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714365C" w:rsidR="00FC7902" w:rsidRDefault="00231694" w:rsidP="00FC7902">
      <w:pPr>
        <w:spacing w:before="120" w:after="120"/>
        <w:jc w:val="both"/>
        <w:rPr>
          <w:color w:val="000000"/>
        </w:rPr>
      </w:pPr>
      <w:r w:rsidRPr="0035065E">
        <w:t xml:space="preserve">АО «Российский аукционный дом» (ОГРН 1097847233351, ИНН 7838430413, 190000, г. Санкт-Петербург, пер. </w:t>
      </w:r>
      <w:proofErr w:type="spellStart"/>
      <w:r w:rsidRPr="0035065E">
        <w:t>Гривцова</w:t>
      </w:r>
      <w:proofErr w:type="spellEnd"/>
      <w:r w:rsidRPr="0035065E">
        <w:t xml:space="preserve">, д. 5, </w:t>
      </w:r>
      <w:proofErr w:type="spellStart"/>
      <w:r w:rsidRPr="0035065E">
        <w:t>лит</w:t>
      </w:r>
      <w:proofErr w:type="gramStart"/>
      <w:r w:rsidRPr="0035065E">
        <w:t>.В</w:t>
      </w:r>
      <w:proofErr w:type="spellEnd"/>
      <w:proofErr w:type="gramEnd"/>
      <w:r w:rsidRPr="0035065E">
        <w:t xml:space="preserve">, (812) 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18 февраля 2015 г. </w:t>
      </w:r>
      <w:proofErr w:type="gramStart"/>
      <w:r w:rsidRPr="0035065E">
        <w:t>по делу № А70-346/2015 конкурсным управляющим (ликвидатором) Закрытым акционерным обществом «Акционерный Тюменский коммерческий Агропромышленный банк» (ЗАО «ТЮМЕНЬАГРОПРОМБАНК»), адрес регистрации: 625002, г. Тюмень, ул. Комсомольская, д. 60, ИНН 7202026861, ОГРН 1027200000080</w:t>
      </w:r>
      <w:r w:rsidR="005A1F42">
        <w:t xml:space="preserve"> (далее – ф</w:t>
      </w:r>
      <w:r w:rsidR="003B783B" w:rsidRPr="00CF0469">
        <w:t>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225407" w:rsidRPr="00225407">
        <w:t>(</w:t>
      </w:r>
      <w:r w:rsidRPr="0035065E">
        <w:t>сообщение №2030012558 в газете АО «Коммерсантъ» от 22.02.2020 г. №33(6754)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</w:t>
      </w:r>
      <w:proofErr w:type="gramEnd"/>
      <w:r w:rsidR="003B783B" w:rsidRPr="003B783B">
        <w:t>», по адресу в сети интернет: bankruptcy.lot-online.ru</w:t>
      </w:r>
      <w:r w:rsidR="003B783B">
        <w:t xml:space="preserve">, </w:t>
      </w:r>
      <w:proofErr w:type="gramStart"/>
      <w:r w:rsidR="00FC7902" w:rsidRPr="0047140F">
        <w:t>проведенных</w:t>
      </w:r>
      <w:proofErr w:type="gramEnd"/>
      <w:r w:rsidR="00FC7902" w:rsidRPr="0047140F">
        <w:t xml:space="preserve"> в период</w:t>
      </w:r>
      <w:r w:rsidR="00FC7902">
        <w:t xml:space="preserve"> </w:t>
      </w:r>
      <w:r w:rsidR="00550000" w:rsidRPr="00550000">
        <w:t xml:space="preserve">с </w:t>
      </w:r>
      <w:r>
        <w:t>05.06.2020 г. по 22.07.2020 г.</w:t>
      </w:r>
      <w:r w:rsidR="007C5A8C">
        <w:t xml:space="preserve"> </w:t>
      </w:r>
      <w:r w:rsidR="00FC7902" w:rsidRPr="0047140F">
        <w:t>заключе</w:t>
      </w:r>
      <w:r w:rsidR="00AF2D3A">
        <w:t>н</w:t>
      </w:r>
      <w:r w:rsidR="00FC7902" w:rsidRPr="0047140F">
        <w:rPr>
          <w:color w:val="000000"/>
        </w:rPr>
        <w:t xml:space="preserve"> следующи</w:t>
      </w:r>
      <w:r w:rsidR="00550000">
        <w:t>й</w:t>
      </w:r>
      <w:r w:rsidR="00FC7902" w:rsidRPr="0047140F">
        <w:rPr>
          <w:color w:val="000000"/>
        </w:rPr>
        <w:t xml:space="preserve"> догово</w:t>
      </w:r>
      <w:r w:rsidR="00AF2D3A">
        <w:t>р</w:t>
      </w:r>
      <w:r w:rsidR="00FC7902" w:rsidRPr="0047140F">
        <w:rPr>
          <w:color w:val="000000"/>
        </w:rPr>
        <w:t>:</w:t>
      </w:r>
    </w:p>
    <w:p w14:paraId="665D6FE2" w14:textId="77777777" w:rsidR="005A1F42" w:rsidRDefault="005A1F42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87"/>
        <w:gridCol w:w="1403"/>
        <w:gridCol w:w="2019"/>
        <w:gridCol w:w="3599"/>
      </w:tblGrid>
      <w:tr w:rsidR="00FC7902" w:rsidRPr="001F4360" w14:paraId="0D6D191D" w14:textId="77777777" w:rsidTr="00735EB2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29AB6BCD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2888964D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3A48BE" w:rsidRPr="003A48B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31694" w:rsidRPr="00266C35" w14:paraId="2CA2CA92" w14:textId="77777777" w:rsidTr="003015D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7BF5DFD" w:rsidR="00231694" w:rsidRPr="00231694" w:rsidRDefault="00231694" w:rsidP="005500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9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1C97DB6" w:rsidR="00231694" w:rsidRPr="00231694" w:rsidRDefault="00231694" w:rsidP="005500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9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2020-1824/17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98768EB" w:rsidR="00231694" w:rsidRPr="00231694" w:rsidRDefault="00231694" w:rsidP="005500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9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27.07.2020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87F5018" w:rsidR="00231694" w:rsidRPr="00231694" w:rsidRDefault="00231694" w:rsidP="002316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9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550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 </w:t>
            </w:r>
            <w:r w:rsidRPr="0023169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23169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A4CE249" w:rsidR="00231694" w:rsidRPr="00231694" w:rsidRDefault="00231694" w:rsidP="002316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9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А</w:t>
            </w:r>
            <w:proofErr w:type="spellStart"/>
            <w:r w:rsidRPr="0023169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блесов</w:t>
            </w:r>
            <w:proofErr w:type="spellEnd"/>
            <w:r w:rsidRPr="0023169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 xml:space="preserve"> </w:t>
            </w:r>
            <w:r w:rsidRPr="0023169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В</w:t>
            </w:r>
            <w:proofErr w:type="spellStart"/>
            <w:r w:rsidRPr="0023169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ладимир</w:t>
            </w:r>
            <w:proofErr w:type="spellEnd"/>
            <w:r w:rsidRPr="0023169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 xml:space="preserve"> </w:t>
            </w:r>
            <w:r w:rsidRPr="0023169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Н</w:t>
            </w:r>
            <w:proofErr w:type="spellStart"/>
            <w:r w:rsidRPr="0023169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иколаевич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360ED85E" w:rsidR="007444C0" w:rsidRDefault="007444C0" w:rsidP="00FC7902"/>
    <w:p w14:paraId="56612CBB" w14:textId="2E120846" w:rsidR="007F2395" w:rsidRPr="00FC7902" w:rsidRDefault="007F2395" w:rsidP="00FC7902">
      <w:bookmarkStart w:id="0" w:name="_GoBack"/>
      <w:bookmarkEnd w:id="0"/>
    </w:p>
    <w:sectPr w:rsidR="007F2395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B4961"/>
    <w:rsid w:val="000D1299"/>
    <w:rsid w:val="000F57EF"/>
    <w:rsid w:val="00166BC1"/>
    <w:rsid w:val="001F00A9"/>
    <w:rsid w:val="00225407"/>
    <w:rsid w:val="00231694"/>
    <w:rsid w:val="00266C35"/>
    <w:rsid w:val="002844C9"/>
    <w:rsid w:val="002A1446"/>
    <w:rsid w:val="002E278A"/>
    <w:rsid w:val="003037D3"/>
    <w:rsid w:val="003134CF"/>
    <w:rsid w:val="003454AA"/>
    <w:rsid w:val="0034584D"/>
    <w:rsid w:val="003A10DC"/>
    <w:rsid w:val="003A48BE"/>
    <w:rsid w:val="003B783B"/>
    <w:rsid w:val="003F4D88"/>
    <w:rsid w:val="00414810"/>
    <w:rsid w:val="00447D74"/>
    <w:rsid w:val="0047140F"/>
    <w:rsid w:val="00497660"/>
    <w:rsid w:val="00531628"/>
    <w:rsid w:val="00550000"/>
    <w:rsid w:val="0056775C"/>
    <w:rsid w:val="005A1F42"/>
    <w:rsid w:val="005D6ABD"/>
    <w:rsid w:val="005E1DFB"/>
    <w:rsid w:val="006249B3"/>
    <w:rsid w:val="00666657"/>
    <w:rsid w:val="00735EB2"/>
    <w:rsid w:val="007444C0"/>
    <w:rsid w:val="007479F6"/>
    <w:rsid w:val="007C5A8C"/>
    <w:rsid w:val="007F2395"/>
    <w:rsid w:val="00865DDE"/>
    <w:rsid w:val="00880183"/>
    <w:rsid w:val="008968A2"/>
    <w:rsid w:val="008B6F1A"/>
    <w:rsid w:val="008D2246"/>
    <w:rsid w:val="008D306B"/>
    <w:rsid w:val="009A18D8"/>
    <w:rsid w:val="009A26E3"/>
    <w:rsid w:val="009A6677"/>
    <w:rsid w:val="00A04332"/>
    <w:rsid w:val="00A2467D"/>
    <w:rsid w:val="00AE2FF2"/>
    <w:rsid w:val="00AE7F38"/>
    <w:rsid w:val="00AF2D3A"/>
    <w:rsid w:val="00B34991"/>
    <w:rsid w:val="00C96626"/>
    <w:rsid w:val="00CA1B2F"/>
    <w:rsid w:val="00D13E51"/>
    <w:rsid w:val="00D23FDD"/>
    <w:rsid w:val="00D73919"/>
    <w:rsid w:val="00DB606C"/>
    <w:rsid w:val="00E07C6B"/>
    <w:rsid w:val="00E158EC"/>
    <w:rsid w:val="00E817C2"/>
    <w:rsid w:val="00E819C6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28</cp:revision>
  <cp:lastPrinted>2020-07-27T12:45:00Z</cp:lastPrinted>
  <dcterms:created xsi:type="dcterms:W3CDTF">2019-07-30T08:54:00Z</dcterms:created>
  <dcterms:modified xsi:type="dcterms:W3CDTF">2020-07-27T12:45:00Z</dcterms:modified>
</cp:coreProperties>
</file>