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17258D" w14:textId="3084FA2E" w:rsidR="001F72E0" w:rsidRPr="00CE2424" w:rsidRDefault="00951C79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51C7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51C7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951C79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951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51C79">
        <w:rPr>
          <w:rFonts w:ascii="Times New Roman" w:hAnsi="Times New Roman" w:cs="Times New Roman"/>
          <w:color w:val="000000"/>
          <w:sz w:val="24"/>
          <w:szCs w:val="24"/>
        </w:rPr>
        <w:t>В, (812) 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Дагестан от 13 февраля 2019 года по делу № А15-5613/2018 конкурсным управляющим (ликвидатором) Акционерным Коммерческим банком «ЭЛЬБИН» (Акционерное общество) (АО АКБ</w:t>
      </w:r>
      <w:proofErr w:type="gramEnd"/>
      <w:r w:rsidRPr="00951C79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gramStart"/>
      <w:r w:rsidRPr="00951C79">
        <w:rPr>
          <w:rFonts w:ascii="Times New Roman" w:hAnsi="Times New Roman" w:cs="Times New Roman"/>
          <w:color w:val="000000"/>
          <w:sz w:val="24"/>
          <w:szCs w:val="24"/>
        </w:rPr>
        <w:t xml:space="preserve">ЭЛЬБИН»), адрес регистрации: 367000, Республика Дагестан, г. Махачкала, ул. </w:t>
      </w:r>
      <w:proofErr w:type="spellStart"/>
      <w:r w:rsidRPr="00951C79">
        <w:rPr>
          <w:rFonts w:ascii="Times New Roman" w:hAnsi="Times New Roman" w:cs="Times New Roman"/>
          <w:color w:val="000000"/>
          <w:sz w:val="24"/>
          <w:szCs w:val="24"/>
        </w:rPr>
        <w:t>Батырая</w:t>
      </w:r>
      <w:proofErr w:type="spellEnd"/>
      <w:r w:rsidRPr="00951C79">
        <w:rPr>
          <w:rFonts w:ascii="Times New Roman" w:hAnsi="Times New Roman" w:cs="Times New Roman"/>
          <w:color w:val="000000"/>
          <w:sz w:val="24"/>
          <w:szCs w:val="24"/>
        </w:rPr>
        <w:t>, д. 56, ИНН 0541002446, ОГРН 1020500001103</w:t>
      </w:r>
      <w:r w:rsidR="00D61515"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D61515" w:rsidRPr="00CE242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D61515"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72E0" w:rsidRPr="00CE24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01087F3F" w14:textId="77777777" w:rsidR="001F72E0" w:rsidRPr="00CE2424" w:rsidRDefault="001F72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CDB10D0" w14:textId="77777777" w:rsidR="00203EB4" w:rsidRDefault="00203EB4" w:rsidP="00203E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1 - ООО "</w:t>
      </w:r>
      <w:proofErr w:type="gramStart"/>
      <w:r>
        <w:t>Авто-Стар</w:t>
      </w:r>
      <w:proofErr w:type="gramEnd"/>
      <w:r>
        <w:t>", ИНН 0573003040, КД 57/0/2017-КЮ от 24.05.2017, г. Махачкала (27 000 000,00 руб.) - 27 000 000,00 руб.</w:t>
      </w:r>
    </w:p>
    <w:p w14:paraId="5B20E0A4" w14:textId="77777777" w:rsidR="00203EB4" w:rsidRDefault="00203EB4" w:rsidP="00203E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2 - ООО "</w:t>
      </w:r>
      <w:proofErr w:type="spellStart"/>
      <w:r>
        <w:t>Дагестанстрой</w:t>
      </w:r>
      <w:proofErr w:type="spellEnd"/>
      <w:r>
        <w:t>-С", ИНН 0527004191, КД 5/0/2018-КЮ от 19.01.2018, решение Советского районного суда г. Махачкалы от 28.08.2019 по делу 2-3335/2019, г. Махачкала (11 439 862,70 руб.) - 11 439 862,70 руб.</w:t>
      </w:r>
    </w:p>
    <w:p w14:paraId="1756CEB2" w14:textId="77777777" w:rsidR="00203EB4" w:rsidRDefault="00203EB4" w:rsidP="00203E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3 - ООО "АСКО-М", ИНН 0572011112, КД 100/0/2016-КЛВЮ от 22.06.2016, решение Советского суда г. Махачкала от 18.06.2019 по делу 2-2533/2019, г. Махачкала (6 787 273,97 руб.) - 6 787 273,97 руб.</w:t>
      </w:r>
    </w:p>
    <w:p w14:paraId="78443157" w14:textId="77777777" w:rsidR="00203EB4" w:rsidRDefault="00203EB4" w:rsidP="00203E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4 - ООО "Евро-Строй", ИНН 0561052389, КД 1887 от 12.02.2018, решение АС Республики Дагестан от 11.02.2019 по делу А15-4404/2018 о включении в РТК третьей очереди, находится на стадии банкротства, г. Махачкала (27 601 422,46 руб.) - 27 601 422,46 руб.</w:t>
      </w:r>
    </w:p>
    <w:p w14:paraId="6B25DD06" w14:textId="77777777" w:rsidR="00203EB4" w:rsidRDefault="00203EB4" w:rsidP="00203E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5 - ИП Магомедов </w:t>
      </w:r>
      <w:proofErr w:type="spellStart"/>
      <w:r>
        <w:t>Алидибир</w:t>
      </w:r>
      <w:proofErr w:type="spellEnd"/>
      <w:r>
        <w:t xml:space="preserve"> </w:t>
      </w:r>
      <w:proofErr w:type="spellStart"/>
      <w:r>
        <w:t>Магомедхабибович</w:t>
      </w:r>
      <w:proofErr w:type="spellEnd"/>
      <w:r>
        <w:t>, ИНН 054303106206, КД 86/12 от 31.03.2016, решение Буйнакского городского суда от 30.03.2016 по делу 2-243/2016, г. Махачкала (596 619,00 руб.) - 596 619,00 руб.</w:t>
      </w:r>
    </w:p>
    <w:p w14:paraId="269D2A4A" w14:textId="77777777" w:rsidR="00203EB4" w:rsidRDefault="00203EB4" w:rsidP="00203E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6 - Права требования к 79 физическим лицам, г. Махачкала (50 210 062,30 руб.) - 50 210 062,30 руб.</w:t>
      </w:r>
    </w:p>
    <w:p w14:paraId="2CA6DA20" w14:textId="77777777" w:rsidR="00203EB4" w:rsidRDefault="00203EB4" w:rsidP="00203E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t>Лот 7 - Права требования к 16 физическим лицам, г. Махачкала (19 663 988,36 руб.) - 19 663 988,36 руб.</w:t>
      </w:r>
    </w:p>
    <w:p w14:paraId="13931973" w14:textId="180AD4C5" w:rsidR="00D61515" w:rsidRPr="00CE2424" w:rsidRDefault="00D61515" w:rsidP="00203E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E2424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CE2424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CE2424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CE2424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CE2424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0D44174A" w14:textId="0EB59869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CE2424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951C79">
        <w:t>5 (пять)</w:t>
      </w:r>
      <w:r w:rsidRPr="00CE2424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83E2271" w14:textId="1C764BA0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CE2424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CE2424">
        <w:rPr>
          <w:rFonts w:ascii="Times New Roman CYR" w:hAnsi="Times New Roman CYR" w:cs="Times New Roman CYR"/>
          <w:color w:val="000000"/>
        </w:rPr>
        <w:t xml:space="preserve"> </w:t>
      </w:r>
      <w:r w:rsidR="00951C79">
        <w:rPr>
          <w:rFonts w:ascii="Times New Roman CYR" w:hAnsi="Times New Roman CYR" w:cs="Times New Roman CYR"/>
          <w:b/>
          <w:color w:val="000000"/>
        </w:rPr>
        <w:t>08 апреля</w:t>
      </w:r>
      <w:r w:rsidRPr="00CE2424">
        <w:rPr>
          <w:b/>
        </w:rPr>
        <w:t xml:space="preserve"> </w:t>
      </w:r>
      <w:r w:rsidR="00274274">
        <w:rPr>
          <w:b/>
        </w:rPr>
        <w:t>2020</w:t>
      </w:r>
      <w:r w:rsidRPr="00CE2424">
        <w:rPr>
          <w:b/>
        </w:rPr>
        <w:t xml:space="preserve"> г.</w:t>
      </w:r>
      <w:r w:rsidRPr="00CE2424">
        <w:t xml:space="preserve"> </w:t>
      </w:r>
      <w:r w:rsidRPr="00CE2424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CE2424">
        <w:rPr>
          <w:color w:val="000000"/>
        </w:rPr>
        <w:t xml:space="preserve">АО «Российский аукционный дом» по адресу: </w:t>
      </w:r>
      <w:hyperlink r:id="rId7" w:history="1">
        <w:r w:rsidRPr="00CE2424">
          <w:rPr>
            <w:rStyle w:val="a4"/>
          </w:rPr>
          <w:t>http://lot-online.ru</w:t>
        </w:r>
      </w:hyperlink>
      <w:r w:rsidRPr="00CE2424">
        <w:rPr>
          <w:color w:val="000000"/>
        </w:rPr>
        <w:t xml:space="preserve"> (далее – ЭТП)</w:t>
      </w:r>
      <w:r w:rsidRPr="00CE2424">
        <w:rPr>
          <w:rFonts w:ascii="Times New Roman CYR" w:hAnsi="Times New Roman CYR" w:cs="Times New Roman CYR"/>
          <w:color w:val="000000"/>
        </w:rPr>
        <w:t>.</w:t>
      </w:r>
    </w:p>
    <w:p w14:paraId="52BBF123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Время окончания Торгов:</w:t>
      </w:r>
    </w:p>
    <w:p w14:paraId="0F1EAC60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6C79E7E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5318036A" w14:textId="4B7F9D3D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В случае</w:t>
      </w:r>
      <w:proofErr w:type="gramStart"/>
      <w:r w:rsidRPr="00CE2424">
        <w:rPr>
          <w:color w:val="000000"/>
        </w:rPr>
        <w:t>,</w:t>
      </w:r>
      <w:proofErr w:type="gramEnd"/>
      <w:r w:rsidRPr="00CE2424">
        <w:rPr>
          <w:color w:val="000000"/>
        </w:rPr>
        <w:t xml:space="preserve"> если по итогам Торгов, назначенных на </w:t>
      </w:r>
      <w:r w:rsidR="00951C79">
        <w:rPr>
          <w:color w:val="000000"/>
        </w:rPr>
        <w:t>08 апреля</w:t>
      </w:r>
      <w:r w:rsidRPr="00CE2424">
        <w:rPr>
          <w:color w:val="000000"/>
        </w:rPr>
        <w:t xml:space="preserve"> </w:t>
      </w:r>
      <w:r w:rsidR="00274274">
        <w:rPr>
          <w:color w:val="000000"/>
        </w:rPr>
        <w:t>2020</w:t>
      </w:r>
      <w:r w:rsidRPr="00CE2424">
        <w:rPr>
          <w:color w:val="000000"/>
        </w:rPr>
        <w:t xml:space="preserve"> г., лоты не реализованы, то в 14:00 часов по московскому времени </w:t>
      </w:r>
      <w:r w:rsidR="00951C79">
        <w:rPr>
          <w:b/>
          <w:color w:val="000000"/>
        </w:rPr>
        <w:t>01 июня</w:t>
      </w:r>
      <w:r w:rsidRPr="00CE2424">
        <w:rPr>
          <w:b/>
        </w:rPr>
        <w:t xml:space="preserve"> </w:t>
      </w:r>
      <w:r w:rsidR="00274274">
        <w:rPr>
          <w:b/>
        </w:rPr>
        <w:t>2020</w:t>
      </w:r>
      <w:r w:rsidRPr="00CE2424">
        <w:rPr>
          <w:b/>
        </w:rPr>
        <w:t xml:space="preserve"> г.</w:t>
      </w:r>
      <w:r w:rsidRPr="00CE2424">
        <w:t xml:space="preserve"> </w:t>
      </w:r>
      <w:r w:rsidRPr="00CE2424">
        <w:rPr>
          <w:color w:val="000000"/>
        </w:rPr>
        <w:t>на ЭТП</w:t>
      </w:r>
      <w:r w:rsidRPr="00CE2424">
        <w:t xml:space="preserve"> </w:t>
      </w:r>
      <w:r w:rsidRPr="00CE2424">
        <w:rPr>
          <w:color w:val="000000"/>
        </w:rPr>
        <w:t>будут проведены</w:t>
      </w:r>
      <w:r w:rsidRPr="00CE2424">
        <w:rPr>
          <w:b/>
          <w:bCs/>
          <w:color w:val="000000"/>
        </w:rPr>
        <w:t xml:space="preserve"> повторные Торги </w:t>
      </w:r>
      <w:r w:rsidRPr="00CE2424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5B47E9D3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Оператор ЭТП (далее – Оператор) обеспечивает проведение Торгов.</w:t>
      </w:r>
    </w:p>
    <w:p w14:paraId="70E22834" w14:textId="30CF7C5C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E2424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AF1817" w:rsidRPr="00CE2424">
        <w:rPr>
          <w:color w:val="000000"/>
        </w:rPr>
        <w:t>первых Торгах начинается в 00:00</w:t>
      </w:r>
      <w:r w:rsidRPr="00CE2424">
        <w:rPr>
          <w:color w:val="000000"/>
        </w:rPr>
        <w:t xml:space="preserve"> часов по московскому времени </w:t>
      </w:r>
      <w:r w:rsidR="00951C79">
        <w:rPr>
          <w:color w:val="000000"/>
        </w:rPr>
        <w:t>26 февраля 2020</w:t>
      </w:r>
      <w:r w:rsidRPr="00CE2424">
        <w:t xml:space="preserve"> г.</w:t>
      </w:r>
      <w:r w:rsidRPr="00CE2424">
        <w:rPr>
          <w:color w:val="000000"/>
        </w:rPr>
        <w:t>, а на участие в пов</w:t>
      </w:r>
      <w:r w:rsidR="00AF1817" w:rsidRPr="00CE2424">
        <w:rPr>
          <w:color w:val="000000"/>
        </w:rPr>
        <w:t>торных Торгах начинается в 00:00</w:t>
      </w:r>
      <w:r w:rsidRPr="00CE2424">
        <w:rPr>
          <w:color w:val="000000"/>
        </w:rPr>
        <w:t xml:space="preserve"> часов по московскому </w:t>
      </w:r>
      <w:r w:rsidRPr="00CE2424">
        <w:rPr>
          <w:color w:val="000000"/>
        </w:rPr>
        <w:lastRenderedPageBreak/>
        <w:t xml:space="preserve">времени </w:t>
      </w:r>
      <w:r w:rsidR="00951C79">
        <w:rPr>
          <w:color w:val="000000"/>
        </w:rPr>
        <w:t>15 апреля</w:t>
      </w:r>
      <w:r w:rsidRPr="00CE2424">
        <w:t xml:space="preserve"> </w:t>
      </w:r>
      <w:r w:rsidR="00274274">
        <w:t>2020</w:t>
      </w:r>
      <w:r w:rsidRPr="00CE2424">
        <w:t xml:space="preserve"> г.</w:t>
      </w:r>
      <w:r w:rsidRPr="00CE2424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CE2424">
        <w:rPr>
          <w:color w:val="000000"/>
        </w:rPr>
        <w:t xml:space="preserve"> </w:t>
      </w:r>
      <w:proofErr w:type="gramStart"/>
      <w:r w:rsidRPr="00CE2424">
        <w:rPr>
          <w:color w:val="000000"/>
        </w:rPr>
        <w:t>московскому</w:t>
      </w:r>
      <w:proofErr w:type="gramEnd"/>
      <w:r w:rsidRPr="00CE2424">
        <w:rPr>
          <w:color w:val="000000"/>
        </w:rPr>
        <w:t xml:space="preserve"> </w:t>
      </w:r>
      <w:proofErr w:type="gramStart"/>
      <w:r w:rsidRPr="00CE2424">
        <w:rPr>
          <w:color w:val="000000"/>
        </w:rPr>
        <w:t>времени</w:t>
      </w:r>
      <w:proofErr w:type="gramEnd"/>
      <w:r w:rsidRPr="00CE2424">
        <w:rPr>
          <w:color w:val="000000"/>
        </w:rPr>
        <w:t xml:space="preserve"> за 5 (Пять) календарных дней до даты проведения соответствующих Торгов.</w:t>
      </w:r>
    </w:p>
    <w:p w14:paraId="2F2D49F4" w14:textId="2A25A03E" w:rsidR="001F72E0" w:rsidRPr="00CE2424" w:rsidRDefault="001F72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E2424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7D09F4" w:rsidRPr="00CE2424">
        <w:rPr>
          <w:b/>
          <w:color w:val="000000"/>
        </w:rPr>
        <w:t xml:space="preserve"> лоты </w:t>
      </w:r>
      <w:r w:rsidR="00951C79">
        <w:rPr>
          <w:b/>
          <w:color w:val="000000"/>
        </w:rPr>
        <w:t>3-7</w:t>
      </w:r>
      <w:r w:rsidRPr="00CE2424">
        <w:rPr>
          <w:color w:val="000000"/>
        </w:rPr>
        <w:t>, не реализованные на повторных Торгах, выставляются на торги в электронной форме посредством публичного предложения (далее - Торги ППП).</w:t>
      </w:r>
    </w:p>
    <w:p w14:paraId="777AE13D" w14:textId="149A13A5" w:rsidR="001F72E0" w:rsidRPr="00CE2424" w:rsidRDefault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b/>
          <w:bCs/>
          <w:color w:val="000000"/>
        </w:rPr>
        <w:t>Торги ППП</w:t>
      </w:r>
      <w:r w:rsidRPr="00CE2424">
        <w:rPr>
          <w:color w:val="000000"/>
          <w:shd w:val="clear" w:color="auto" w:fill="FFFFFF"/>
        </w:rPr>
        <w:t xml:space="preserve"> будут проведены на ЭТП</w:t>
      </w:r>
      <w:r w:rsidR="001F72E0" w:rsidRPr="00CE2424">
        <w:rPr>
          <w:color w:val="000000"/>
          <w:shd w:val="clear" w:color="auto" w:fill="FFFFFF"/>
        </w:rPr>
        <w:t xml:space="preserve"> </w:t>
      </w:r>
      <w:r w:rsidR="001F72E0" w:rsidRPr="00CE2424">
        <w:rPr>
          <w:b/>
          <w:bCs/>
          <w:color w:val="000000"/>
        </w:rPr>
        <w:t xml:space="preserve">с </w:t>
      </w:r>
      <w:r w:rsidR="00951C79">
        <w:rPr>
          <w:b/>
          <w:bCs/>
          <w:color w:val="000000"/>
        </w:rPr>
        <w:t>08 июня</w:t>
      </w:r>
      <w:r w:rsidRPr="00CE2424">
        <w:rPr>
          <w:b/>
          <w:bCs/>
          <w:color w:val="000000"/>
        </w:rPr>
        <w:t xml:space="preserve"> </w:t>
      </w:r>
      <w:r w:rsidR="00274274">
        <w:rPr>
          <w:b/>
          <w:bCs/>
          <w:color w:val="000000"/>
        </w:rPr>
        <w:t>2020</w:t>
      </w:r>
      <w:r w:rsidR="001F72E0" w:rsidRPr="00CE2424">
        <w:rPr>
          <w:b/>
          <w:bCs/>
          <w:color w:val="000000"/>
        </w:rPr>
        <w:t xml:space="preserve"> г. по </w:t>
      </w:r>
      <w:r w:rsidR="00951C79">
        <w:rPr>
          <w:b/>
          <w:bCs/>
          <w:color w:val="000000"/>
        </w:rPr>
        <w:t>31 августа</w:t>
      </w:r>
      <w:r w:rsidR="001F72E0" w:rsidRPr="00CE2424">
        <w:rPr>
          <w:b/>
          <w:bCs/>
          <w:color w:val="000000"/>
        </w:rPr>
        <w:t xml:space="preserve"> </w:t>
      </w:r>
      <w:r w:rsidR="00274274">
        <w:rPr>
          <w:b/>
          <w:bCs/>
          <w:color w:val="000000"/>
        </w:rPr>
        <w:t>2020</w:t>
      </w:r>
      <w:r w:rsidR="001F72E0" w:rsidRPr="00CE2424">
        <w:rPr>
          <w:b/>
          <w:bCs/>
          <w:color w:val="000000"/>
        </w:rPr>
        <w:t xml:space="preserve"> г.</w:t>
      </w:r>
    </w:p>
    <w:p w14:paraId="401FEBED" w14:textId="03968CF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E2424">
        <w:rPr>
          <w:color w:val="000000"/>
        </w:rPr>
        <w:t>Заявки на участие в Торгах ППП принима</w:t>
      </w:r>
      <w:r w:rsidR="00AF1817" w:rsidRPr="00CE2424">
        <w:rPr>
          <w:color w:val="000000"/>
        </w:rPr>
        <w:t>ются Оператором, начиная с 00:00</w:t>
      </w:r>
      <w:r w:rsidRPr="00CE2424">
        <w:rPr>
          <w:color w:val="000000"/>
        </w:rPr>
        <w:t xml:space="preserve"> часов по московскому времени </w:t>
      </w:r>
      <w:r w:rsidR="00951C79">
        <w:rPr>
          <w:color w:val="000000"/>
        </w:rPr>
        <w:t>08 июня</w:t>
      </w:r>
      <w:r w:rsidRPr="00CE2424">
        <w:rPr>
          <w:color w:val="000000"/>
        </w:rPr>
        <w:t xml:space="preserve"> </w:t>
      </w:r>
      <w:r w:rsidR="00274274">
        <w:rPr>
          <w:color w:val="000000"/>
        </w:rPr>
        <w:t>2020</w:t>
      </w:r>
      <w:r w:rsidRPr="00CE2424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3AACC39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97A79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Оператор обеспечивает проведение Торгов ППП.</w:t>
      </w:r>
    </w:p>
    <w:p w14:paraId="6B8C7701" w14:textId="77777777" w:rsidR="001F72E0" w:rsidRPr="00CE2424" w:rsidRDefault="001F72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Начальные цены продажи лотов устанавливаются следующие:</w:t>
      </w:r>
    </w:p>
    <w:p w14:paraId="06BE55A8" w14:textId="5FBF4A72" w:rsidR="001F72E0" w:rsidRPr="00CE2424" w:rsidRDefault="007D09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b/>
          <w:color w:val="000000"/>
        </w:rPr>
        <w:t xml:space="preserve">Для лотов </w:t>
      </w:r>
      <w:r w:rsidR="001101A3">
        <w:rPr>
          <w:b/>
          <w:color w:val="000000"/>
        </w:rPr>
        <w:t>3, 4, 7</w:t>
      </w:r>
      <w:r w:rsidRPr="00CE2424">
        <w:rPr>
          <w:b/>
          <w:color w:val="000000"/>
        </w:rPr>
        <w:t>:</w:t>
      </w:r>
    </w:p>
    <w:p w14:paraId="37379752" w14:textId="77777777" w:rsidR="001101A3" w:rsidRPr="001101A3" w:rsidRDefault="001101A3" w:rsidP="004A05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101A3">
        <w:rPr>
          <w:color w:val="000000"/>
        </w:rPr>
        <w:t>с 08 июня 2020 г. по 20 июля 2020 г. - в размере начальной цены продажи лота;</w:t>
      </w:r>
    </w:p>
    <w:p w14:paraId="6AB4F0D7" w14:textId="17E324E0" w:rsidR="001101A3" w:rsidRPr="001101A3" w:rsidRDefault="001101A3" w:rsidP="004A05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101A3">
        <w:rPr>
          <w:color w:val="000000"/>
        </w:rPr>
        <w:t>с 21 июля 2020 г. по 27 и</w:t>
      </w:r>
      <w:r w:rsidR="004A0511">
        <w:rPr>
          <w:color w:val="000000"/>
        </w:rPr>
        <w:t>юля 2020 г. - в размере 96,27</w:t>
      </w:r>
      <w:r w:rsidRPr="001101A3">
        <w:rPr>
          <w:color w:val="000000"/>
        </w:rPr>
        <w:t>% от начальной цены продажи лота;</w:t>
      </w:r>
    </w:p>
    <w:p w14:paraId="3A884FF5" w14:textId="43A49CDB" w:rsidR="001101A3" w:rsidRPr="001101A3" w:rsidRDefault="001101A3" w:rsidP="004A05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101A3">
        <w:rPr>
          <w:color w:val="000000"/>
        </w:rPr>
        <w:t>с 28 июля 2020 г. по 03 авгу</w:t>
      </w:r>
      <w:r w:rsidR="004A0511">
        <w:rPr>
          <w:color w:val="000000"/>
        </w:rPr>
        <w:t>ста 2020 г. - в размере 92,54</w:t>
      </w:r>
      <w:r w:rsidRPr="001101A3">
        <w:rPr>
          <w:color w:val="000000"/>
        </w:rPr>
        <w:t>% от начальной цены продажи лота;</w:t>
      </w:r>
    </w:p>
    <w:p w14:paraId="1A703A68" w14:textId="594F808E" w:rsidR="001101A3" w:rsidRPr="001101A3" w:rsidRDefault="001101A3" w:rsidP="004A05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101A3">
        <w:rPr>
          <w:color w:val="000000"/>
        </w:rPr>
        <w:t>с 04 августа 2020 г. по 10 авгу</w:t>
      </w:r>
      <w:r w:rsidR="004A0511">
        <w:rPr>
          <w:color w:val="000000"/>
        </w:rPr>
        <w:t>ста 2020 г. - в размере 88,81</w:t>
      </w:r>
      <w:r w:rsidRPr="001101A3">
        <w:rPr>
          <w:color w:val="000000"/>
        </w:rPr>
        <w:t>% от начальной цены продажи лота;</w:t>
      </w:r>
    </w:p>
    <w:p w14:paraId="5E7D576F" w14:textId="66C7A4A6" w:rsidR="001101A3" w:rsidRPr="001101A3" w:rsidRDefault="001101A3" w:rsidP="004A05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101A3">
        <w:rPr>
          <w:color w:val="000000"/>
        </w:rPr>
        <w:t>с 11 августа 2020 г. по 17 авгу</w:t>
      </w:r>
      <w:r w:rsidR="004A0511">
        <w:rPr>
          <w:color w:val="000000"/>
        </w:rPr>
        <w:t>ста 2020 г. - в размере 85,08</w:t>
      </w:r>
      <w:r w:rsidRPr="001101A3">
        <w:rPr>
          <w:color w:val="000000"/>
        </w:rPr>
        <w:t>% от начальной цены продажи лота;</w:t>
      </w:r>
    </w:p>
    <w:p w14:paraId="09902B3F" w14:textId="68701EDD" w:rsidR="001101A3" w:rsidRPr="001101A3" w:rsidRDefault="001101A3" w:rsidP="004A05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101A3">
        <w:rPr>
          <w:color w:val="000000"/>
        </w:rPr>
        <w:t>с 18 августа 2020 г. по 24 авгу</w:t>
      </w:r>
      <w:r w:rsidR="004A0511">
        <w:rPr>
          <w:color w:val="000000"/>
        </w:rPr>
        <w:t>ста 2020 г. - в размере 81,35</w:t>
      </w:r>
      <w:r w:rsidRPr="001101A3">
        <w:rPr>
          <w:color w:val="000000"/>
        </w:rPr>
        <w:t>% от начальной цены продажи лота;</w:t>
      </w:r>
    </w:p>
    <w:p w14:paraId="0B8EE4F3" w14:textId="09AB398C" w:rsidR="001101A3" w:rsidRDefault="001101A3" w:rsidP="004A05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101A3">
        <w:rPr>
          <w:color w:val="000000"/>
        </w:rPr>
        <w:t>с 25 августа 2020 г. по 31 августа 2</w:t>
      </w:r>
      <w:r w:rsidR="004A0511">
        <w:rPr>
          <w:color w:val="000000"/>
        </w:rPr>
        <w:t>020 г. - в размере 77,62</w:t>
      </w:r>
      <w:r w:rsidRPr="001101A3">
        <w:rPr>
          <w:color w:val="000000"/>
        </w:rPr>
        <w:t>%</w:t>
      </w:r>
      <w:r>
        <w:rPr>
          <w:color w:val="000000"/>
        </w:rPr>
        <w:t xml:space="preserve"> от начальной цены продажи лота.</w:t>
      </w:r>
    </w:p>
    <w:p w14:paraId="72759A8F" w14:textId="36EA5A69" w:rsidR="001101A3" w:rsidRPr="001101A3" w:rsidRDefault="001101A3" w:rsidP="004A05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101A3">
        <w:rPr>
          <w:b/>
          <w:color w:val="000000"/>
        </w:rPr>
        <w:t>Для лотов 5,6:</w:t>
      </w:r>
    </w:p>
    <w:p w14:paraId="489504AA" w14:textId="77777777" w:rsidR="004A0511" w:rsidRPr="004A0511" w:rsidRDefault="004A0511" w:rsidP="004A05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A0511">
        <w:rPr>
          <w:color w:val="000000"/>
        </w:rPr>
        <w:t>с 08 июня 2020 г. по 20 июля 2020 г. - в размере начальной цены продажи лота;</w:t>
      </w:r>
    </w:p>
    <w:p w14:paraId="17E0D2FD" w14:textId="51840427" w:rsidR="004A0511" w:rsidRPr="004A0511" w:rsidRDefault="004A0511" w:rsidP="004A05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A0511">
        <w:rPr>
          <w:color w:val="000000"/>
        </w:rPr>
        <w:t>с 21 июля 2020 г. по 27</w:t>
      </w:r>
      <w:r>
        <w:rPr>
          <w:color w:val="000000"/>
        </w:rPr>
        <w:t xml:space="preserve"> июля 2020 г. - в размере 92,5</w:t>
      </w:r>
      <w:r w:rsidRPr="004A0511">
        <w:rPr>
          <w:color w:val="000000"/>
        </w:rPr>
        <w:t>0% от начальной цены продажи лота;</w:t>
      </w:r>
    </w:p>
    <w:p w14:paraId="270AF699" w14:textId="77777777" w:rsidR="004A0511" w:rsidRPr="004A0511" w:rsidRDefault="004A0511" w:rsidP="004A05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A0511">
        <w:rPr>
          <w:color w:val="000000"/>
        </w:rPr>
        <w:t>с 28 июля 2020 г. по 03 августа 2020 г. - в размере 85,00% от начальной цены продажи лота;</w:t>
      </w:r>
    </w:p>
    <w:p w14:paraId="6AA31862" w14:textId="22B29434" w:rsidR="004A0511" w:rsidRPr="004A0511" w:rsidRDefault="004A0511" w:rsidP="004A05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A0511">
        <w:rPr>
          <w:color w:val="000000"/>
        </w:rPr>
        <w:t>с 04 августа 2020 г. по 10 ав</w:t>
      </w:r>
      <w:r>
        <w:rPr>
          <w:color w:val="000000"/>
        </w:rPr>
        <w:t>густа 2020 г. - в размере 77,5</w:t>
      </w:r>
      <w:r w:rsidRPr="004A0511">
        <w:rPr>
          <w:color w:val="000000"/>
        </w:rPr>
        <w:t>0% от начальной цены продажи лота;</w:t>
      </w:r>
    </w:p>
    <w:p w14:paraId="0DEB486A" w14:textId="77777777" w:rsidR="004A0511" w:rsidRPr="004A0511" w:rsidRDefault="004A0511" w:rsidP="004A05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A0511">
        <w:rPr>
          <w:color w:val="000000"/>
        </w:rPr>
        <w:t>с 11 августа 2020 г. по 17 августа 2020 г. - в размере 70,00% от начальной цены продажи лота;</w:t>
      </w:r>
    </w:p>
    <w:p w14:paraId="1645B1B3" w14:textId="1ED36680" w:rsidR="004A0511" w:rsidRPr="004A0511" w:rsidRDefault="004A0511" w:rsidP="004A05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A0511">
        <w:rPr>
          <w:color w:val="000000"/>
        </w:rPr>
        <w:t>с 18 августа 2020 г. по 24 ав</w:t>
      </w:r>
      <w:r>
        <w:rPr>
          <w:color w:val="000000"/>
        </w:rPr>
        <w:t>густа 2020 г. - в размере 62,5</w:t>
      </w:r>
      <w:r w:rsidRPr="004A0511">
        <w:rPr>
          <w:color w:val="000000"/>
        </w:rPr>
        <w:t>0% от начальной цены продажи лота;</w:t>
      </w:r>
    </w:p>
    <w:p w14:paraId="579B5013" w14:textId="7D2AD4EA" w:rsidR="001101A3" w:rsidRDefault="004A0511" w:rsidP="004A05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A0511">
        <w:rPr>
          <w:color w:val="000000"/>
        </w:rPr>
        <w:t>с 25 августа 2020 г. по 31 августа 2020 г. - в размере 55,00%</w:t>
      </w:r>
      <w:r>
        <w:rPr>
          <w:color w:val="000000"/>
        </w:rPr>
        <w:t xml:space="preserve"> от начальной цены продажи лота.</w:t>
      </w:r>
    </w:p>
    <w:p w14:paraId="4E2206D9" w14:textId="03F1E89E" w:rsidR="00D61515" w:rsidRPr="00CE2424" w:rsidRDefault="00D61515" w:rsidP="001101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hd w:val="clear" w:color="auto" w:fill="FFFF00"/>
        </w:rPr>
      </w:pPr>
      <w:proofErr w:type="gramStart"/>
      <w:r w:rsidRPr="00CE2424">
        <w:rPr>
          <w:color w:val="000000"/>
        </w:rPr>
        <w:t>К участию в Торгах и Торгах ППП допускаются физические и юридические лица (далее</w:t>
      </w:r>
      <w:proofErr w:type="gramEnd"/>
      <w:r w:rsidRPr="00CE2424">
        <w:rPr>
          <w:color w:val="000000"/>
        </w:rPr>
        <w:t xml:space="preserve"> – </w:t>
      </w:r>
      <w:proofErr w:type="gramStart"/>
      <w:r w:rsidRPr="00CE2424">
        <w:rPr>
          <w:color w:val="000000"/>
        </w:rPr>
        <w:t>Заявитель), зарегистрированные в установленном порядке на ЭТП.</w:t>
      </w:r>
      <w:proofErr w:type="gramEnd"/>
      <w:r w:rsidRPr="00CE2424">
        <w:rPr>
          <w:color w:val="000000"/>
        </w:rPr>
        <w:t xml:space="preserve"> Для участия в Торгах и Торгах ППП Заявитель представляет Оператору заявку на участие в Торгах (Торгах ППП).</w:t>
      </w:r>
    </w:p>
    <w:p w14:paraId="0A6D8688" w14:textId="77777777" w:rsidR="00D61515" w:rsidRPr="00CE242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2424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Pr="00CE2424">
        <w:rPr>
          <w:rFonts w:ascii="Times New Roman" w:hAnsi="Times New Roman" w:cs="Times New Roman"/>
          <w:sz w:val="24"/>
          <w:szCs w:val="24"/>
        </w:rPr>
        <w:lastRenderedPageBreak/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6CEBEC3" w14:textId="3A75980A" w:rsidR="00D61515" w:rsidRPr="00CE242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D77DA4" w:rsidRPr="00CE2424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722C3D" w:rsidRPr="00CE242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CB7" w:rsidRPr="00CE2424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413CB7" w:rsidRPr="00CE24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413CB7" w:rsidRPr="00CE2424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647910E2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389AA56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3585EDD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03C11EA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2424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CE2424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CE2424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6B87F860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A5067D2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9ABC153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D24656B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85392A9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92E4099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2E711A4E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40AEB51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71F2591D" w14:textId="77777777" w:rsidR="00D61515" w:rsidRPr="00CE242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51B3CE" w14:textId="77777777" w:rsidR="00D61515" w:rsidRPr="00CE242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4E6BD2DB" w14:textId="6FBAE5CF" w:rsidR="00D61515" w:rsidRDefault="00951C79" w:rsidP="007E45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10.00 </w:t>
      </w:r>
      <w:r w:rsidRPr="00A115B3">
        <w:rPr>
          <w:rFonts w:ascii="Times New Roman" w:hAnsi="Times New Roman" w:cs="Times New Roman"/>
          <w:sz w:val="24"/>
          <w:szCs w:val="24"/>
        </w:rPr>
        <w:t>д</w:t>
      </w:r>
      <w:r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16.00</w:t>
      </w:r>
      <w:r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>
        <w:rPr>
          <w:rFonts w:ascii="Times New Roman" w:hAnsi="Times New Roman" w:cs="Times New Roman"/>
          <w:sz w:val="24"/>
          <w:szCs w:val="24"/>
        </w:rPr>
        <w:t>Махачкала, ул. Ш. Аэропорта, д. 19ж, тел. 8 (8722)56-19-20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7E450B" w:rsidRPr="007E450B">
        <w:rPr>
          <w:rFonts w:ascii="Times New Roman" w:hAnsi="Times New Roman" w:cs="Times New Roman"/>
          <w:color w:val="000000"/>
          <w:sz w:val="24"/>
          <w:szCs w:val="24"/>
        </w:rPr>
        <w:t xml:space="preserve">krasnodar@auction-house.ru, </w:t>
      </w:r>
      <w:proofErr w:type="gramStart"/>
      <w:r w:rsidR="007E450B" w:rsidRPr="007E450B">
        <w:rPr>
          <w:rFonts w:ascii="Times New Roman" w:hAnsi="Times New Roman" w:cs="Times New Roman"/>
          <w:color w:val="000000"/>
          <w:sz w:val="24"/>
          <w:szCs w:val="24"/>
        </w:rPr>
        <w:t>Наталья</w:t>
      </w:r>
      <w:proofErr w:type="gramEnd"/>
      <w:r w:rsidR="007E450B" w:rsidRPr="007E450B">
        <w:rPr>
          <w:rFonts w:ascii="Times New Roman" w:hAnsi="Times New Roman" w:cs="Times New Roman"/>
          <w:color w:val="000000"/>
          <w:sz w:val="24"/>
          <w:szCs w:val="24"/>
        </w:rPr>
        <w:t xml:space="preserve"> Хил</w:t>
      </w:r>
      <w:r w:rsidR="007E450B">
        <w:rPr>
          <w:rFonts w:ascii="Times New Roman" w:hAnsi="Times New Roman" w:cs="Times New Roman"/>
          <w:color w:val="000000"/>
          <w:sz w:val="24"/>
          <w:szCs w:val="24"/>
        </w:rPr>
        <w:t xml:space="preserve">ьченко тел. 8 (928) 333-02-88, </w:t>
      </w:r>
      <w:bookmarkStart w:id="0" w:name="_GoBack"/>
      <w:bookmarkEnd w:id="0"/>
      <w:r w:rsidR="007E450B" w:rsidRPr="007E450B">
        <w:rPr>
          <w:rFonts w:ascii="Times New Roman" w:hAnsi="Times New Roman" w:cs="Times New Roman"/>
          <w:color w:val="000000"/>
          <w:sz w:val="24"/>
          <w:szCs w:val="24"/>
        </w:rPr>
        <w:t>Кудина Евгения тел. 8 (918) 155-48-01</w:t>
      </w:r>
      <w:r w:rsidR="007E450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7ACFEEE" w14:textId="77777777" w:rsidR="00D60AD1" w:rsidRPr="00D60AD1" w:rsidRDefault="00D60AD1" w:rsidP="00D60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0AD1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D60AD1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D60AD1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D60AD1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D60AD1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1F948F" w14:textId="77777777" w:rsidR="00D77DA4" w:rsidRPr="00CE2424" w:rsidRDefault="00D77DA4" w:rsidP="00D7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985007D" w14:textId="4412E673" w:rsidR="001F72E0" w:rsidRPr="00CE2424" w:rsidRDefault="001F72E0" w:rsidP="00D7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F72E0" w:rsidRPr="00CE2424" w:rsidSect="00413CB7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9F4"/>
    <w:rsid w:val="001101A3"/>
    <w:rsid w:val="0015099D"/>
    <w:rsid w:val="001F039D"/>
    <w:rsid w:val="001F72E0"/>
    <w:rsid w:val="00203EB4"/>
    <w:rsid w:val="00274274"/>
    <w:rsid w:val="003142EB"/>
    <w:rsid w:val="00413CB7"/>
    <w:rsid w:val="00467D6B"/>
    <w:rsid w:val="004A0511"/>
    <w:rsid w:val="005F1F68"/>
    <w:rsid w:val="00662676"/>
    <w:rsid w:val="007229EA"/>
    <w:rsid w:val="00722C3D"/>
    <w:rsid w:val="007C4C92"/>
    <w:rsid w:val="007D09F4"/>
    <w:rsid w:val="007E450B"/>
    <w:rsid w:val="0081733B"/>
    <w:rsid w:val="00865FD7"/>
    <w:rsid w:val="00951C79"/>
    <w:rsid w:val="00AF1817"/>
    <w:rsid w:val="00C11EFF"/>
    <w:rsid w:val="00CE2424"/>
    <w:rsid w:val="00D60AD1"/>
    <w:rsid w:val="00D61515"/>
    <w:rsid w:val="00D62667"/>
    <w:rsid w:val="00D77DA4"/>
    <w:rsid w:val="00E6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34BFC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3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2127</Words>
  <Characters>12130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Падерина Виктория</cp:lastModifiedBy>
  <cp:revision>13</cp:revision>
  <dcterms:created xsi:type="dcterms:W3CDTF">2019-07-23T07:49:00Z</dcterms:created>
  <dcterms:modified xsi:type="dcterms:W3CDTF">2020-02-14T13:31:00Z</dcterms:modified>
</cp:coreProperties>
</file>