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BF32" w14:textId="450E7EE7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C9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86C90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386C9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386C90" w:rsidRPr="00A876E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11 марта 2019 г. по делу №А40-15546/19-123-17Б </w:t>
      </w:r>
      <w:r w:rsidR="00386C9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386C90" w:rsidRPr="00CC2254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386C9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386C90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386C9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86C90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коммерческий банк «Златкомбанк» (АО КБ «Златкомбанк»), </w:t>
      </w:r>
      <w:r w:rsidR="00386C9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86C90" w:rsidRPr="00CC2254">
        <w:rPr>
          <w:rFonts w:ascii="Times New Roman" w:hAnsi="Times New Roman" w:cs="Times New Roman"/>
          <w:color w:val="000000"/>
          <w:sz w:val="24"/>
          <w:szCs w:val="24"/>
        </w:rPr>
        <w:t>ОГРН 1027400000154, ИНН 7404005261, адрес регистрации: 119071, г. Москва, 2-й Донской пр., д. 10, стр. 2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B22228A" w14:textId="5A878645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Нежилое помещение - 266,4 кв. м, адрес: г. Москва, пр-д 2-й Донской, д.10 стр. 2, 4 этаж, имущество (189 поз.), кадастровый номер 77:05:0001009:7720, этаж 4, пом. I-комнаты 18, 18а, 18б, 19, 19а, 19б, 19в, 19г, с 21 по 23, 23а, 23б, 24, с 30 по 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32 587 690,78 руб.</w:t>
      </w:r>
    </w:p>
    <w:p w14:paraId="3793C1AE" w14:textId="2A88E4F4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Генераторная установка SDMO T 22 K-IV, номинальная мощность 32.0 кВт, максимальная мощность 35 кВт, 44 КВА, напряжение 230/400 В, модель двигателя Mitsubishi S4S DT, запуск электростартер/ручной запуск, уровень шума 70-77 дБ, топливный бак 100 л., обороты двигателя 1500 об./мин., исполнение открытое, вес 680 кг, размеры 1700х900х1160 мм, производитель SDMO.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493 618,64 руб.</w:t>
      </w:r>
    </w:p>
    <w:p w14:paraId="3A79F6DE" w14:textId="5EB2C697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NCR-5877,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423 647,66 руб.</w:t>
      </w:r>
    </w:p>
    <w:p w14:paraId="74008780" w14:textId="03E66AB4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ProCash 1500XE,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204 000,00 руб.</w:t>
      </w:r>
    </w:p>
    <w:p w14:paraId="535B2612" w14:textId="424E186F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BPS C1-F (5 шт.), сортировщик банкнот Shinwoo SB-1100 USD/EUR/RUB (2 шт.), сортировщик банкнот Magner 175F, сортировщик банкнот Newton PR,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1 160 071,19 руб.</w:t>
      </w:r>
    </w:p>
    <w:p w14:paraId="6AD06205" w14:textId="189394F1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 w:rsidR="000263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ООО "ВЕКОНД", ИНН 9729272792, КД 1117 от 05.12.2018, решение АС г.Москвы от 27.01.2020 по делу А40-213897/19-162-1803 (52 586 301,37 руб.) </w:t>
      </w:r>
      <w:r w:rsidR="000263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52 586 301,37 руб.</w:t>
      </w:r>
    </w:p>
    <w:p w14:paraId="574D3FB8" w14:textId="1D7A4E51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 w:rsidR="000263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Ольга Сергеевна, КД 761 от 22.05.2014, решение Хамовнического районного суда г.Москвы от 18.03.2016 по делу 2-1310/16 (172 009,77 руб.) </w:t>
      </w:r>
      <w:r w:rsidR="000263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172 009,77 руб.</w:t>
      </w:r>
    </w:p>
    <w:p w14:paraId="499250E2" w14:textId="7FF95CBD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8 </w:t>
      </w:r>
      <w:r w:rsidR="000263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Таубин Александр Маркович, КД 1098 от 19.09.2018, г. Москва (61 019 178,08 руб.) </w:t>
      </w:r>
      <w:r w:rsidR="000263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61 019 178,08 руб.</w:t>
      </w:r>
    </w:p>
    <w:p w14:paraId="0D35BC2E" w14:textId="4DE0F22B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9 </w:t>
      </w:r>
      <w:r w:rsidR="00406D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Тюнеев Владимир Георгиевич, КД 1115 от 30.11.2018, КД 1109 от 08.11.2018, имеется решение Черемушкинского районного суда г. Москвы от 09.10.2019 по делу 2-5174/19 на сумму 47 947 260,26 руб. (в части КД 1109 от 08.11.2018) (58 292 465,74 руб.) </w:t>
      </w:r>
      <w:r w:rsidR="00406D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58 292 465,74 руб.</w:t>
      </w:r>
    </w:p>
    <w:p w14:paraId="6180EE86" w14:textId="3D67B217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 w:rsidR="00406D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Гудкова Ирина Валерьевна, КД 655 от 12.11.2013, ДС 3 от 28.09.2009 (овердрафт), г. Москва (984 940,49 руб.) </w:t>
      </w:r>
      <w:r w:rsidR="00406D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984 940,49 руб.</w:t>
      </w:r>
    </w:p>
    <w:p w14:paraId="2A4B8544" w14:textId="4BD70642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 w:rsidR="00C271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Аношин Александр Сергеевич, КД 1107 от 07.11.2018, решение Таганского районного суда г. Москвы от 28.10.2019 по делу 2-3466/2019 (9 495 679,31 руб.) </w:t>
      </w:r>
      <w:r w:rsidR="00C271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9 495 679,31 руб.</w:t>
      </w:r>
    </w:p>
    <w:p w14:paraId="2E443B79" w14:textId="1C3081BA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12 </w:t>
      </w:r>
      <w:r w:rsidR="00F02E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Игорь Николаевич, КД 1110 от 12.11.2018, г. Москва (62 071 232,89 руб.) </w:t>
      </w:r>
      <w:r w:rsidR="00F02E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62 071 232,89 руб.</w:t>
      </w:r>
    </w:p>
    <w:p w14:paraId="0AAA6C86" w14:textId="0138689B" w:rsidR="00386C90" w:rsidRPr="00386C90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13 </w:t>
      </w:r>
      <w:r w:rsidR="00F02E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Свиб Григорий Иванович, КД 1113 от 14.11.2018, заочное решение Ступинского городского суда Московской обл. от 23.10.2019 по делу 2-1900/2019 (8 456 415,68 руб.) </w:t>
      </w:r>
      <w:r w:rsidR="00F02E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8 456 415,68 руб.</w:t>
      </w:r>
    </w:p>
    <w:p w14:paraId="50396093" w14:textId="32386278" w:rsidR="00386C90" w:rsidRPr="00E37C5A" w:rsidRDefault="00386C90" w:rsidP="00B87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Лот 14 </w:t>
      </w:r>
      <w:r w:rsidR="00F02E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 xml:space="preserve">Шкотт Роман Михайлович, КД 1105 от 07.11.2018, заочное решение Ступинского городского суда Московской обл. от 04.10.2019 по делу 50RS0046-01-2019-002877-50 (21 075 461,75 руб.)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2E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6C90">
        <w:rPr>
          <w:rFonts w:ascii="Times New Roman" w:hAnsi="Times New Roman" w:cs="Times New Roman"/>
          <w:color w:val="000000"/>
          <w:sz w:val="24"/>
          <w:szCs w:val="24"/>
        </w:rPr>
        <w:t>21 075 461,75 руб.</w:t>
      </w:r>
    </w:p>
    <w:p w14:paraId="5476302D" w14:textId="77777777" w:rsidR="0080749D" w:rsidRPr="00E37C5A" w:rsidRDefault="0080749D" w:rsidP="00B87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7D9473A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22A21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65313BFA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E22A21">
        <w:rPr>
          <w:rFonts w:ascii="Times New Roman CYR" w:hAnsi="Times New Roman CYR" w:cs="Times New Roman CYR"/>
          <w:b/>
          <w:color w:val="000000"/>
        </w:rPr>
        <w:t>27 июля</w:t>
      </w:r>
      <w:r w:rsidRPr="00E37C5A">
        <w:rPr>
          <w:b/>
        </w:rPr>
        <w:t xml:space="preserve"> </w:t>
      </w:r>
      <w:r w:rsidR="0025773E">
        <w:rPr>
          <w:b/>
        </w:rPr>
        <w:t>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5D9D0AEE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E22A21">
        <w:rPr>
          <w:color w:val="000000"/>
        </w:rPr>
        <w:t>27 июля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E22A21">
        <w:rPr>
          <w:b/>
          <w:color w:val="000000"/>
        </w:rPr>
        <w:t>14 сентября</w:t>
      </w:r>
      <w:r w:rsidRPr="00E37C5A">
        <w:rPr>
          <w:b/>
        </w:rPr>
        <w:t xml:space="preserve"> </w:t>
      </w:r>
      <w:r w:rsidR="0025773E">
        <w:rPr>
          <w:b/>
        </w:rPr>
        <w:t>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6AC55358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334C7C">
        <w:rPr>
          <w:color w:val="000000"/>
        </w:rPr>
        <w:t>16</w:t>
      </w:r>
      <w:r w:rsidRPr="00E37C5A">
        <w:t xml:space="preserve"> </w:t>
      </w:r>
      <w:r w:rsidR="00334C7C">
        <w:t>июня 2020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3E0215">
        <w:rPr>
          <w:color w:val="000000"/>
        </w:rPr>
        <w:t>03 августа</w:t>
      </w:r>
      <w:r w:rsidRPr="00E37C5A">
        <w:t xml:space="preserve"> </w:t>
      </w:r>
      <w:r w:rsidR="0025773E">
        <w:t>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4E6D0E05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A01519">
        <w:rPr>
          <w:b/>
          <w:color w:val="000000"/>
        </w:rPr>
        <w:t>1-7</w:t>
      </w:r>
      <w:r w:rsidR="00C664E4" w:rsidRPr="00E37C5A">
        <w:rPr>
          <w:b/>
          <w:color w:val="000000"/>
        </w:rPr>
        <w:t xml:space="preserve">, </w:t>
      </w:r>
      <w:r w:rsidR="00A01519">
        <w:rPr>
          <w:b/>
          <w:color w:val="000000"/>
        </w:rPr>
        <w:t>11-14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1A837C8A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A84E45">
        <w:rPr>
          <w:b/>
          <w:bCs/>
          <w:color w:val="000000"/>
        </w:rPr>
        <w:t>1-5</w:t>
      </w:r>
      <w:r w:rsidRPr="00E37C5A">
        <w:rPr>
          <w:b/>
          <w:bCs/>
          <w:color w:val="000000"/>
        </w:rPr>
        <w:t xml:space="preserve"> - с </w:t>
      </w:r>
      <w:r w:rsidR="00A84E45">
        <w:rPr>
          <w:b/>
          <w:bCs/>
          <w:color w:val="000000"/>
        </w:rPr>
        <w:t>18 сентября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16 </w:t>
      </w:r>
      <w:r w:rsidR="00A84E45">
        <w:rPr>
          <w:b/>
          <w:bCs/>
          <w:color w:val="000000"/>
        </w:rPr>
        <w:t>января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A84E45">
        <w:rPr>
          <w:b/>
          <w:bCs/>
          <w:color w:val="000000"/>
        </w:rPr>
        <w:t>1</w:t>
      </w:r>
      <w:r w:rsidRPr="00E37C5A">
        <w:rPr>
          <w:b/>
          <w:bCs/>
          <w:color w:val="000000"/>
        </w:rPr>
        <w:t xml:space="preserve"> г.;</w:t>
      </w:r>
    </w:p>
    <w:p w14:paraId="6991A022" w14:textId="2BEE5307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2D3DA9">
        <w:rPr>
          <w:b/>
          <w:bCs/>
          <w:color w:val="000000"/>
        </w:rPr>
        <w:t>6,7,11-14</w:t>
      </w:r>
      <w:r w:rsidRPr="00E37C5A">
        <w:rPr>
          <w:b/>
          <w:bCs/>
          <w:color w:val="000000"/>
        </w:rPr>
        <w:t xml:space="preserve"> - с </w:t>
      </w:r>
      <w:r w:rsidR="00117F23">
        <w:rPr>
          <w:b/>
          <w:bCs/>
          <w:color w:val="000000"/>
        </w:rPr>
        <w:t>18 сентября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</w:t>
      </w:r>
      <w:r w:rsidR="00117F23">
        <w:rPr>
          <w:b/>
          <w:bCs/>
          <w:color w:val="000000"/>
        </w:rPr>
        <w:t>02 января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117F23">
        <w:rPr>
          <w:b/>
          <w:bCs/>
          <w:color w:val="000000"/>
        </w:rPr>
        <w:t>1</w:t>
      </w:r>
      <w:r w:rsidRPr="00E37C5A">
        <w:rPr>
          <w:b/>
          <w:bCs/>
          <w:color w:val="000000"/>
        </w:rPr>
        <w:t xml:space="preserve"> г.</w:t>
      </w:r>
    </w:p>
    <w:p w14:paraId="12B93197" w14:textId="2FAF064F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0E506B">
        <w:rPr>
          <w:color w:val="000000"/>
        </w:rPr>
        <w:t>18 сентября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2F9E5F50" w14:textId="78601187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D461BE">
        <w:rPr>
          <w:b/>
          <w:color w:val="000000"/>
        </w:rPr>
        <w:t>а 1</w:t>
      </w:r>
      <w:r w:rsidRPr="00E37C5A">
        <w:rPr>
          <w:b/>
          <w:color w:val="000000"/>
        </w:rPr>
        <w:t>:</w:t>
      </w:r>
    </w:p>
    <w:p w14:paraId="19906556" w14:textId="77777777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18 сентября 2020 г. по 31 октября 2020 г. - в размере начальной цены продажи лота;</w:t>
      </w:r>
    </w:p>
    <w:p w14:paraId="538C634A" w14:textId="5190D591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95,56% от начальной цены продажи лота;</w:t>
      </w:r>
    </w:p>
    <w:p w14:paraId="4BC9FFEC" w14:textId="35DF9820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91,12% от начальной цены продажи лота;</w:t>
      </w:r>
    </w:p>
    <w:p w14:paraId="1F6BEC1C" w14:textId="68BF4A4E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86,68% от начальной цены продажи лота;</w:t>
      </w:r>
    </w:p>
    <w:p w14:paraId="0A4DACD1" w14:textId="766D602B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82,24% от начальной цены продажи лота;</w:t>
      </w:r>
    </w:p>
    <w:p w14:paraId="60EB7BB5" w14:textId="30D1113E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декабря 2020 г. - в размере 77,80% от начальной цены продажи лота;</w:t>
      </w:r>
    </w:p>
    <w:p w14:paraId="44F5A7EB" w14:textId="21FD65DA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декабря 2020 г. - в размере 73,36% от начальной цены продажи лота;</w:t>
      </w:r>
    </w:p>
    <w:p w14:paraId="1F37C20F" w14:textId="75C83FA3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декабря 2020 г. по 19 декабря 2020 г. - в размере 68,92% от начальной цены продажи лота;</w:t>
      </w:r>
    </w:p>
    <w:p w14:paraId="391C6B34" w14:textId="059B5E2D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64,48% от начальной цены продажи лота;</w:t>
      </w:r>
    </w:p>
    <w:p w14:paraId="124974BF" w14:textId="17175C46" w:rsidR="000C761E" w:rsidRPr="000C761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60,04% от начальной цены продажи лота;</w:t>
      </w:r>
    </w:p>
    <w:p w14:paraId="17589071" w14:textId="7AE8697A" w:rsidR="00D461BE" w:rsidRDefault="000C761E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61E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55,60%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23553F" w14:textId="0D5975F0" w:rsidR="00C72B0B" w:rsidRPr="00C72B0B" w:rsidRDefault="00C72B0B" w:rsidP="000C7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2-5: </w:t>
      </w:r>
    </w:p>
    <w:p w14:paraId="7DB0511A" w14:textId="16D46E5C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18 сентября 2020 г. по 31 октября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244083" w14:textId="373FE38B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CBDB59" w14:textId="589DFE2D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AAC59D" w14:textId="13CAAF52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6C0189" w14:textId="67E408CE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3B505" w14:textId="5B845BEE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декабря 2020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C448E6" w14:textId="2B3ECB09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декабря 2020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2D6F5A" w14:textId="4ECCFB4B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5BAB1" w14:textId="00664110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800D4" w14:textId="7B987AA8" w:rsidR="00C72B0B" w:rsidRPr="00C72B0B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0E9C98" w14:textId="3D78CF00" w:rsidR="00D461BE" w:rsidRDefault="00C72B0B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B0B">
        <w:rPr>
          <w:rFonts w:ascii="Times New Roman" w:hAnsi="Times New Roman" w:cs="Times New Roman"/>
          <w:color w:val="000000"/>
          <w:sz w:val="24"/>
          <w:szCs w:val="24"/>
        </w:rPr>
        <w:t xml:space="preserve">с 03 января 2021 г. по 16 января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2B0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EAA13CE" w14:textId="5B4CB196" w:rsidR="001E2716" w:rsidRDefault="00746B20" w:rsidP="00C72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46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6-7,11-14:</w:t>
      </w:r>
    </w:p>
    <w:p w14:paraId="55766417" w14:textId="44B0301A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18 сентября 2020 г. по 31 октября 2020 г. - в размере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EABB18" w14:textId="6018923E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95,00%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186168" w14:textId="5947D82B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90,00%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5DBCE2" w14:textId="330B9DD0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85,00%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23E55F" w14:textId="13A2A21B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80,00%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233AFC" w14:textId="4D361FF2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декабря 2020 г. - в размере 75,00%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9ACEB4" w14:textId="2A33BF1C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декабря 2020 г. - в размере 70,00%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F8C495" w14:textId="0E24207A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65,00%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9A3EE6" w14:textId="7CEFEF3F" w:rsidR="00746B20" w:rsidRPr="00746B20" w:rsidRDefault="00746B20" w:rsidP="00746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60,00%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6B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74B933" w14:textId="69C200C3" w:rsidR="00D461BE" w:rsidRPr="002D3DA9" w:rsidRDefault="00746B20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B20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55,00% от начальной цены продажи лот</w:t>
      </w:r>
      <w:r w:rsidR="00CA58E7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3BCA" w14:textId="3F9A31C9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E37C5A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A6F4451" w14:textId="3C846089" w:rsidR="000910BA" w:rsidRPr="000910BA" w:rsidRDefault="00E3094B" w:rsidP="00091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910BA">
        <w:rPr>
          <w:rFonts w:ascii="Times New Roman" w:hAnsi="Times New Roman" w:cs="Times New Roman"/>
          <w:sz w:val="24"/>
          <w:szCs w:val="24"/>
        </w:rPr>
        <w:t>10</w:t>
      </w:r>
      <w:r w:rsidR="000910BA">
        <w:rPr>
          <w:rFonts w:ascii="Times New Roman" w:hAnsi="Times New Roman" w:cs="Times New Roman"/>
          <w:sz w:val="24"/>
          <w:szCs w:val="24"/>
        </w:rPr>
        <w:t>:</w:t>
      </w:r>
      <w:r w:rsidR="000910BA">
        <w:rPr>
          <w:rFonts w:ascii="Times New Roman" w:hAnsi="Times New Roman" w:cs="Times New Roman"/>
          <w:sz w:val="24"/>
          <w:szCs w:val="24"/>
        </w:rPr>
        <w:t>00</w:t>
      </w:r>
      <w:r w:rsidR="000910B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910BA">
        <w:rPr>
          <w:rFonts w:ascii="Times New Roman" w:hAnsi="Times New Roman" w:cs="Times New Roman"/>
          <w:sz w:val="24"/>
          <w:szCs w:val="24"/>
        </w:rPr>
        <w:t>п</w:t>
      </w:r>
      <w:r w:rsidR="000910BA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910BA">
        <w:rPr>
          <w:rFonts w:ascii="Times New Roman" w:hAnsi="Times New Roman" w:cs="Times New Roman"/>
          <w:sz w:val="24"/>
          <w:szCs w:val="24"/>
        </w:rPr>
        <w:t>17</w:t>
      </w:r>
      <w:r w:rsidR="000910BA">
        <w:rPr>
          <w:rFonts w:ascii="Times New Roman" w:hAnsi="Times New Roman" w:cs="Times New Roman"/>
          <w:sz w:val="24"/>
          <w:szCs w:val="24"/>
        </w:rPr>
        <w:t>:</w:t>
      </w:r>
      <w:r w:rsidR="000910BA">
        <w:rPr>
          <w:rFonts w:ascii="Times New Roman" w:hAnsi="Times New Roman" w:cs="Times New Roman"/>
          <w:sz w:val="24"/>
          <w:szCs w:val="24"/>
        </w:rPr>
        <w:t>00</w:t>
      </w:r>
      <w:r w:rsidR="000910B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910B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910BA"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+7(495)961-25-26, доб. 62-33, 63-29</w:t>
      </w:r>
      <w:r w:rsidR="000910BA">
        <w:rPr>
          <w:rFonts w:ascii="Times New Roman" w:hAnsi="Times New Roman" w:cs="Times New Roman"/>
          <w:sz w:val="24"/>
          <w:szCs w:val="24"/>
        </w:rPr>
        <w:t>, у ОТ: т</w:t>
      </w:r>
      <w:r w:rsidR="000910BA" w:rsidRPr="000910BA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 w:rsidR="000910BA">
        <w:rPr>
          <w:rFonts w:ascii="Times New Roman" w:hAnsi="Times New Roman" w:cs="Times New Roman"/>
          <w:sz w:val="24"/>
          <w:szCs w:val="24"/>
        </w:rPr>
        <w:t xml:space="preserve">, </w:t>
      </w:r>
      <w:r w:rsidR="000910BA" w:rsidRPr="000910BA">
        <w:rPr>
          <w:rFonts w:ascii="Times New Roman" w:hAnsi="Times New Roman" w:cs="Times New Roman"/>
          <w:sz w:val="24"/>
          <w:szCs w:val="24"/>
        </w:rPr>
        <w:t>informmsk@auction-house.ru</w:t>
      </w:r>
      <w:r w:rsidR="000910BA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4A1A34FA" w:rsidR="003C7CF5" w:rsidRPr="003C7CF5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3C7CF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3C7CF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E4"/>
    <w:rsid w:val="000263C3"/>
    <w:rsid w:val="000910BA"/>
    <w:rsid w:val="000C761E"/>
    <w:rsid w:val="000E506B"/>
    <w:rsid w:val="00117F23"/>
    <w:rsid w:val="0015099D"/>
    <w:rsid w:val="001E2716"/>
    <w:rsid w:val="001F039D"/>
    <w:rsid w:val="0025773E"/>
    <w:rsid w:val="002A2CDF"/>
    <w:rsid w:val="002D3DA9"/>
    <w:rsid w:val="00334C7C"/>
    <w:rsid w:val="00386C90"/>
    <w:rsid w:val="003C7CF5"/>
    <w:rsid w:val="003E0215"/>
    <w:rsid w:val="00406D42"/>
    <w:rsid w:val="00467D6B"/>
    <w:rsid w:val="005F1F68"/>
    <w:rsid w:val="00662676"/>
    <w:rsid w:val="00670170"/>
    <w:rsid w:val="007229EA"/>
    <w:rsid w:val="00746B20"/>
    <w:rsid w:val="00804C8A"/>
    <w:rsid w:val="0080749D"/>
    <w:rsid w:val="00865FD7"/>
    <w:rsid w:val="00907536"/>
    <w:rsid w:val="00A01519"/>
    <w:rsid w:val="00A417F2"/>
    <w:rsid w:val="00A84E45"/>
    <w:rsid w:val="00AF1476"/>
    <w:rsid w:val="00B879D3"/>
    <w:rsid w:val="00BB44B1"/>
    <w:rsid w:val="00C11EFF"/>
    <w:rsid w:val="00C271F6"/>
    <w:rsid w:val="00C664E4"/>
    <w:rsid w:val="00C72B0B"/>
    <w:rsid w:val="00CA58E7"/>
    <w:rsid w:val="00D461BE"/>
    <w:rsid w:val="00D62667"/>
    <w:rsid w:val="00E22A21"/>
    <w:rsid w:val="00E3094B"/>
    <w:rsid w:val="00E37C5A"/>
    <w:rsid w:val="00E614D3"/>
    <w:rsid w:val="00F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F1017750-6823-48C7-A511-04579D3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2616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2019-07-23T07:50:00Z</dcterms:created>
  <dcterms:modified xsi:type="dcterms:W3CDTF">2020-06-04T12:54:00Z</dcterms:modified>
</cp:coreProperties>
</file>