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ДОГОВОР </w:t>
      </w:r>
    </w:p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купли-продажи</w:t>
      </w:r>
    </w:p>
    <w:p w:rsidR="00EB43CC" w:rsidRPr="00D800C4" w:rsidRDefault="00EB43CC" w:rsidP="00EB43CC">
      <w:pPr>
        <w:contextualSpacing/>
        <w:jc w:val="center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«____»  ___________ 20</w:t>
      </w:r>
      <w:r w:rsidR="008366D9">
        <w:rPr>
          <w:color w:val="000000" w:themeColor="text1"/>
          <w:sz w:val="22"/>
          <w:szCs w:val="22"/>
        </w:rPr>
        <w:t>20</w:t>
      </w:r>
      <w:r w:rsidRPr="00D800C4">
        <w:rPr>
          <w:color w:val="000000" w:themeColor="text1"/>
          <w:sz w:val="22"/>
          <w:szCs w:val="22"/>
        </w:rPr>
        <w:t xml:space="preserve"> г.                                                                                     </w:t>
      </w:r>
      <w:r w:rsidR="00D800C4" w:rsidRPr="00D800C4">
        <w:rPr>
          <w:color w:val="000000" w:themeColor="text1"/>
          <w:sz w:val="22"/>
          <w:szCs w:val="22"/>
        </w:rPr>
        <w:t xml:space="preserve">               </w:t>
      </w:r>
      <w:r w:rsidRPr="00D800C4">
        <w:rPr>
          <w:color w:val="000000" w:themeColor="text1"/>
          <w:sz w:val="22"/>
          <w:szCs w:val="22"/>
        </w:rPr>
        <w:t xml:space="preserve">   </w:t>
      </w:r>
      <w:r w:rsidRPr="00D800C4">
        <w:rPr>
          <w:sz w:val="22"/>
          <w:szCs w:val="22"/>
        </w:rPr>
        <w:t>г. Вологда</w:t>
      </w:r>
    </w:p>
    <w:p w:rsidR="00EB43CC" w:rsidRPr="00D800C4" w:rsidRDefault="00EB43CC" w:rsidP="00EB43CC">
      <w:pPr>
        <w:shd w:val="clear" w:color="auto" w:fill="FFFFFF"/>
        <w:spacing w:line="360" w:lineRule="auto"/>
        <w:ind w:right="82"/>
        <w:jc w:val="both"/>
        <w:rPr>
          <w:b/>
          <w:bCs/>
          <w:color w:val="000000" w:themeColor="text1"/>
          <w:spacing w:val="5"/>
          <w:sz w:val="22"/>
          <w:szCs w:val="22"/>
        </w:rPr>
      </w:pPr>
    </w:p>
    <w:p w:rsidR="00EB43CC" w:rsidRPr="00D800C4" w:rsidRDefault="008366D9" w:rsidP="00EB43CC">
      <w:pPr>
        <w:ind w:firstLine="709"/>
        <w:jc w:val="both"/>
        <w:rPr>
          <w:color w:val="000000" w:themeColor="text1"/>
          <w:spacing w:val="4"/>
          <w:sz w:val="22"/>
          <w:szCs w:val="22"/>
        </w:rPr>
      </w:pPr>
      <w:r>
        <w:rPr>
          <w:color w:val="000000" w:themeColor="text1"/>
        </w:rPr>
        <w:t>Конкурсный управляющий МУП "Энергетик</w:t>
      </w:r>
      <w:r w:rsidRPr="002C18FE">
        <w:rPr>
          <w:color w:val="000000" w:themeColor="text1"/>
        </w:rPr>
        <w:t xml:space="preserve">» </w:t>
      </w:r>
      <w:r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="00EB43CC" w:rsidRPr="00D800C4">
        <w:rPr>
          <w:color w:val="000000" w:themeColor="text1"/>
          <w:spacing w:val="3"/>
          <w:sz w:val="22"/>
          <w:szCs w:val="22"/>
        </w:rPr>
        <w:t>,</w:t>
      </w:r>
      <w:r w:rsidR="00EB43CC" w:rsidRPr="00D800C4">
        <w:rPr>
          <w:color w:val="000000" w:themeColor="text1"/>
          <w:spacing w:val="4"/>
          <w:sz w:val="22"/>
          <w:szCs w:val="22"/>
        </w:rPr>
        <w:t xml:space="preserve"> с одной стороны и </w:t>
      </w:r>
    </w:p>
    <w:p w:rsidR="00EB43CC" w:rsidRPr="00D800C4" w:rsidRDefault="00EB43CC" w:rsidP="00EB43CC">
      <w:pPr>
        <w:ind w:firstLine="709"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_________________________________, именуем__ в дальнейшем «Покупатель», в лице _____________________________ ______________________________, действующего на основании _____________, с другой стороны, на основании Протокола о результатах торгов по реализации имущества МУП "Энергетик" от «____» ____________ 2019г., заключили настоящий договор о нижеследующем</w:t>
      </w:r>
      <w:r w:rsidRPr="00D800C4">
        <w:rPr>
          <w:b/>
          <w:color w:val="000000" w:themeColor="text1"/>
          <w:sz w:val="22"/>
          <w:szCs w:val="22"/>
        </w:rPr>
        <w:t>:</w:t>
      </w:r>
      <w:r w:rsidRPr="00D800C4">
        <w:rPr>
          <w:color w:val="000000" w:themeColor="text1"/>
          <w:sz w:val="22"/>
          <w:szCs w:val="22"/>
        </w:rPr>
        <w:t xml:space="preserve"> 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1. ПРЕДМЕТ ДОГОВОРА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1.1. 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__________________________________________________________________________________________________________________________________________________________</w:t>
      </w:r>
    </w:p>
    <w:p w:rsidR="00EB43CC" w:rsidRPr="00D800C4" w:rsidRDefault="00EB43CC" w:rsidP="00EB43CC">
      <w:pPr>
        <w:pStyle w:val="a6"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1.2. Имущество ___________________________________________________  принадлежит Продавцу на праве хозяйственного ведения и является предметом залога </w:t>
      </w:r>
      <w:r w:rsidR="00D800C4" w:rsidRPr="00D800C4">
        <w:rPr>
          <w:color w:val="000000" w:themeColor="text1"/>
          <w:sz w:val="22"/>
          <w:szCs w:val="22"/>
        </w:rPr>
        <w:t>КОГУП «Агентство энергосбережения»</w:t>
      </w:r>
    </w:p>
    <w:p w:rsidR="00EB43CC" w:rsidRPr="00D800C4" w:rsidRDefault="00EB43CC" w:rsidP="00EB43CC">
      <w:pPr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продажи имущества Продавца в форме электронных торгов, посредством публичного предложения, состоявшихся: </w:t>
      </w:r>
      <w:proofErr w:type="spellStart"/>
      <w:r w:rsidRPr="00D800C4">
        <w:rPr>
          <w:color w:val="000000" w:themeColor="text1"/>
          <w:sz w:val="22"/>
          <w:szCs w:val="22"/>
        </w:rPr>
        <w:t>__.___.________года</w:t>
      </w:r>
      <w:proofErr w:type="spellEnd"/>
      <w:r w:rsidRPr="00D800C4">
        <w:rPr>
          <w:color w:val="000000" w:themeColor="text1"/>
          <w:sz w:val="22"/>
          <w:szCs w:val="22"/>
        </w:rPr>
        <w:t xml:space="preserve"> на электронной торговой площадке АО «Российский аукционный дом», размещенной на сайте в сети Интернет </w:t>
      </w:r>
      <w:hyperlink r:id="rId5" w:history="1">
        <w:r w:rsidRPr="00D800C4">
          <w:rPr>
            <w:rStyle w:val="a5"/>
            <w:rFonts w:eastAsiaTheme="minorEastAsia"/>
            <w:color w:val="000000" w:themeColor="text1"/>
            <w:sz w:val="22"/>
            <w:szCs w:val="22"/>
          </w:rPr>
          <w:t>http://lot-online.ru</w:t>
        </w:r>
      </w:hyperlink>
      <w:r w:rsidRPr="00D800C4">
        <w:rPr>
          <w:color w:val="000000" w:themeColor="text1"/>
          <w:sz w:val="22"/>
          <w:szCs w:val="22"/>
        </w:rPr>
        <w:t>.</w:t>
      </w:r>
    </w:p>
    <w:p w:rsidR="00EB43CC" w:rsidRPr="00D800C4" w:rsidRDefault="00EB43CC" w:rsidP="00EB43CC">
      <w:pPr>
        <w:pStyle w:val="a6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 ЦЕНА И ПОРЯДОК РАСЧЕТОВ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2.1. Установленная по результатам торгов стоимость имущества составляет __________</w:t>
      </w:r>
      <w:r w:rsidRPr="00D800C4">
        <w:rPr>
          <w:b/>
          <w:color w:val="000000" w:themeColor="text1"/>
          <w:sz w:val="22"/>
          <w:szCs w:val="22"/>
        </w:rPr>
        <w:t xml:space="preserve"> </w:t>
      </w:r>
      <w:r w:rsidRPr="00D800C4">
        <w:rPr>
          <w:color w:val="000000" w:themeColor="text1"/>
          <w:sz w:val="22"/>
          <w:szCs w:val="22"/>
        </w:rPr>
        <w:t>рублей и изменению не подлежит.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2.2. Сумма задатка в размере </w:t>
      </w:r>
      <w:r w:rsidRPr="00D800C4">
        <w:rPr>
          <w:color w:val="000000" w:themeColor="text1"/>
          <w:spacing w:val="1"/>
          <w:sz w:val="22"/>
          <w:szCs w:val="22"/>
        </w:rPr>
        <w:t xml:space="preserve">__________ </w:t>
      </w:r>
      <w:r w:rsidRPr="00D800C4">
        <w:rPr>
          <w:color w:val="000000" w:themeColor="text1"/>
          <w:sz w:val="22"/>
          <w:szCs w:val="22"/>
        </w:rPr>
        <w:t xml:space="preserve"> рублей, внесенная Покупателем в качестве обеспечения участия в торгах, засчитывается в общую сумму цены продаваемого имущества на момент заключения настоящего договора.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 xml:space="preserve">2.3. </w:t>
      </w:r>
      <w:proofErr w:type="gramStart"/>
      <w:r w:rsidRPr="00D800C4">
        <w:rPr>
          <w:color w:val="000000" w:themeColor="text1"/>
          <w:sz w:val="22"/>
          <w:szCs w:val="22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D800C4">
        <w:rPr>
          <w:color w:val="000000" w:themeColor="text1"/>
          <w:sz w:val="22"/>
          <w:szCs w:val="22"/>
        </w:rPr>
        <w:t xml:space="preserve"> Покупателем на расчетный счет Продавца счет №40702810112000000516 в Вологодском отделении ПАО Сбербанк №8638 к/с30101810900000000644 БИК 041909644(в назначении платежа необходимо указывать: наименование продавца, ИНН продавца-</w:t>
      </w:r>
      <w:r w:rsidRPr="00D800C4">
        <w:rPr>
          <w:rStyle w:val="highlight3"/>
          <w:color w:val="000000" w:themeColor="text1"/>
          <w:sz w:val="22"/>
          <w:szCs w:val="22"/>
        </w:rPr>
        <w:t>4303001811,</w:t>
      </w:r>
      <w:r w:rsidRPr="00D800C4">
        <w:rPr>
          <w:color w:val="000000" w:themeColor="text1"/>
          <w:sz w:val="22"/>
          <w:szCs w:val="22"/>
        </w:rPr>
        <w:t>№ лота и код торгов)</w:t>
      </w:r>
      <w:proofErr w:type="gramStart"/>
      <w:r w:rsidRPr="00D800C4">
        <w:rPr>
          <w:color w:val="000000" w:themeColor="text1"/>
          <w:sz w:val="22"/>
          <w:szCs w:val="22"/>
        </w:rPr>
        <w:t>.</w:t>
      </w:r>
      <w:proofErr w:type="gramEnd"/>
      <w:r w:rsidRPr="00D800C4">
        <w:rPr>
          <w:color w:val="000000" w:themeColor="text1"/>
          <w:sz w:val="22"/>
          <w:szCs w:val="22"/>
        </w:rPr>
        <w:t xml:space="preserve"> </w:t>
      </w:r>
      <w:proofErr w:type="gramStart"/>
      <w:r w:rsidRPr="00D800C4">
        <w:rPr>
          <w:color w:val="000000" w:themeColor="text1"/>
          <w:sz w:val="22"/>
          <w:szCs w:val="22"/>
        </w:rPr>
        <w:t>н</w:t>
      </w:r>
      <w:proofErr w:type="gramEnd"/>
      <w:r w:rsidRPr="00D800C4">
        <w:rPr>
          <w:color w:val="000000" w:themeColor="text1"/>
          <w:sz w:val="22"/>
          <w:szCs w:val="22"/>
        </w:rPr>
        <w:t>е позднее 30 дней, с момента подписания настоящего договора.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2.4. Покупатель несет все расходы, связанные с государственной регистрацией перехода к нему права собственности на имущество, в соответствии с действующим законодательством РФ.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3. СРОК НАСТОЯЩЕГО ДОГОВОРА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4. ПЕРЕДАЧА ИМУЩЕСТВА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4.1. Продавец обязан в 5-дневный срок с оплаты полной стоимости имущества передать Покупателю имущество по Акту приема-передачи,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EB43CC" w:rsidRPr="00D800C4" w:rsidRDefault="00EB43CC" w:rsidP="00EB43CC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5. ВОЗНИКНОВЕНИЕ ПРАВА СОБСТВЕННОСТИ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 xml:space="preserve">5.1. Право собственности на недвижимое имущество возникает у Покупателя с момента государственной регистрации перехода права собственности от Продавца Покупателю в Едином </w:t>
      </w:r>
      <w:r w:rsidRPr="00D800C4">
        <w:rPr>
          <w:sz w:val="22"/>
          <w:szCs w:val="22"/>
        </w:rPr>
        <w:lastRenderedPageBreak/>
        <w:t>государственном реестре прав и выполнения Покупателем своих обязательств по перечислению денежных средств за приобретаемое имущество.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6. ПРАВА И ОБЯЗАННОСТИ СТОРОН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 Продавец обязан: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6.1.1. Передать Покупателю в его собственность имущество, являющееся предметом настоящего договора и указанное в п. 1.1.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D800C4">
        <w:rPr>
          <w:sz w:val="22"/>
          <w:szCs w:val="22"/>
        </w:rPr>
        <w:t>предоставить Покупателю все необходимые документы</w:t>
      </w:r>
      <w:proofErr w:type="gramEnd"/>
      <w:r w:rsidRPr="00D800C4">
        <w:rPr>
          <w:sz w:val="22"/>
          <w:szCs w:val="22"/>
        </w:rPr>
        <w:t xml:space="preserve"> для государственной регистрации перехода права собственности на недвижимое имущество.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6.1.3. Не связывать Покупателя какими-либо обязательствами по целевому использованию продаваемого имущества.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 xml:space="preserve">6.1.4. </w:t>
      </w:r>
      <w:proofErr w:type="gramStart"/>
      <w:r w:rsidRPr="00D800C4">
        <w:rPr>
          <w:sz w:val="22"/>
          <w:szCs w:val="22"/>
        </w:rPr>
        <w:t>Предоставить все необходимые документы</w:t>
      </w:r>
      <w:proofErr w:type="gramEnd"/>
      <w:r w:rsidRPr="00D800C4">
        <w:rPr>
          <w:sz w:val="22"/>
          <w:szCs w:val="22"/>
        </w:rPr>
        <w:t xml:space="preserve"> для заключения данного договора. </w:t>
      </w:r>
      <w:proofErr w:type="gramStart"/>
      <w:r w:rsidRPr="00D800C4">
        <w:rPr>
          <w:sz w:val="22"/>
          <w:szCs w:val="22"/>
        </w:rPr>
        <w:t>Предоставить все необходимые документы</w:t>
      </w:r>
      <w:proofErr w:type="gramEnd"/>
      <w:r w:rsidRPr="00D800C4">
        <w:rPr>
          <w:sz w:val="22"/>
          <w:szCs w:val="22"/>
        </w:rPr>
        <w:t xml:space="preserve"> для государственной регистрации перехода права собственности Покупателя.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 Покупатель обязан: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D800C4">
        <w:rPr>
          <w:sz w:val="22"/>
          <w:szCs w:val="22"/>
        </w:rPr>
        <w:t>дств в п</w:t>
      </w:r>
      <w:proofErr w:type="gramEnd"/>
      <w:r w:rsidRPr="00D800C4">
        <w:rPr>
          <w:sz w:val="22"/>
          <w:szCs w:val="22"/>
        </w:rPr>
        <w:t>орядке и в сроки, установленные в п. 2.3.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6.2.2. Принять имущество на условиях, предусмотренных настоящим договором.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800C4" w:rsidRPr="00D800C4" w:rsidRDefault="00D800C4" w:rsidP="00D800C4">
      <w:pPr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7. ОТВЕТСТВЕННОСТЬ СТОРОН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8. РАЗРЕШЕНИЕ СПОРОВ</w:t>
      </w:r>
    </w:p>
    <w:p w:rsidR="00D800C4" w:rsidRPr="00D800C4" w:rsidRDefault="00D800C4" w:rsidP="00D800C4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D800C4">
        <w:rPr>
          <w:sz w:val="22"/>
          <w:szCs w:val="22"/>
        </w:rPr>
        <w:t xml:space="preserve">8.1. </w:t>
      </w:r>
      <w:r w:rsidRPr="00D800C4">
        <w:rPr>
          <w:color w:val="000000" w:themeColor="text1"/>
          <w:sz w:val="22"/>
          <w:szCs w:val="22"/>
        </w:rPr>
        <w:t xml:space="preserve">Споры, вытекающие из настоящего договора, подлежат рассмотрению в Арбитражном суде </w:t>
      </w:r>
      <w:r>
        <w:rPr>
          <w:color w:val="000000" w:themeColor="text1"/>
          <w:sz w:val="22"/>
          <w:szCs w:val="22"/>
        </w:rPr>
        <w:t>Кировской области</w:t>
      </w:r>
      <w:r w:rsidRPr="00D800C4">
        <w:rPr>
          <w:color w:val="000000" w:themeColor="text1"/>
          <w:sz w:val="22"/>
          <w:szCs w:val="22"/>
        </w:rPr>
        <w:t xml:space="preserve"> в порядке, предусмотренном действующим законодательством РФ.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</w:p>
    <w:p w:rsidR="00D800C4" w:rsidRPr="00D800C4" w:rsidRDefault="00D800C4" w:rsidP="00D800C4">
      <w:pPr>
        <w:ind w:firstLine="709"/>
        <w:contextualSpacing/>
        <w:jc w:val="center"/>
        <w:rPr>
          <w:sz w:val="22"/>
          <w:szCs w:val="22"/>
        </w:rPr>
      </w:pPr>
      <w:r w:rsidRPr="00D800C4">
        <w:rPr>
          <w:sz w:val="22"/>
          <w:szCs w:val="22"/>
        </w:rPr>
        <w:t>9. ПРОЧИЕ УСЛОВИЯ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800C4" w:rsidRPr="00D800C4" w:rsidRDefault="00D800C4" w:rsidP="00D800C4">
      <w:pPr>
        <w:ind w:firstLine="709"/>
        <w:contextualSpacing/>
        <w:jc w:val="both"/>
        <w:rPr>
          <w:sz w:val="22"/>
          <w:szCs w:val="22"/>
        </w:rPr>
      </w:pPr>
      <w:r w:rsidRPr="00D800C4">
        <w:rPr>
          <w:sz w:val="22"/>
          <w:szCs w:val="22"/>
        </w:rPr>
        <w:t>9.2. В случае если Покупатель не переведет на счет Продавца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D800C4" w:rsidRPr="00D800C4" w:rsidRDefault="00D800C4" w:rsidP="00D800C4">
      <w:pPr>
        <w:ind w:firstLine="709"/>
        <w:jc w:val="both"/>
        <w:rPr>
          <w:b/>
          <w:sz w:val="22"/>
          <w:szCs w:val="22"/>
        </w:rPr>
      </w:pPr>
      <w:r w:rsidRPr="00D800C4">
        <w:rPr>
          <w:sz w:val="22"/>
          <w:szCs w:val="22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D800C4">
        <w:rPr>
          <w:b/>
          <w:sz w:val="22"/>
          <w:szCs w:val="22"/>
        </w:rPr>
        <w:t xml:space="preserve"> </w:t>
      </w: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00C4">
        <w:rPr>
          <w:rFonts w:ascii="Times New Roman" w:hAnsi="Times New Roman" w:cs="Times New Roman"/>
          <w:b/>
          <w:color w:val="000000" w:themeColor="text1"/>
        </w:rPr>
        <w:t>Адреса, банковские реквизиты и подписи сторон</w:t>
      </w:r>
    </w:p>
    <w:p w:rsidR="00EB43CC" w:rsidRPr="00D800C4" w:rsidRDefault="00EB43CC" w:rsidP="00EB43CC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pStyle w:val="1"/>
        <w:ind w:firstLine="709"/>
        <w:jc w:val="both"/>
        <w:rPr>
          <w:color w:val="000000"/>
          <w:sz w:val="22"/>
          <w:szCs w:val="22"/>
          <w:lang w:val="ru-RU"/>
        </w:rPr>
      </w:pPr>
      <w:bookmarkStart w:id="0" w:name="_GoBack"/>
      <w:r w:rsidRPr="00D800C4">
        <w:rPr>
          <w:b/>
          <w:color w:val="000000" w:themeColor="text1"/>
          <w:sz w:val="22"/>
          <w:szCs w:val="22"/>
          <w:lang w:val="ru-RU"/>
        </w:rPr>
        <w:t>Продавец:</w:t>
      </w:r>
      <w:r w:rsidRPr="00D800C4">
        <w:rPr>
          <w:color w:val="000000" w:themeColor="text1"/>
          <w:sz w:val="22"/>
          <w:szCs w:val="22"/>
          <w:lang w:val="ru-RU"/>
        </w:rPr>
        <w:t xml:space="preserve"> МУП "Энергетик" </w:t>
      </w:r>
      <w:r w:rsidRPr="00D800C4">
        <w:rPr>
          <w:color w:val="000000"/>
          <w:sz w:val="22"/>
          <w:szCs w:val="22"/>
          <w:lang w:val="ru-RU"/>
        </w:rPr>
        <w:t xml:space="preserve">(ИНН 4303001811, ОГРН 1124303000161, 613200, Кировская обл., </w:t>
      </w:r>
      <w:proofErr w:type="spellStart"/>
      <w:r w:rsidRPr="00D800C4">
        <w:rPr>
          <w:color w:val="000000"/>
          <w:sz w:val="22"/>
          <w:szCs w:val="22"/>
          <w:lang w:val="ru-RU"/>
        </w:rPr>
        <w:t>Белохолуницкий</w:t>
      </w:r>
      <w:proofErr w:type="spellEnd"/>
      <w:r w:rsidRPr="00D800C4">
        <w:rPr>
          <w:color w:val="000000"/>
          <w:sz w:val="22"/>
          <w:szCs w:val="22"/>
          <w:lang w:val="ru-RU"/>
        </w:rPr>
        <w:t xml:space="preserve"> р-н, </w:t>
      </w:r>
      <w:proofErr w:type="gramStart"/>
      <w:r w:rsidRPr="00D800C4">
        <w:rPr>
          <w:color w:val="000000"/>
          <w:sz w:val="22"/>
          <w:szCs w:val="22"/>
          <w:lang w:val="ru-RU"/>
        </w:rPr>
        <w:t>г</w:t>
      </w:r>
      <w:proofErr w:type="gramEnd"/>
      <w:r w:rsidRPr="00D800C4">
        <w:rPr>
          <w:color w:val="000000"/>
          <w:sz w:val="22"/>
          <w:szCs w:val="22"/>
          <w:lang w:val="ru-RU"/>
        </w:rPr>
        <w:t>. Белая Холуница, ул. Пролетарская, д. 14А)</w:t>
      </w:r>
    </w:p>
    <w:p w:rsidR="00EB43CC" w:rsidRPr="00D800C4" w:rsidRDefault="00EB43CC" w:rsidP="00EB43CC">
      <w:pPr>
        <w:rPr>
          <w:sz w:val="22"/>
          <w:szCs w:val="22"/>
        </w:rPr>
      </w:pPr>
      <w:r w:rsidRPr="00D800C4">
        <w:rPr>
          <w:color w:val="000000" w:themeColor="text1"/>
          <w:sz w:val="22"/>
          <w:szCs w:val="22"/>
        </w:rPr>
        <w:t>счет №40702810112000000516 в Вологодском отделении ПАО Сбербанк №8638 к/с30101810900000000644 БИК 041909644</w:t>
      </w:r>
    </w:p>
    <w:p w:rsidR="00EB43CC" w:rsidRPr="00D800C4" w:rsidRDefault="00EB43CC" w:rsidP="00EB43CC">
      <w:pPr>
        <w:rPr>
          <w:sz w:val="22"/>
          <w:szCs w:val="22"/>
        </w:rPr>
      </w:pPr>
    </w:p>
    <w:p w:rsidR="00EB43CC" w:rsidRPr="00D800C4" w:rsidRDefault="00EB43CC" w:rsidP="00EB43CC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B43CC" w:rsidRPr="00D800C4" w:rsidRDefault="00EB43CC" w:rsidP="00EB43CC">
      <w:pPr>
        <w:jc w:val="both"/>
        <w:rPr>
          <w:color w:val="000000" w:themeColor="text1"/>
          <w:sz w:val="22"/>
          <w:szCs w:val="22"/>
        </w:rPr>
      </w:pPr>
    </w:p>
    <w:p w:rsidR="00EB43CC" w:rsidRPr="00D800C4" w:rsidRDefault="00D800C4" w:rsidP="008366D9">
      <w:pPr>
        <w:rPr>
          <w:color w:val="000000" w:themeColor="text1"/>
          <w:sz w:val="22"/>
          <w:szCs w:val="22"/>
        </w:rPr>
      </w:pPr>
      <w:r w:rsidRPr="00D800C4">
        <w:rPr>
          <w:b/>
          <w:color w:val="000000" w:themeColor="text1"/>
          <w:sz w:val="22"/>
          <w:szCs w:val="22"/>
        </w:rPr>
        <w:t xml:space="preserve">            </w:t>
      </w:r>
      <w:r w:rsidR="00EB43CC" w:rsidRPr="00D800C4">
        <w:rPr>
          <w:b/>
          <w:color w:val="000000" w:themeColor="text1"/>
          <w:sz w:val="22"/>
          <w:szCs w:val="22"/>
        </w:rPr>
        <w:t xml:space="preserve">Конкурсный управляющий ___________________ </w:t>
      </w:r>
      <w:r w:rsidR="008366D9">
        <w:rPr>
          <w:b/>
          <w:color w:val="000000" w:themeColor="text1"/>
          <w:sz w:val="22"/>
          <w:szCs w:val="22"/>
        </w:rPr>
        <w:t>Р.С. Трутнев</w:t>
      </w:r>
    </w:p>
    <w:p w:rsidR="00EB43CC" w:rsidRPr="00D800C4" w:rsidRDefault="00EB43CC" w:rsidP="00EB43CC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EB43CC" w:rsidRPr="00D800C4" w:rsidRDefault="00EB43CC" w:rsidP="00EB43CC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D800C4">
        <w:rPr>
          <w:b/>
          <w:color w:val="000000" w:themeColor="text1"/>
          <w:sz w:val="22"/>
          <w:szCs w:val="22"/>
        </w:rPr>
        <w:t>Покупатель:</w:t>
      </w:r>
      <w:r w:rsidRPr="00D800C4">
        <w:rPr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A10DD9" w:rsidRPr="00D800C4" w:rsidRDefault="00A10DD9">
      <w:pPr>
        <w:rPr>
          <w:sz w:val="22"/>
          <w:szCs w:val="22"/>
        </w:rPr>
      </w:pPr>
    </w:p>
    <w:sectPr w:rsidR="00A10DD9" w:rsidRPr="00D800C4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3C0DB4"/>
    <w:rsid w:val="008366D9"/>
    <w:rsid w:val="009C525F"/>
    <w:rsid w:val="00A10DD9"/>
    <w:rsid w:val="00D800C4"/>
    <w:rsid w:val="00E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Шумилова Е.</cp:lastModifiedBy>
  <cp:revision>2</cp:revision>
  <dcterms:created xsi:type="dcterms:W3CDTF">2020-06-10T14:21:00Z</dcterms:created>
  <dcterms:modified xsi:type="dcterms:W3CDTF">2020-06-10T14:21:00Z</dcterms:modified>
</cp:coreProperties>
</file>