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E730" w14:textId="026C1305" w:rsidR="00950CC9" w:rsidRPr="0037642D" w:rsidRDefault="00A009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90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0090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0090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0090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00909">
        <w:rPr>
          <w:rFonts w:ascii="Times New Roman" w:hAnsi="Times New Roman" w:cs="Times New Roman"/>
          <w:color w:val="000000"/>
          <w:sz w:val="24"/>
          <w:szCs w:val="24"/>
        </w:rPr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23 мая 2017 г. по делу № А65-8850/2017 конкурсным управляющим (ликвидатором) Обществом с ограниченной ответственностью «Татарстанский Аграрно-Промышленный банк» (ООО «</w:t>
      </w:r>
      <w:proofErr w:type="spellStart"/>
      <w:r w:rsidRPr="00A00909">
        <w:rPr>
          <w:rFonts w:ascii="Times New Roman" w:hAnsi="Times New Roman" w:cs="Times New Roman"/>
          <w:color w:val="000000"/>
          <w:sz w:val="24"/>
          <w:szCs w:val="24"/>
        </w:rPr>
        <w:t>Татагропромбанк</w:t>
      </w:r>
      <w:proofErr w:type="spellEnd"/>
      <w:r w:rsidRPr="00A00909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420097, Республика Татарстан, г. Казань, ул. Зинина, 4, ИНН 1627000724, ОГРН 1021600002500</w:t>
      </w:r>
      <w:r w:rsidR="0037642D" w:rsidRPr="0037642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1DDB123" w14:textId="77777777" w:rsidR="00A00909" w:rsidRPr="00A00909" w:rsidRDefault="00A00909" w:rsidP="00A009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909">
        <w:rPr>
          <w:rFonts w:ascii="Times New Roman" w:hAnsi="Times New Roman" w:cs="Times New Roman"/>
          <w:color w:val="000000"/>
          <w:sz w:val="24"/>
          <w:szCs w:val="24"/>
        </w:rPr>
        <w:t>Лот 1 - АО "Васильевский стекольный завод, ИНН 1648024300, КД 990685-65-16 от 26.07.2016, решение АС Республики Татарстан от 21.03.2018 по делу А65-35565/2017, постановление 11 Арбитражного апелляционного суда от 05.07.2018 по делу А65-35565/2017, определение АС Республики Татарстан от 05.07.2019 по делу А65-27007/2018 о включении в РТК третьей очереди, находится в стадии банкротства (3 295 306,79 руб.) - 3 295 306,79 руб.;</w:t>
      </w:r>
    </w:p>
    <w:p w14:paraId="40E17D3B" w14:textId="77777777" w:rsidR="00A00909" w:rsidRPr="00A00909" w:rsidRDefault="00A00909" w:rsidP="00A009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909">
        <w:rPr>
          <w:rFonts w:ascii="Times New Roman" w:hAnsi="Times New Roman" w:cs="Times New Roman"/>
          <w:color w:val="000000"/>
          <w:sz w:val="24"/>
          <w:szCs w:val="24"/>
        </w:rPr>
        <w:t>Лот 2 - ОАО "КЗСК", ИНН 1659032038, определение АС Республики Татарстан от 27.06.2018 по делу А65-11502/2017 о включении в РТК третьей очереди, находится в стадии банкротства (51 877 134,04 руб.) - 51 877 134,04 руб.;</w:t>
      </w:r>
    </w:p>
    <w:p w14:paraId="258E2165" w14:textId="77777777" w:rsidR="00A00909" w:rsidRPr="00A00909" w:rsidRDefault="00A00909" w:rsidP="00A009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909">
        <w:rPr>
          <w:rFonts w:ascii="Times New Roman" w:hAnsi="Times New Roman" w:cs="Times New Roman"/>
          <w:color w:val="000000"/>
          <w:sz w:val="24"/>
          <w:szCs w:val="24"/>
        </w:rPr>
        <w:t>Лот 3 - ООО "</w:t>
      </w:r>
      <w:proofErr w:type="spellStart"/>
      <w:r w:rsidRPr="00A00909">
        <w:rPr>
          <w:rFonts w:ascii="Times New Roman" w:hAnsi="Times New Roman" w:cs="Times New Roman"/>
          <w:color w:val="000000"/>
          <w:sz w:val="24"/>
          <w:szCs w:val="24"/>
        </w:rPr>
        <w:t>Чистопольская</w:t>
      </w:r>
      <w:proofErr w:type="spellEnd"/>
      <w:r w:rsidRPr="00A00909">
        <w:rPr>
          <w:rFonts w:ascii="Times New Roman" w:hAnsi="Times New Roman" w:cs="Times New Roman"/>
          <w:color w:val="000000"/>
          <w:sz w:val="24"/>
          <w:szCs w:val="24"/>
        </w:rPr>
        <w:t xml:space="preserve"> заря", ИНН 1652023884, определение АС Республики Татарстан от 02.04.2018 по делу А65-37718/2017 о включении в РТК третьей очереди, находится в стадии банкротства (41 987 952,84 руб.) - 41 987 952,84 руб.;</w:t>
      </w:r>
    </w:p>
    <w:p w14:paraId="58A3D4D0" w14:textId="77777777" w:rsidR="00A00909" w:rsidRPr="00A00909" w:rsidRDefault="00A00909" w:rsidP="00A009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909">
        <w:rPr>
          <w:rFonts w:ascii="Times New Roman" w:hAnsi="Times New Roman" w:cs="Times New Roman"/>
          <w:color w:val="000000"/>
          <w:sz w:val="24"/>
          <w:szCs w:val="24"/>
        </w:rPr>
        <w:t>Лот 4 - ООО "БТЛ-Сервис" (ООО "</w:t>
      </w:r>
      <w:proofErr w:type="spellStart"/>
      <w:r w:rsidRPr="00A00909">
        <w:rPr>
          <w:rFonts w:ascii="Times New Roman" w:hAnsi="Times New Roman" w:cs="Times New Roman"/>
          <w:color w:val="000000"/>
          <w:sz w:val="24"/>
          <w:szCs w:val="24"/>
        </w:rPr>
        <w:t>БиТиЕл</w:t>
      </w:r>
      <w:proofErr w:type="spellEnd"/>
      <w:r w:rsidRPr="00A00909">
        <w:rPr>
          <w:rFonts w:ascii="Times New Roman" w:hAnsi="Times New Roman" w:cs="Times New Roman"/>
          <w:color w:val="000000"/>
          <w:sz w:val="24"/>
          <w:szCs w:val="24"/>
        </w:rPr>
        <w:t>"), ИНН 1659073450, поручитель Корсаков Андрей Анатольевич, определение АС Республики Татарстан от 12.03.2019 по делу А65-23020/2018 о включении в РТК третьей очереди, определение АС Республики Татарстан от 03.07.2019 по делу А65-4789/2019 о включении в РТК третьей очереди, ООО "БТЛ-Сервис", Корсаков Андрей Анатольевич находятся в стадии банкротства (67 904 977,09 руб.) - 67 904 977,09 руб.;</w:t>
      </w:r>
    </w:p>
    <w:p w14:paraId="20282773" w14:textId="77777777" w:rsidR="00A00909" w:rsidRPr="00A00909" w:rsidRDefault="00A00909" w:rsidP="00A009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909">
        <w:rPr>
          <w:rFonts w:ascii="Times New Roman" w:hAnsi="Times New Roman" w:cs="Times New Roman"/>
          <w:color w:val="000000"/>
          <w:sz w:val="24"/>
          <w:szCs w:val="24"/>
        </w:rPr>
        <w:t>Лот 5 - Права требования к 44 физическим лицам, Мухаметзянов Д.И. находится в стадии банкротства, г. Казань (29 917 617,12 руб.) - 29 917 617,12 руб.;</w:t>
      </w:r>
    </w:p>
    <w:p w14:paraId="0A148D99" w14:textId="671DC7C1" w:rsidR="00E72AD4" w:rsidRDefault="00A00909" w:rsidP="00A009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909">
        <w:rPr>
          <w:rFonts w:ascii="Times New Roman" w:hAnsi="Times New Roman" w:cs="Times New Roman"/>
          <w:color w:val="000000"/>
          <w:sz w:val="24"/>
          <w:szCs w:val="24"/>
        </w:rPr>
        <w:t xml:space="preserve">Лот 6 - Права требования к 33 физическим лицам, Елесин Е. Ю., </w:t>
      </w:r>
      <w:proofErr w:type="spellStart"/>
      <w:r w:rsidRPr="00A00909">
        <w:rPr>
          <w:rFonts w:ascii="Times New Roman" w:hAnsi="Times New Roman" w:cs="Times New Roman"/>
          <w:color w:val="000000"/>
          <w:sz w:val="24"/>
          <w:szCs w:val="24"/>
        </w:rPr>
        <w:t>Гатина</w:t>
      </w:r>
      <w:proofErr w:type="spellEnd"/>
      <w:r w:rsidRPr="00A00909">
        <w:rPr>
          <w:rFonts w:ascii="Times New Roman" w:hAnsi="Times New Roman" w:cs="Times New Roman"/>
          <w:color w:val="000000"/>
          <w:sz w:val="24"/>
          <w:szCs w:val="24"/>
        </w:rPr>
        <w:t xml:space="preserve"> Э. А., </w:t>
      </w:r>
      <w:proofErr w:type="spellStart"/>
      <w:r w:rsidRPr="00A00909">
        <w:rPr>
          <w:rFonts w:ascii="Times New Roman" w:hAnsi="Times New Roman" w:cs="Times New Roman"/>
          <w:color w:val="000000"/>
          <w:sz w:val="24"/>
          <w:szCs w:val="24"/>
        </w:rPr>
        <w:t>Шафикова</w:t>
      </w:r>
      <w:proofErr w:type="spellEnd"/>
      <w:r w:rsidRPr="00A00909">
        <w:rPr>
          <w:rFonts w:ascii="Times New Roman" w:hAnsi="Times New Roman" w:cs="Times New Roman"/>
          <w:color w:val="000000"/>
          <w:sz w:val="24"/>
          <w:szCs w:val="24"/>
        </w:rPr>
        <w:t xml:space="preserve"> Д.М., Садыков Ф.Х. находятся в стадии банкротства, г. Казань (16 172 964,18 руб.) - 16 172 964,18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383A5EA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00909" w:rsidRPr="00A00909">
        <w:rPr>
          <w:rFonts w:ascii="Times New Roman CYR" w:hAnsi="Times New Roman CYR" w:cs="Times New Roman CYR"/>
          <w:b/>
          <w:bCs/>
          <w:color w:val="000000"/>
        </w:rPr>
        <w:t>20 апреля</w:t>
      </w:r>
      <w:r w:rsidR="00A00909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F9055D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A00909">
        <w:rPr>
          <w:color w:val="000000"/>
        </w:rPr>
        <w:t>20</w:t>
      </w:r>
      <w:r w:rsidR="0037642D" w:rsidRPr="0037642D">
        <w:rPr>
          <w:color w:val="000000"/>
        </w:rPr>
        <w:t xml:space="preserve"> апреля 2020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A00909" w:rsidRPr="00A00909">
        <w:rPr>
          <w:b/>
          <w:bCs/>
          <w:color w:val="000000"/>
        </w:rPr>
        <w:t>10</w:t>
      </w:r>
      <w:r w:rsidR="0037642D" w:rsidRPr="00A00909">
        <w:rPr>
          <w:b/>
          <w:bCs/>
          <w:color w:val="000000"/>
        </w:rPr>
        <w:t xml:space="preserve"> и</w:t>
      </w:r>
      <w:r w:rsidR="0037642D" w:rsidRPr="0037642D">
        <w:rPr>
          <w:b/>
          <w:color w:val="000000"/>
        </w:rPr>
        <w:t>юня 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C07F7A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00909">
        <w:rPr>
          <w:color w:val="000000"/>
        </w:rPr>
        <w:t>11</w:t>
      </w:r>
      <w:r w:rsidRPr="0037642D">
        <w:t xml:space="preserve"> </w:t>
      </w:r>
      <w:r w:rsidR="0037642D" w:rsidRPr="0037642D">
        <w:t>марта</w:t>
      </w:r>
      <w:r w:rsidRPr="0037642D">
        <w:t xml:space="preserve"> </w:t>
      </w:r>
      <w:r w:rsidRPr="0037642D">
        <w:lastRenderedPageBreak/>
        <w:t>20</w:t>
      </w:r>
      <w:r w:rsidR="0037642D" w:rsidRPr="0037642D">
        <w:t>20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00909">
        <w:rPr>
          <w:color w:val="000000"/>
        </w:rPr>
        <w:t>27</w:t>
      </w:r>
      <w:r w:rsidRPr="0037642D">
        <w:t xml:space="preserve"> </w:t>
      </w:r>
      <w:r w:rsidR="0037642D" w:rsidRPr="0037642D">
        <w:t>апреля</w:t>
      </w:r>
      <w:r w:rsidRPr="0037642D">
        <w:t xml:space="preserve"> </w:t>
      </w:r>
      <w:r w:rsidR="00BD0E8E" w:rsidRPr="0037642D">
        <w:t>2020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DC00BF0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A00909">
        <w:rPr>
          <w:b/>
          <w:bCs/>
          <w:color w:val="000000"/>
        </w:rPr>
        <w:t>ам 1,2,5</w:t>
      </w:r>
      <w:r w:rsidRPr="005246E8">
        <w:rPr>
          <w:b/>
          <w:bCs/>
          <w:color w:val="000000"/>
        </w:rPr>
        <w:t xml:space="preserve"> - с </w:t>
      </w:r>
      <w:r w:rsidR="0037642D" w:rsidRPr="005246E8">
        <w:rPr>
          <w:b/>
          <w:bCs/>
          <w:color w:val="000000"/>
        </w:rPr>
        <w:t>1</w:t>
      </w:r>
      <w:r w:rsidR="00A00909">
        <w:rPr>
          <w:b/>
          <w:bCs/>
          <w:color w:val="000000"/>
        </w:rPr>
        <w:t>7</w:t>
      </w:r>
      <w:r w:rsidR="009E6456"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>июня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 по </w:t>
      </w:r>
      <w:r w:rsidR="00A00909">
        <w:rPr>
          <w:b/>
          <w:bCs/>
          <w:color w:val="000000"/>
        </w:rPr>
        <w:t>15 сентября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г.;</w:t>
      </w:r>
    </w:p>
    <w:p w14:paraId="3BA44881" w14:textId="42507A39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A00909">
        <w:rPr>
          <w:b/>
          <w:bCs/>
          <w:color w:val="000000"/>
        </w:rPr>
        <w:t>ам 3,4,6</w:t>
      </w:r>
      <w:r w:rsidRPr="005246E8">
        <w:rPr>
          <w:b/>
          <w:bCs/>
          <w:color w:val="000000"/>
        </w:rPr>
        <w:t xml:space="preserve"> - с </w:t>
      </w:r>
      <w:r w:rsidR="0037642D" w:rsidRPr="005246E8">
        <w:rPr>
          <w:b/>
          <w:bCs/>
          <w:color w:val="000000"/>
        </w:rPr>
        <w:t>1</w:t>
      </w:r>
      <w:r w:rsidR="00A00909">
        <w:rPr>
          <w:b/>
          <w:bCs/>
          <w:color w:val="000000"/>
        </w:rPr>
        <w:t>7</w:t>
      </w:r>
      <w:r w:rsidR="0037642D" w:rsidRPr="005246E8">
        <w:rPr>
          <w:b/>
          <w:bCs/>
          <w:color w:val="000000"/>
        </w:rPr>
        <w:t xml:space="preserve"> июня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 по </w:t>
      </w:r>
      <w:r w:rsidR="00A00909">
        <w:rPr>
          <w:b/>
          <w:bCs/>
          <w:color w:val="000000"/>
        </w:rPr>
        <w:t>29</w:t>
      </w:r>
      <w:r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 xml:space="preserve">сентября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</w:t>
      </w:r>
    </w:p>
    <w:p w14:paraId="287E4339" w14:textId="71275E95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A00909">
        <w:rPr>
          <w:color w:val="000000"/>
        </w:rPr>
        <w:t>17</w:t>
      </w:r>
      <w:r w:rsidRPr="005246E8">
        <w:rPr>
          <w:color w:val="000000"/>
        </w:rPr>
        <w:t xml:space="preserve"> </w:t>
      </w:r>
      <w:r w:rsidR="005246E8" w:rsidRPr="005246E8">
        <w:rPr>
          <w:color w:val="000000"/>
        </w:rPr>
        <w:t>июня</w:t>
      </w:r>
      <w:r w:rsidRPr="005246E8">
        <w:rPr>
          <w:color w:val="000000"/>
        </w:rPr>
        <w:t xml:space="preserve"> </w:t>
      </w:r>
      <w:r w:rsidR="00BD0E8E" w:rsidRPr="005246E8">
        <w:rPr>
          <w:color w:val="000000"/>
        </w:rPr>
        <w:t>2020</w:t>
      </w:r>
      <w:r w:rsidRPr="005246E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1BD1F8A2" w14:textId="3C184A45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r w:rsidR="00A00909">
        <w:rPr>
          <w:color w:val="000000"/>
        </w:rPr>
        <w:t xml:space="preserve"> </w:t>
      </w:r>
      <w:r w:rsidRPr="005246E8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color w:val="000000"/>
        </w:rPr>
        <w:t>Начальные цены продажи лотов устанавливаются следующие:</w:t>
      </w:r>
    </w:p>
    <w:p w14:paraId="5980C7B6" w14:textId="7BA8579A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A00909">
        <w:rPr>
          <w:b/>
          <w:color w:val="000000"/>
        </w:rPr>
        <w:t>ов 1,2,5</w:t>
      </w:r>
      <w:r w:rsidRPr="005246E8">
        <w:rPr>
          <w:b/>
          <w:color w:val="000000"/>
        </w:rPr>
        <w:t>:</w:t>
      </w:r>
    </w:p>
    <w:p w14:paraId="4AD189D2" w14:textId="77777777" w:rsidR="00A00909" w:rsidRPr="00A00909" w:rsidRDefault="00A00909" w:rsidP="00A00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909">
        <w:rPr>
          <w:color w:val="000000"/>
        </w:rPr>
        <w:t>с 17 июня 2020 г. по 28 июля 2020 г. - в размере начальной цены продажи лотов;</w:t>
      </w:r>
    </w:p>
    <w:p w14:paraId="63A10A2A" w14:textId="77777777" w:rsidR="00A00909" w:rsidRPr="00A00909" w:rsidRDefault="00A00909" w:rsidP="00A00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909">
        <w:rPr>
          <w:color w:val="000000"/>
        </w:rPr>
        <w:t>с 29 июля 2020 г. по 04 августа 2020 г. - в размере 96,80% от начальной цены продажи лотов;</w:t>
      </w:r>
    </w:p>
    <w:p w14:paraId="340FD509" w14:textId="77777777" w:rsidR="00A00909" w:rsidRPr="00A00909" w:rsidRDefault="00A00909" w:rsidP="00A00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909">
        <w:rPr>
          <w:color w:val="000000"/>
        </w:rPr>
        <w:t>с 05 августа 2020 г. по 11 августа 2020 г. - в размере 93,60% от начальной цены продажи лотов;</w:t>
      </w:r>
    </w:p>
    <w:p w14:paraId="5E6C83B3" w14:textId="77777777" w:rsidR="00A00909" w:rsidRPr="00A00909" w:rsidRDefault="00A00909" w:rsidP="00A00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909">
        <w:rPr>
          <w:color w:val="000000"/>
        </w:rPr>
        <w:t>с 12 августа 2020 г. по 18 августа 2020 г. - в размере 90,40% от начальной цены продажи лотов;</w:t>
      </w:r>
    </w:p>
    <w:p w14:paraId="0405442C" w14:textId="77777777" w:rsidR="00A00909" w:rsidRPr="00A00909" w:rsidRDefault="00A00909" w:rsidP="00A00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909">
        <w:rPr>
          <w:color w:val="000000"/>
        </w:rPr>
        <w:t>с 19 августа 2020 г. по 25 августа 2020 г. - в размере 87,20% от начальной цены продажи лотов;</w:t>
      </w:r>
    </w:p>
    <w:p w14:paraId="5914ECCD" w14:textId="77777777" w:rsidR="00A00909" w:rsidRPr="00A00909" w:rsidRDefault="00A00909" w:rsidP="00A00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909">
        <w:rPr>
          <w:color w:val="000000"/>
        </w:rPr>
        <w:t>с 26 августа 2020 г. по 01 сентября 2020 г. - в размере 84,00% от начальной цены продажи лотов;</w:t>
      </w:r>
    </w:p>
    <w:p w14:paraId="12CD63BF" w14:textId="77777777" w:rsidR="00A00909" w:rsidRPr="00A00909" w:rsidRDefault="00A00909" w:rsidP="00A00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00909">
        <w:rPr>
          <w:color w:val="000000"/>
        </w:rPr>
        <w:t>с 02 сентября 2020 г. по 08 сентября 2020 г. - в размере 80,80% от начальной цены продажи лотов;</w:t>
      </w:r>
    </w:p>
    <w:p w14:paraId="148FDD3B" w14:textId="65D55E33" w:rsidR="00A00909" w:rsidRDefault="00A00909" w:rsidP="00A00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909">
        <w:rPr>
          <w:color w:val="000000"/>
        </w:rPr>
        <w:t>с 09 сентября 2020 г. по 15 сентября 2020 г. - в размере 77,60% от начальной цены продажи лотов</w:t>
      </w:r>
      <w:r>
        <w:rPr>
          <w:color w:val="000000"/>
        </w:rPr>
        <w:t>.</w:t>
      </w:r>
    </w:p>
    <w:p w14:paraId="3B7B5112" w14:textId="5C32666A" w:rsidR="00950CC9" w:rsidRPr="005246E8" w:rsidRDefault="00BC165C" w:rsidP="00A009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A00909">
        <w:rPr>
          <w:b/>
          <w:color w:val="000000"/>
        </w:rPr>
        <w:t>ов 3,4,6</w:t>
      </w:r>
      <w:r w:rsidRPr="005246E8">
        <w:rPr>
          <w:b/>
          <w:color w:val="000000"/>
        </w:rPr>
        <w:t>:</w:t>
      </w:r>
    </w:p>
    <w:p w14:paraId="59DEAD53" w14:textId="77777777" w:rsidR="00A00909" w:rsidRPr="00A00909" w:rsidRDefault="00A00909" w:rsidP="00A009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909">
        <w:rPr>
          <w:rFonts w:ascii="Times New Roman" w:hAnsi="Times New Roman" w:cs="Times New Roman"/>
          <w:color w:val="000000"/>
          <w:sz w:val="24"/>
          <w:szCs w:val="24"/>
        </w:rPr>
        <w:t>с 17 июня 2020 г. по 28 июля 2020 г. - в размере начальной цены продажи лотов;</w:t>
      </w:r>
    </w:p>
    <w:p w14:paraId="4EAC3F2A" w14:textId="77777777" w:rsidR="00A00909" w:rsidRPr="00A00909" w:rsidRDefault="00A00909" w:rsidP="00A009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909">
        <w:rPr>
          <w:rFonts w:ascii="Times New Roman" w:hAnsi="Times New Roman" w:cs="Times New Roman"/>
          <w:color w:val="000000"/>
          <w:sz w:val="24"/>
          <w:szCs w:val="24"/>
        </w:rPr>
        <w:t>с 29 июля 2020 г. по 04 августа 2020 г. - в размере 95,00% от начальной цены продажи лотов;</w:t>
      </w:r>
    </w:p>
    <w:p w14:paraId="41000B52" w14:textId="77777777" w:rsidR="00A00909" w:rsidRPr="00A00909" w:rsidRDefault="00A00909" w:rsidP="00A009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909">
        <w:rPr>
          <w:rFonts w:ascii="Times New Roman" w:hAnsi="Times New Roman" w:cs="Times New Roman"/>
          <w:color w:val="000000"/>
          <w:sz w:val="24"/>
          <w:szCs w:val="24"/>
        </w:rPr>
        <w:t>с 05 августа 2020 г. по 11 августа 2020 г. - в размере 90,00% от начальной цены продажи лотов;</w:t>
      </w:r>
    </w:p>
    <w:p w14:paraId="39BF1332" w14:textId="77777777" w:rsidR="00A00909" w:rsidRPr="00A00909" w:rsidRDefault="00A00909" w:rsidP="00A009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909">
        <w:rPr>
          <w:rFonts w:ascii="Times New Roman" w:hAnsi="Times New Roman" w:cs="Times New Roman"/>
          <w:color w:val="000000"/>
          <w:sz w:val="24"/>
          <w:szCs w:val="24"/>
        </w:rPr>
        <w:t>с 12 августа 2020 г. по 18 августа 2020 г. - в размере 85,00% от начальной цены продажи лотов;</w:t>
      </w:r>
    </w:p>
    <w:p w14:paraId="725026CC" w14:textId="77777777" w:rsidR="00A00909" w:rsidRPr="00A00909" w:rsidRDefault="00A00909" w:rsidP="00A009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909">
        <w:rPr>
          <w:rFonts w:ascii="Times New Roman" w:hAnsi="Times New Roman" w:cs="Times New Roman"/>
          <w:color w:val="000000"/>
          <w:sz w:val="24"/>
          <w:szCs w:val="24"/>
        </w:rPr>
        <w:t>с 19 августа 2020 г. по 25 августа 2020 г. - в размере 80,00% от начальной цены продажи лотов;</w:t>
      </w:r>
    </w:p>
    <w:p w14:paraId="07ED64D0" w14:textId="77777777" w:rsidR="00A00909" w:rsidRPr="00A00909" w:rsidRDefault="00A00909" w:rsidP="00A009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909">
        <w:rPr>
          <w:rFonts w:ascii="Times New Roman" w:hAnsi="Times New Roman" w:cs="Times New Roman"/>
          <w:color w:val="000000"/>
          <w:sz w:val="24"/>
          <w:szCs w:val="24"/>
        </w:rPr>
        <w:t>с 26 августа 2020 г. по 01 сентября 2020 г. - в размере 75,00% от начальной цены продажи лотов;</w:t>
      </w:r>
    </w:p>
    <w:p w14:paraId="3941270D" w14:textId="77777777" w:rsidR="00A00909" w:rsidRPr="00A00909" w:rsidRDefault="00A00909" w:rsidP="00A009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909">
        <w:rPr>
          <w:rFonts w:ascii="Times New Roman" w:hAnsi="Times New Roman" w:cs="Times New Roman"/>
          <w:color w:val="000000"/>
          <w:sz w:val="24"/>
          <w:szCs w:val="24"/>
        </w:rPr>
        <w:t>с 02 сентября 2020 г. по 08 сентября 2020 г. - в размере 70,00% от начальной цены продажи лотов;</w:t>
      </w:r>
    </w:p>
    <w:p w14:paraId="1383ED00" w14:textId="77777777" w:rsidR="00A00909" w:rsidRPr="00A00909" w:rsidRDefault="00A00909" w:rsidP="00A009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909">
        <w:rPr>
          <w:rFonts w:ascii="Times New Roman" w:hAnsi="Times New Roman" w:cs="Times New Roman"/>
          <w:color w:val="000000"/>
          <w:sz w:val="24"/>
          <w:szCs w:val="24"/>
        </w:rPr>
        <w:t>с 09 сентября 2020 г. по 15 сентября 2020 г. - в размере 65,00% от начальной цены продажи лотов;</w:t>
      </w:r>
    </w:p>
    <w:p w14:paraId="4727D338" w14:textId="77777777" w:rsidR="00A00909" w:rsidRPr="00A00909" w:rsidRDefault="00A00909" w:rsidP="00A009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909">
        <w:rPr>
          <w:rFonts w:ascii="Times New Roman" w:hAnsi="Times New Roman" w:cs="Times New Roman"/>
          <w:color w:val="000000"/>
          <w:sz w:val="24"/>
          <w:szCs w:val="24"/>
        </w:rPr>
        <w:t>с 16 сентября 2020 г. по 22 сентября 2020 г. - в размере 60,00% от начальной цены продажи лотов;</w:t>
      </w:r>
    </w:p>
    <w:p w14:paraId="3B15BC3C" w14:textId="603D5F87" w:rsidR="00A00909" w:rsidRDefault="00A00909" w:rsidP="00A009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909">
        <w:rPr>
          <w:rFonts w:ascii="Times New Roman" w:hAnsi="Times New Roman" w:cs="Times New Roman"/>
          <w:color w:val="000000"/>
          <w:sz w:val="24"/>
          <w:szCs w:val="24"/>
        </w:rPr>
        <w:t>с 23 сентября 2020 г. по 29 сентября 2020 г. - в размере 55,00%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4BD164D2" w:rsidR="009E6456" w:rsidRPr="005246E8" w:rsidRDefault="009E6456" w:rsidP="00A009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1CC85F90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251FB" w:rsidRPr="002251FB">
        <w:rPr>
          <w:rFonts w:ascii="Times New Roman" w:hAnsi="Times New Roman" w:cs="Times New Roman"/>
          <w:color w:val="000000"/>
          <w:sz w:val="24"/>
          <w:szCs w:val="24"/>
        </w:rPr>
        <w:t>с 9-00 до 18-00 часов по адресу: г. Казань, ул. Чернышевского, д. 43/2, тел. 8(843)567-41-99, а также у ОТ: nn@auction-house.ru, 8(920)051-08-41, Леван Шакая, 8(930)805-20-00 Рождественский Дмитрий.</w:t>
      </w:r>
    </w:p>
    <w:p w14:paraId="0FF0C056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 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F039D"/>
    <w:rsid w:val="002251FB"/>
    <w:rsid w:val="00257B84"/>
    <w:rsid w:val="0037642D"/>
    <w:rsid w:val="00467D6B"/>
    <w:rsid w:val="005246E8"/>
    <w:rsid w:val="005F1F68"/>
    <w:rsid w:val="00662676"/>
    <w:rsid w:val="007229EA"/>
    <w:rsid w:val="007A1F5D"/>
    <w:rsid w:val="007B55CF"/>
    <w:rsid w:val="00865FD7"/>
    <w:rsid w:val="00950CC9"/>
    <w:rsid w:val="009E6456"/>
    <w:rsid w:val="00A00909"/>
    <w:rsid w:val="00AB284E"/>
    <w:rsid w:val="00AF25EA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DBEB2E85-D3F5-45B5-ABDB-F9149BE0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2163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2020-02-28T12:57:00Z</dcterms:created>
  <dcterms:modified xsi:type="dcterms:W3CDTF">2020-02-28T13:00:00Z</dcterms:modified>
</cp:coreProperties>
</file>