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A4" w:rsidRDefault="00DD5900" w:rsidP="00F6155C">
      <w:pPr>
        <w:pStyle w:val="a6"/>
        <w:tabs>
          <w:tab w:val="left" w:pos="6945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DD590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D590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D5900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proofErr w:type="spellStart"/>
      <w:r w:rsidRPr="00DD5900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Pr="00DD5900">
        <w:rPr>
          <w:rFonts w:ascii="Times New Roman" w:hAnsi="Times New Roman" w:cs="Times New Roman"/>
          <w:sz w:val="24"/>
          <w:szCs w:val="24"/>
        </w:rPr>
        <w:t>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сентября 2019 г. по делу №А40-208393/19-157-213 конкурсным управляющим (ликвидатором) жилищно-кредитным коммерческим банком «ЖИЛКРЕДИТ» Общество с ограниченной ответственностью (ООО КБ «</w:t>
      </w:r>
      <w:proofErr w:type="spellStart"/>
      <w:r w:rsidRPr="00DD5900">
        <w:rPr>
          <w:rFonts w:ascii="Times New Roman" w:hAnsi="Times New Roman" w:cs="Times New Roman"/>
          <w:sz w:val="24"/>
          <w:szCs w:val="24"/>
        </w:rPr>
        <w:t>Жилкредит</w:t>
      </w:r>
      <w:proofErr w:type="spellEnd"/>
      <w:r w:rsidRPr="00DD5900">
        <w:rPr>
          <w:rFonts w:ascii="Times New Roman" w:hAnsi="Times New Roman" w:cs="Times New Roman"/>
          <w:sz w:val="24"/>
          <w:szCs w:val="24"/>
        </w:rPr>
        <w:t xml:space="preserve">»), адрес регистрации: 127006, г. Москва, ул. </w:t>
      </w:r>
      <w:proofErr w:type="spellStart"/>
      <w:r w:rsidRPr="00DD5900">
        <w:rPr>
          <w:rFonts w:ascii="Times New Roman" w:hAnsi="Times New Roman" w:cs="Times New Roman"/>
          <w:sz w:val="24"/>
          <w:szCs w:val="24"/>
        </w:rPr>
        <w:t>Краснопролетарская</w:t>
      </w:r>
      <w:proofErr w:type="spellEnd"/>
      <w:r w:rsidRPr="00DD5900">
        <w:rPr>
          <w:rFonts w:ascii="Times New Roman" w:hAnsi="Times New Roman" w:cs="Times New Roman"/>
          <w:sz w:val="24"/>
          <w:szCs w:val="24"/>
        </w:rPr>
        <w:t>, д. 7, ИНН 7709049263, ОГРН 1027739186738</w:t>
      </w:r>
      <w:r w:rsidR="00BF0481" w:rsidRPr="00BF0481">
        <w:rPr>
          <w:rFonts w:ascii="Times New Roman" w:hAnsi="Times New Roman" w:cs="Times New Roman"/>
          <w:sz w:val="24"/>
          <w:szCs w:val="24"/>
        </w:rPr>
        <w:t xml:space="preserve"> </w:t>
      </w:r>
      <w:r w:rsidR="00EE2AA4" w:rsidRPr="00EE2AA4">
        <w:rPr>
          <w:rFonts w:ascii="Times New Roman" w:hAnsi="Times New Roman" w:cs="Times New Roman"/>
          <w:sz w:val="24"/>
          <w:szCs w:val="24"/>
        </w:rPr>
        <w:t>(далее – финансовая организация),</w:t>
      </w:r>
      <w:r w:rsidR="00EE2AA4">
        <w:rPr>
          <w:rFonts w:ascii="Times New Roman" w:hAnsi="Times New Roman" w:cs="Times New Roman"/>
          <w:sz w:val="24"/>
          <w:szCs w:val="24"/>
        </w:rPr>
        <w:t xml:space="preserve"> </w:t>
      </w:r>
      <w:r w:rsidR="00FD4C94" w:rsidRPr="00FD4C94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FD4C94" w:rsidRPr="00FD4C94">
        <w:rPr>
          <w:rFonts w:ascii="Times New Roman" w:hAnsi="Times New Roman" w:cs="Times New Roman"/>
          <w:bCs/>
          <w:sz w:val="24"/>
          <w:lang w:eastAsia="ru-RU"/>
        </w:rPr>
        <w:t xml:space="preserve">о возобновлении </w:t>
      </w:r>
      <w:r w:rsidR="00FD4C94" w:rsidRPr="00FD4C94">
        <w:rPr>
          <w:rFonts w:ascii="Times New Roman" w:hAnsi="Times New Roman" w:cs="Times New Roman"/>
          <w:sz w:val="24"/>
          <w:lang w:eastAsia="ru-RU"/>
        </w:rPr>
        <w:t>электронных</w:t>
      </w:r>
      <w:r w:rsidR="00FD4C94" w:rsidRPr="00FD4C94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FD4C94" w:rsidRPr="00FD4C94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 w:rsidRPr="00042B20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042B20">
        <w:rPr>
          <w:rFonts w:ascii="Times New Roman" w:hAnsi="Times New Roman" w:cs="Times New Roman"/>
          <w:sz w:val="24"/>
          <w:lang w:eastAsia="ru-RU"/>
        </w:rPr>
        <w:t>(сообщение №78030283137 в газете АО «Коммерсантъ» от</w:t>
      </w:r>
      <w:r w:rsidRPr="00DD5900">
        <w:rPr>
          <w:rFonts w:ascii="Times New Roman" w:hAnsi="Times New Roman" w:cs="Times New Roman"/>
          <w:sz w:val="24"/>
          <w:lang w:eastAsia="ru-RU"/>
        </w:rPr>
        <w:t xml:space="preserve"> 11.01.2020 №3(6724)</w:t>
      </w:r>
      <w:r w:rsidR="00EE2AA4" w:rsidRPr="00EE2AA4">
        <w:rPr>
          <w:rFonts w:ascii="Times New Roman" w:hAnsi="Times New Roman" w:cs="Times New Roman"/>
          <w:sz w:val="24"/>
          <w:lang w:eastAsia="ru-RU"/>
        </w:rPr>
        <w:t>)</w:t>
      </w:r>
      <w:r w:rsidR="00EE2AA4">
        <w:rPr>
          <w:rFonts w:ascii="Times New Roman" w:hAnsi="Times New Roman" w:cs="Times New Roman"/>
          <w:sz w:val="24"/>
          <w:lang w:eastAsia="ru-RU"/>
        </w:rPr>
        <w:t xml:space="preserve"> по лотам </w:t>
      </w:r>
      <w:r w:rsidR="00042B20">
        <w:rPr>
          <w:rFonts w:ascii="Times New Roman" w:hAnsi="Times New Roman" w:cs="Times New Roman"/>
          <w:sz w:val="24"/>
          <w:lang w:eastAsia="ru-RU"/>
        </w:rPr>
        <w:t>5</w:t>
      </w:r>
      <w:r>
        <w:rPr>
          <w:rFonts w:ascii="Times New Roman" w:hAnsi="Times New Roman" w:cs="Times New Roman"/>
          <w:sz w:val="24"/>
          <w:lang w:eastAsia="ru-RU"/>
        </w:rPr>
        <w:t>-9</w:t>
      </w:r>
      <w:r w:rsidR="00C91214">
        <w:rPr>
          <w:rFonts w:ascii="Times New Roman" w:hAnsi="Times New Roman" w:cs="Times New Roman"/>
          <w:sz w:val="24"/>
          <w:lang w:eastAsia="ru-RU"/>
        </w:rPr>
        <w:t>.</w:t>
      </w:r>
    </w:p>
    <w:p w:rsidR="00FD4C94" w:rsidRDefault="00FD4C94" w:rsidP="00F6155C">
      <w:pPr>
        <w:pStyle w:val="a6"/>
        <w:tabs>
          <w:tab w:val="left" w:pos="6945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p w:rsidR="00FD4C94" w:rsidRPr="00FE2DCF" w:rsidRDefault="00FD4C94" w:rsidP="00FD4C94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7625F0">
        <w:rPr>
          <w:rFonts w:ascii="Times New Roman" w:hAnsi="Times New Roman" w:cs="Times New Roman"/>
          <w:sz w:val="24"/>
          <w:lang w:eastAsia="ru-RU"/>
        </w:rPr>
        <w:t xml:space="preserve">Торги ППП по лотам </w:t>
      </w:r>
      <w:r w:rsidRPr="00FD4C94">
        <w:rPr>
          <w:rFonts w:ascii="Times New Roman" w:hAnsi="Times New Roman" w:cs="Times New Roman"/>
          <w:sz w:val="24"/>
          <w:lang w:eastAsia="ru-RU"/>
        </w:rPr>
        <w:t>5-9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7625F0">
        <w:rPr>
          <w:rFonts w:ascii="Times New Roman" w:hAnsi="Times New Roman" w:cs="Times New Roman"/>
          <w:sz w:val="24"/>
          <w:lang w:eastAsia="ru-RU"/>
        </w:rPr>
        <w:t xml:space="preserve">будут </w:t>
      </w:r>
      <w:bookmarkStart w:id="0" w:name="_GoBack"/>
      <w:bookmarkEnd w:id="0"/>
      <w:r w:rsidRPr="00DA6331">
        <w:rPr>
          <w:rFonts w:ascii="Times New Roman" w:hAnsi="Times New Roman" w:cs="Times New Roman"/>
          <w:sz w:val="24"/>
          <w:lang w:eastAsia="ru-RU"/>
        </w:rPr>
        <w:t>возобновлены с 26 июня 2020 г.</w:t>
      </w:r>
    </w:p>
    <w:p w:rsidR="00FD4C94" w:rsidRDefault="00FD4C94" w:rsidP="00FD4C94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FD4C94" w:rsidRDefault="00FD4C94" w:rsidP="00FD4C94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:rsidR="00FD4C94" w:rsidRDefault="00FD4C94" w:rsidP="00FD4C94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A76914" w:rsidRPr="00DA6331" w:rsidRDefault="00A76914" w:rsidP="00A769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лотов 5-9:</w:t>
      </w:r>
    </w:p>
    <w:p w:rsidR="00A76914" w:rsidRPr="00DA6331" w:rsidRDefault="00726CD6" w:rsidP="00A769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26</w:t>
      </w:r>
      <w:r w:rsidR="00A76914"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 2020 г. по 02</w:t>
      </w:r>
      <w:r w:rsidR="00A76914"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A76914"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начальной цены продажи лотов;</w:t>
      </w:r>
    </w:p>
    <w:p w:rsidR="00A76914" w:rsidRPr="00DA6331" w:rsidRDefault="00726CD6" w:rsidP="00A769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03 июля 2020 г. по 09</w:t>
      </w:r>
      <w:r w:rsidR="00A76914"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A76914"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89,00% от начальной цены продажи лотов;</w:t>
      </w:r>
    </w:p>
    <w:p w:rsidR="00A76914" w:rsidRPr="00DA6331" w:rsidRDefault="00726CD6" w:rsidP="00A769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10 июля 2020 г. по 16 июля</w:t>
      </w:r>
      <w:r w:rsidR="00A76914"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78,00% от начальной цены продажи лотов;</w:t>
      </w:r>
    </w:p>
    <w:p w:rsidR="00A76914" w:rsidRPr="00DA6331" w:rsidRDefault="00726CD6" w:rsidP="00A769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17 июля 2020 г. по 23</w:t>
      </w:r>
      <w:r w:rsidR="00A76914"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A76914"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67,00% от начальной цены продажи лотов;</w:t>
      </w:r>
    </w:p>
    <w:p w:rsidR="00A76914" w:rsidRPr="00DA6331" w:rsidRDefault="00726CD6" w:rsidP="00A769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24 июля 2020 г. по 30 июля</w:t>
      </w:r>
      <w:r w:rsidR="00A76914"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56,00% от начальной цены продажи лотов;</w:t>
      </w:r>
    </w:p>
    <w:p w:rsidR="00A76914" w:rsidRPr="00DA6331" w:rsidRDefault="00726CD6" w:rsidP="00A769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31 июля 2020 г. по 06 августа</w:t>
      </w:r>
      <w:r w:rsidR="00A76914"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45,00% от начальной цены продажи лотов;</w:t>
      </w:r>
    </w:p>
    <w:p w:rsidR="00A76914" w:rsidRPr="00DA6331" w:rsidRDefault="00726CD6" w:rsidP="00A769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07</w:t>
      </w:r>
      <w:r w:rsidR="00A76914"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 2020 г. по 13 августа</w:t>
      </w:r>
      <w:r w:rsidR="00A76914"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34,00% от начальной цены продажи лотов;</w:t>
      </w:r>
    </w:p>
    <w:p w:rsidR="00A76914" w:rsidRPr="00DA6331" w:rsidRDefault="00A76914" w:rsidP="00A769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726CD6"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августа</w:t>
      </w:r>
      <w:r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 w:rsidR="00726CD6"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августа</w:t>
      </w:r>
      <w:r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23,00% от начальной цены продажи лотов;</w:t>
      </w:r>
    </w:p>
    <w:p w:rsidR="00A76914" w:rsidRPr="00DA6331" w:rsidRDefault="00A76914" w:rsidP="00A769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726CD6"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августа</w:t>
      </w:r>
      <w:r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по </w:t>
      </w:r>
      <w:r w:rsidR="00726CD6"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августа</w:t>
      </w:r>
      <w:r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12,00% от начальной цены продажи лотов;</w:t>
      </w:r>
    </w:p>
    <w:p w:rsidR="00A76914" w:rsidRPr="00A76914" w:rsidRDefault="00726CD6" w:rsidP="00A769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28</w:t>
      </w:r>
      <w:r w:rsidR="00A76914"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августа </w:t>
      </w:r>
      <w:r w:rsidR="00A76914"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 г. по </w:t>
      </w:r>
      <w:r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 сентября</w:t>
      </w:r>
      <w:r w:rsidR="00A76914" w:rsidRPr="00DA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- в размере 1,00% от начальной цены продажи лотов.</w:t>
      </w:r>
    </w:p>
    <w:p w:rsidR="00FD4C94" w:rsidRPr="000E2DB8" w:rsidRDefault="00FD4C94" w:rsidP="00FD4C94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FD4C94" w:rsidRPr="000E2DB8" w:rsidRDefault="00FD4C94" w:rsidP="00FD4C94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FD4C94" w:rsidRDefault="00FD4C94" w:rsidP="00FD4C94">
      <w:pPr>
        <w:pStyle w:val="a6"/>
        <w:jc w:val="both"/>
        <w:rPr>
          <w:rFonts w:ascii="Times New Roman" w:hAnsi="Times New Roman" w:cs="Times New Roman"/>
          <w:sz w:val="24"/>
        </w:rPr>
      </w:pPr>
      <w:r w:rsidRPr="000E2DB8">
        <w:rPr>
          <w:rFonts w:ascii="Times New Roman" w:hAnsi="Times New Roman" w:cs="Times New Roman"/>
          <w:sz w:val="24"/>
        </w:rPr>
        <w:t>Вся остальная</w:t>
      </w:r>
      <w:r w:rsidRPr="00C25FE0">
        <w:rPr>
          <w:rFonts w:ascii="Times New Roman" w:hAnsi="Times New Roman" w:cs="Times New Roman"/>
          <w:sz w:val="24"/>
        </w:rPr>
        <w:t xml:space="preserve"> информация и нумерация лотов остаются без изменений.</w:t>
      </w:r>
    </w:p>
    <w:p w:rsidR="00FD4C94" w:rsidRDefault="00FD4C94" w:rsidP="00FD4C94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FD4C94" w:rsidRDefault="00FD4C94" w:rsidP="00F6155C">
      <w:pPr>
        <w:pStyle w:val="a6"/>
        <w:tabs>
          <w:tab w:val="left" w:pos="6945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FD4C94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21177"/>
    <w:rsid w:val="00042B20"/>
    <w:rsid w:val="00050B84"/>
    <w:rsid w:val="00186E0E"/>
    <w:rsid w:val="001C1E80"/>
    <w:rsid w:val="002276BD"/>
    <w:rsid w:val="003A0D12"/>
    <w:rsid w:val="003B7C4F"/>
    <w:rsid w:val="003C2CA3"/>
    <w:rsid w:val="003F35D1"/>
    <w:rsid w:val="004C1870"/>
    <w:rsid w:val="005050B9"/>
    <w:rsid w:val="005E2397"/>
    <w:rsid w:val="00697C1E"/>
    <w:rsid w:val="00726CD6"/>
    <w:rsid w:val="007F6563"/>
    <w:rsid w:val="00890F87"/>
    <w:rsid w:val="00942873"/>
    <w:rsid w:val="009D2F7F"/>
    <w:rsid w:val="00A50FF2"/>
    <w:rsid w:val="00A7107C"/>
    <w:rsid w:val="00A76914"/>
    <w:rsid w:val="00AC5F5A"/>
    <w:rsid w:val="00AD4EA1"/>
    <w:rsid w:val="00AF21D3"/>
    <w:rsid w:val="00BF0481"/>
    <w:rsid w:val="00C91214"/>
    <w:rsid w:val="00DA6331"/>
    <w:rsid w:val="00DD5900"/>
    <w:rsid w:val="00EC09BF"/>
    <w:rsid w:val="00EE2AA4"/>
    <w:rsid w:val="00EE526C"/>
    <w:rsid w:val="00F6155C"/>
    <w:rsid w:val="00F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29</cp:revision>
  <dcterms:created xsi:type="dcterms:W3CDTF">2020-04-06T06:13:00Z</dcterms:created>
  <dcterms:modified xsi:type="dcterms:W3CDTF">2020-06-16T06:07:00Z</dcterms:modified>
</cp:coreProperties>
</file>