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14" w:rsidRDefault="003C74B1" w:rsidP="00865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B1">
        <w:rPr>
          <w:rFonts w:ascii="Times New Roman" w:hAnsi="Times New Roman" w:cs="Times New Roman"/>
          <w:b/>
          <w:sz w:val="24"/>
          <w:szCs w:val="24"/>
        </w:rPr>
        <w:t xml:space="preserve">Сообщение о внесении </w:t>
      </w:r>
      <w:r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Pr="003C74B1">
        <w:rPr>
          <w:rFonts w:ascii="Times New Roman" w:hAnsi="Times New Roman" w:cs="Times New Roman"/>
          <w:b/>
          <w:sz w:val="24"/>
          <w:szCs w:val="24"/>
        </w:rPr>
        <w:t xml:space="preserve"> в аукционную документацию</w:t>
      </w:r>
    </w:p>
    <w:p w:rsidR="00865214" w:rsidRPr="003C74B1" w:rsidRDefault="00865214" w:rsidP="00865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B1" w:rsidRDefault="003C74B1" w:rsidP="0006236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3C74B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внесении </w:t>
      </w:r>
      <w:r>
        <w:rPr>
          <w:rFonts w:ascii="Times New Roman" w:hAnsi="Times New Roman" w:cs="Times New Roman"/>
          <w:sz w:val="24"/>
          <w:szCs w:val="24"/>
        </w:rPr>
        <w:t>дополнений</w:t>
      </w:r>
      <w:r w:rsidRPr="003C74B1">
        <w:rPr>
          <w:rFonts w:ascii="Times New Roman" w:hAnsi="Times New Roman" w:cs="Times New Roman"/>
          <w:sz w:val="24"/>
          <w:szCs w:val="24"/>
        </w:rPr>
        <w:t xml:space="preserve"> в аукционную документацию на проведение </w:t>
      </w:r>
      <w:r w:rsidR="00062369">
        <w:rPr>
          <w:rFonts w:ascii="Times New Roman" w:hAnsi="Times New Roman" w:cs="Times New Roman"/>
          <w:sz w:val="24"/>
          <w:szCs w:val="24"/>
        </w:rPr>
        <w:t>электронного аукциона</w:t>
      </w:r>
      <w:r>
        <w:rPr>
          <w:rFonts w:ascii="Times New Roman" w:hAnsi="Times New Roman" w:cs="Times New Roman"/>
          <w:sz w:val="24"/>
          <w:szCs w:val="24"/>
        </w:rPr>
        <w:t>, назначенн</w:t>
      </w:r>
      <w:r w:rsidR="0006236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на 18.09.2020 г.,</w:t>
      </w:r>
      <w:r w:rsidRPr="003C74B1">
        <w:rPr>
          <w:rFonts w:ascii="Times New Roman" w:hAnsi="Times New Roman" w:cs="Times New Roman"/>
          <w:sz w:val="24"/>
          <w:szCs w:val="24"/>
        </w:rPr>
        <w:t xml:space="preserve"> по реализации объектов недвижимости, принадлежащих на праве собственности ПАО Сбербанк</w:t>
      </w:r>
      <w:r w:rsidR="00D673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74B1">
        <w:rPr>
          <w:rFonts w:ascii="Times New Roman" w:hAnsi="Times New Roman" w:cs="Times New Roman"/>
          <w:sz w:val="24"/>
          <w:szCs w:val="24"/>
        </w:rPr>
        <w:t xml:space="preserve">и </w:t>
      </w:r>
      <w:r w:rsidRPr="003C74B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расположенных по адресу: </w:t>
      </w:r>
      <w:r w:rsidRPr="003C74B1">
        <w:rPr>
          <w:rFonts w:ascii="Times New Roman" w:hAnsi="Times New Roman" w:cs="Times New Roman"/>
          <w:b/>
          <w:sz w:val="24"/>
          <w:szCs w:val="24"/>
        </w:rPr>
        <w:t xml:space="preserve">Тамбовская область, </w:t>
      </w:r>
      <w:proofErr w:type="spellStart"/>
      <w:r w:rsidRPr="003C74B1">
        <w:rPr>
          <w:rFonts w:ascii="Times New Roman" w:hAnsi="Times New Roman" w:cs="Times New Roman"/>
          <w:b/>
          <w:sz w:val="24"/>
          <w:szCs w:val="24"/>
        </w:rPr>
        <w:t>Пичаевский</w:t>
      </w:r>
      <w:proofErr w:type="spellEnd"/>
      <w:r w:rsidRPr="003C74B1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3C74B1">
        <w:rPr>
          <w:rFonts w:ascii="Times New Roman" w:hAnsi="Times New Roman" w:cs="Times New Roman"/>
          <w:b/>
          <w:sz w:val="24"/>
          <w:szCs w:val="24"/>
        </w:rPr>
        <w:t>с</w:t>
      </w:r>
      <w:r w:rsidR="00084A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Пичаево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Пролетарская, д.</w:t>
      </w:r>
      <w:r w:rsidR="00084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4B1">
        <w:rPr>
          <w:rFonts w:ascii="Times New Roman" w:hAnsi="Times New Roman" w:cs="Times New Roman"/>
          <w:b/>
          <w:sz w:val="24"/>
          <w:szCs w:val="24"/>
        </w:rPr>
        <w:t>18</w:t>
      </w:r>
      <w:r w:rsidRPr="003C74B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</w:p>
    <w:p w:rsidR="00062369" w:rsidRDefault="00062369" w:rsidP="0006236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3C74B1" w:rsidRPr="00062369" w:rsidRDefault="00062369" w:rsidP="00084A1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369">
        <w:rPr>
          <w:rFonts w:ascii="Times New Roman" w:hAnsi="Times New Roman" w:cs="Times New Roman"/>
          <w:sz w:val="24"/>
          <w:szCs w:val="24"/>
        </w:rPr>
        <w:t>В аукционную документацию вносятся следующие дополнения:</w:t>
      </w:r>
    </w:p>
    <w:p w:rsidR="00062369" w:rsidRDefault="00062369" w:rsidP="000623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369">
        <w:rPr>
          <w:rFonts w:ascii="Times New Roman" w:hAnsi="Times New Roman" w:cs="Times New Roman"/>
          <w:sz w:val="24"/>
          <w:szCs w:val="24"/>
        </w:rPr>
        <w:t>- Срок экспозиции по реализации объектов недвижимости должен составлять не менее трех месяцев с даты публикации информации о торгах. Однако торги могут быть проведены через месяц экспонирования</w:t>
      </w:r>
      <w:r w:rsidR="00084A12">
        <w:rPr>
          <w:rFonts w:ascii="Times New Roman" w:hAnsi="Times New Roman" w:cs="Times New Roman"/>
          <w:sz w:val="24"/>
          <w:szCs w:val="24"/>
        </w:rPr>
        <w:t xml:space="preserve"> объектов при наличии заявителя.</w:t>
      </w:r>
    </w:p>
    <w:p w:rsidR="00062369" w:rsidRPr="00062369" w:rsidRDefault="00062369" w:rsidP="000623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2369" w:rsidRDefault="00062369" w:rsidP="0006236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62369">
        <w:rPr>
          <w:rFonts w:ascii="Times New Roman" w:hAnsi="Times New Roman" w:cs="Times New Roman"/>
          <w:kern w:val="2"/>
          <w:sz w:val="24"/>
          <w:szCs w:val="24"/>
        </w:rPr>
        <w:t>- Соглашение о неразглашении конфиденциальной информации подписывается после завершения процедуры аукциона по продаже победителем аукциона или единственным участником, в случае намерения заключения договора купли-продажи, до фактического по</w:t>
      </w:r>
      <w:r w:rsidR="00084A12">
        <w:rPr>
          <w:rFonts w:ascii="Times New Roman" w:hAnsi="Times New Roman" w:cs="Times New Roman"/>
          <w:kern w:val="2"/>
          <w:sz w:val="24"/>
          <w:szCs w:val="24"/>
        </w:rPr>
        <w:t>дписания договора купли-продажи.</w:t>
      </w:r>
    </w:p>
    <w:p w:rsidR="00062369" w:rsidRPr="00062369" w:rsidRDefault="00062369" w:rsidP="0006236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2369" w:rsidRDefault="00062369" w:rsidP="0006236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62369">
        <w:rPr>
          <w:rFonts w:ascii="Times New Roman" w:hAnsi="Times New Roman" w:cs="Times New Roman"/>
          <w:kern w:val="2"/>
          <w:sz w:val="24"/>
          <w:szCs w:val="24"/>
        </w:rPr>
        <w:t>- Пользование пустыми помещениями, не входящими в периметр обратной аренды Банка, новый собственник сможет только после проведения работ по обособлению периметра филиала Банка.</w:t>
      </w:r>
    </w:p>
    <w:p w:rsidR="00AA54C8" w:rsidRDefault="00AA54C8" w:rsidP="0006236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A54C8" w:rsidRPr="00062369" w:rsidRDefault="00AA54C8" w:rsidP="0006236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600">
        <w:rPr>
          <w:rFonts w:ascii="Times New Roman" w:hAnsi="Times New Roman" w:cs="Times New Roman"/>
          <w:b/>
          <w:kern w:val="2"/>
          <w:sz w:val="24"/>
          <w:szCs w:val="24"/>
        </w:rPr>
        <w:t>Основание:</w:t>
      </w:r>
      <w:r w:rsidR="00630C14">
        <w:rPr>
          <w:rFonts w:ascii="Times New Roman" w:hAnsi="Times New Roman" w:cs="Times New Roman"/>
          <w:kern w:val="2"/>
          <w:sz w:val="24"/>
          <w:szCs w:val="24"/>
        </w:rPr>
        <w:t xml:space="preserve"> Р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24"/>
          <w:szCs w:val="24"/>
        </w:rPr>
        <w:t>ешение собственника № 8594-исх/306 от 09.07.2020г.</w:t>
      </w:r>
    </w:p>
    <w:p w:rsidR="00062369" w:rsidRPr="00062369" w:rsidRDefault="00062369" w:rsidP="00062369">
      <w:pPr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2369" w:rsidRPr="00062369" w:rsidRDefault="00062369" w:rsidP="000623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74B1" w:rsidRPr="00062369" w:rsidRDefault="003C74B1"/>
    <w:sectPr w:rsidR="003C74B1" w:rsidRPr="0006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C1C"/>
    <w:multiLevelType w:val="hybridMultilevel"/>
    <w:tmpl w:val="F5847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586E"/>
    <w:multiLevelType w:val="hybridMultilevel"/>
    <w:tmpl w:val="47329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1"/>
    <w:rsid w:val="00062369"/>
    <w:rsid w:val="00084A12"/>
    <w:rsid w:val="003C74B1"/>
    <w:rsid w:val="00630C14"/>
    <w:rsid w:val="00865214"/>
    <w:rsid w:val="00890DB5"/>
    <w:rsid w:val="00AA0BF4"/>
    <w:rsid w:val="00AA54C8"/>
    <w:rsid w:val="00D6731E"/>
    <w:rsid w:val="00E02412"/>
    <w:rsid w:val="00E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780C-EF9C-4759-A690-0A4710B3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8</cp:revision>
  <dcterms:created xsi:type="dcterms:W3CDTF">2020-07-09T14:25:00Z</dcterms:created>
  <dcterms:modified xsi:type="dcterms:W3CDTF">2020-07-13T14:23:00Z</dcterms:modified>
</cp:coreProperties>
</file>