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2020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B50F03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Конкурсн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ый управляющий 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proofErr w:type="spellStart"/>
      <w:r w:rsidR="00993ABC">
        <w:rPr>
          <w:rFonts w:ascii="Times New Roman" w:hAnsi="Times New Roman" w:cs="Times New Roman"/>
          <w:color w:val="000000"/>
          <w:sz w:val="20"/>
          <w:szCs w:val="20"/>
        </w:rPr>
        <w:t>Буринское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действующая на основании решения Арбитражног</w:t>
      </w:r>
      <w:r>
        <w:rPr>
          <w:rFonts w:ascii="Times New Roman" w:hAnsi="Times New Roman" w:cs="Times New Roman"/>
          <w:color w:val="000000"/>
          <w:sz w:val="20"/>
          <w:szCs w:val="20"/>
        </w:rPr>
        <w:t>о суда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Забайкальского края от 28.11.2018 года по делу № А78-4664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="000A22AA">
        <w:rPr>
          <w:rFonts w:ascii="Times New Roman" w:hAnsi="Times New Roman" w:cs="Times New Roman"/>
          <w:color w:val="000000"/>
          <w:sz w:val="20"/>
          <w:szCs w:val="20"/>
        </w:rPr>
        <w:t xml:space="preserve"> (при необходимости)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="000A22AA">
        <w:rPr>
          <w:rFonts w:ascii="Times New Roman" w:hAnsi="Times New Roman" w:cs="Times New Roman"/>
          <w:color w:val="000000"/>
          <w:sz w:val="20"/>
          <w:szCs w:val="20"/>
        </w:rPr>
        <w:t xml:space="preserve"> (в случае необходимости государственной регистрации права)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0A22A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A22AA" w:rsidRPr="000A22AA">
        <w:rPr>
          <w:rFonts w:ascii="Times New Roman" w:hAnsi="Times New Roman" w:cs="Times New Roman"/>
          <w:iCs/>
          <w:color w:val="000000"/>
          <w:sz w:val="20"/>
          <w:szCs w:val="20"/>
        </w:rPr>
        <w:t>В случае, когда государственной регистрации перехода права собственности не требуется, право собственности на имущество переходит к Покупателю с даты передачи имущества</w:t>
      </w:r>
      <w:r w:rsidR="000A22A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в соответствии с условиями п. 4.4 настоящего договора</w:t>
      </w:r>
      <w:r w:rsidR="000A22AA" w:rsidRPr="000A22AA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B50F03" w:rsidRDefault="00AD7EB5" w:rsidP="00B50F03">
      <w:pPr>
        <w:spacing w:after="0"/>
        <w:jc w:val="both"/>
        <w:rPr>
          <w:rFonts w:ascii="Times New Roman" w:hAnsi="Times New Roman" w:cs="Times New Roman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</w:t>
      </w:r>
      <w:r w:rsidR="00993ABC">
        <w:rPr>
          <w:rFonts w:ascii="Times New Roman" w:hAnsi="Times New Roman" w:cs="Times New Roman"/>
        </w:rPr>
        <w:t>Конкурсный управляющий ООО «</w:t>
      </w:r>
      <w:proofErr w:type="spellStart"/>
      <w:r w:rsidR="00993ABC">
        <w:rPr>
          <w:rFonts w:ascii="Times New Roman" w:hAnsi="Times New Roman" w:cs="Times New Roman"/>
        </w:rPr>
        <w:t>Буринское</w:t>
      </w:r>
      <w:proofErr w:type="spellEnd"/>
      <w:r w:rsidR="00B50F03">
        <w:rPr>
          <w:rFonts w:ascii="Times New Roman" w:hAnsi="Times New Roman" w:cs="Times New Roman"/>
        </w:rPr>
        <w:t xml:space="preserve">» Попова Елена Николаевна, действует </w:t>
      </w:r>
      <w:r w:rsidR="00993ABC">
        <w:rPr>
          <w:rFonts w:ascii="Times New Roman" w:hAnsi="Times New Roman" w:cs="Times New Roman"/>
        </w:rPr>
        <w:t>на основании решения АС ЗК от 28.11</w:t>
      </w:r>
      <w:r w:rsidR="00B50F03">
        <w:rPr>
          <w:rFonts w:ascii="Times New Roman" w:hAnsi="Times New Roman" w:cs="Times New Roman"/>
        </w:rPr>
        <w:t>.2018 г.</w:t>
      </w:r>
      <w:r w:rsidR="00993ABC">
        <w:rPr>
          <w:rFonts w:ascii="Times New Roman" w:hAnsi="Times New Roman" w:cs="Times New Roman"/>
        </w:rPr>
        <w:t xml:space="preserve"> по делу № А78-4664/2018, ИНН 75070</w:t>
      </w:r>
      <w:r w:rsidR="00B50F03">
        <w:rPr>
          <w:rFonts w:ascii="Times New Roman" w:hAnsi="Times New Roman" w:cs="Times New Roman"/>
        </w:rPr>
        <w:t>0</w:t>
      </w:r>
      <w:r w:rsidR="00993ABC">
        <w:rPr>
          <w:rFonts w:ascii="Times New Roman" w:hAnsi="Times New Roman" w:cs="Times New Roman"/>
        </w:rPr>
        <w:t>2</w:t>
      </w:r>
      <w:r w:rsidR="00B50F03">
        <w:rPr>
          <w:rFonts w:ascii="Times New Roman" w:hAnsi="Times New Roman" w:cs="Times New Roman"/>
        </w:rPr>
        <w:t>4</w:t>
      </w:r>
      <w:r w:rsidR="00993ABC">
        <w:rPr>
          <w:rFonts w:ascii="Times New Roman" w:hAnsi="Times New Roman" w:cs="Times New Roman"/>
        </w:rPr>
        <w:t>70</w:t>
      </w:r>
    </w:p>
    <w:p w:rsidR="00B50F03" w:rsidRDefault="00B50F03" w:rsidP="00B50F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перечисления: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93AB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Буринское</w:t>
      </w:r>
      <w:proofErr w:type="spellEnd"/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№ </w:t>
      </w:r>
      <w:r w:rsidR="00993ABC">
        <w:t>40702810164000013096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</w:t>
      </w:r>
      <w:proofErr w:type="spellStart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Доп.офисе</w:t>
      </w:r>
      <w:proofErr w:type="spellEnd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8616/0239 Томского отделения 8616 ПАО «Сбербанк» БИК 04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9026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505C45" w:rsidRDefault="00AD7EB5" w:rsidP="000A22AA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  <w:bookmarkStart w:id="0" w:name="_GoBack"/>
      <w:bookmarkEnd w:id="0"/>
    </w:p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2F" w:rsidRDefault="001A542F" w:rsidP="007F1967">
      <w:pPr>
        <w:spacing w:after="0" w:line="240" w:lineRule="auto"/>
      </w:pPr>
      <w:r>
        <w:separator/>
      </w:r>
    </w:p>
  </w:endnote>
  <w:endnote w:type="continuationSeparator" w:id="0">
    <w:p w:rsidR="001A542F" w:rsidRDefault="001A542F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2F" w:rsidRDefault="001A542F" w:rsidP="007F1967">
      <w:pPr>
        <w:spacing w:after="0" w:line="240" w:lineRule="auto"/>
      </w:pPr>
      <w:r>
        <w:separator/>
      </w:r>
    </w:p>
  </w:footnote>
  <w:footnote w:type="continuationSeparator" w:id="0">
    <w:p w:rsidR="001A542F" w:rsidRDefault="001A542F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0A22AA"/>
    <w:rsid w:val="001A542F"/>
    <w:rsid w:val="00505C45"/>
    <w:rsid w:val="005C5F30"/>
    <w:rsid w:val="007F03CF"/>
    <w:rsid w:val="007F1967"/>
    <w:rsid w:val="00964C38"/>
    <w:rsid w:val="00993ABC"/>
    <w:rsid w:val="00AD7EB5"/>
    <w:rsid w:val="00B3055B"/>
    <w:rsid w:val="00B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2019-03-05T09:10:00Z</dcterms:created>
  <dcterms:modified xsi:type="dcterms:W3CDTF">2020-06-16T04:06:00Z</dcterms:modified>
</cp:coreProperties>
</file>