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773297" w:rsidP="008B1991">
            <w:pPr>
              <w:snapToGrid w:val="0"/>
              <w:jc w:val="right"/>
              <w:rPr>
                <w:rFonts w:ascii="Cambria" w:hAnsi="Cambria"/>
                <w:sz w:val="22"/>
                <w:szCs w:val="22"/>
              </w:rPr>
            </w:pPr>
            <w:r w:rsidRPr="00C96893">
              <w:rPr>
                <w:rFonts w:ascii="Cambria" w:hAnsi="Cambria"/>
                <w:sz w:val="22"/>
                <w:szCs w:val="22"/>
              </w:rPr>
              <w:t>«   » _____________ 20</w:t>
            </w:r>
            <w:r w:rsidR="008B1991">
              <w:rPr>
                <w:rFonts w:ascii="Cambria" w:hAnsi="Cambria"/>
                <w:sz w:val="22"/>
                <w:szCs w:val="22"/>
              </w:rPr>
              <w:t>20</w:t>
            </w:r>
            <w:r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F26DF9" w:rsidP="00D34508">
      <w:pPr>
        <w:ind w:firstLine="567"/>
        <w:jc w:val="both"/>
        <w:rPr>
          <w:rFonts w:ascii="Cambria" w:hAnsi="Cambria"/>
          <w:sz w:val="22"/>
          <w:szCs w:val="22"/>
        </w:rPr>
      </w:pPr>
      <w:r w:rsidRPr="00505154">
        <w:rPr>
          <w:rFonts w:ascii="Cambria" w:hAnsi="Cambria"/>
          <w:sz w:val="22"/>
          <w:szCs w:val="22"/>
        </w:rPr>
        <w:t xml:space="preserve">Конкурсный управляющий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Pr="00505154">
        <w:rPr>
          <w:rFonts w:ascii="Cambria" w:hAnsi="Cambria"/>
          <w:sz w:val="22"/>
          <w:szCs w:val="22"/>
        </w:rPr>
        <w:t xml:space="preserve"> Клименко Дмитрий</w:t>
      </w:r>
      <w:r w:rsidRPr="00F26DF9">
        <w:rPr>
          <w:rFonts w:ascii="Cambria" w:hAnsi="Cambria"/>
          <w:sz w:val="22"/>
          <w:szCs w:val="22"/>
        </w:rPr>
        <w:t xml:space="preserve"> Иванович, </w:t>
      </w:r>
      <w:r w:rsidRPr="00505154">
        <w:rPr>
          <w:rFonts w:ascii="Cambria" w:hAnsi="Cambria"/>
          <w:sz w:val="22"/>
          <w:szCs w:val="22"/>
        </w:rPr>
        <w:t>действующ</w:t>
      </w:r>
      <w:r w:rsidR="00505154" w:rsidRPr="00505154">
        <w:rPr>
          <w:rFonts w:ascii="Cambria" w:hAnsi="Cambria"/>
          <w:sz w:val="22"/>
          <w:szCs w:val="22"/>
        </w:rPr>
        <w:t>ий</w:t>
      </w:r>
      <w:r w:rsidRPr="00505154">
        <w:rPr>
          <w:rFonts w:ascii="Cambria" w:hAnsi="Cambria"/>
          <w:sz w:val="22"/>
          <w:szCs w:val="22"/>
        </w:rPr>
        <w:t xml:space="preserve"> на основании </w:t>
      </w:r>
      <w:r w:rsidR="00505154" w:rsidRPr="00505154">
        <w:rPr>
          <w:rFonts w:ascii="Cambria" w:hAnsi="Cambria"/>
          <w:sz w:val="22"/>
          <w:szCs w:val="22"/>
        </w:rPr>
        <w:t xml:space="preserve">решения Арбитражного суда Краснодарского края по делу </w:t>
      </w:r>
      <w:r w:rsidR="00EF432E">
        <w:rPr>
          <w:rFonts w:ascii="Cambria" w:hAnsi="Cambria"/>
          <w:sz w:val="22"/>
          <w:szCs w:val="22"/>
        </w:rPr>
        <w:t>А53-642/2017</w:t>
      </w:r>
      <w:r w:rsidR="005F72D5">
        <w:rPr>
          <w:rFonts w:ascii="Cambria" w:hAnsi="Cambria"/>
          <w:sz w:val="22"/>
          <w:szCs w:val="22"/>
        </w:rPr>
        <w:t xml:space="preserve"> от </w:t>
      </w:r>
      <w:r w:rsidR="00EF432E">
        <w:rPr>
          <w:rFonts w:ascii="Cambria" w:hAnsi="Cambria"/>
          <w:sz w:val="22"/>
          <w:szCs w:val="22"/>
        </w:rPr>
        <w:t>19.04.18г.</w:t>
      </w:r>
      <w:r w:rsidRPr="00505154">
        <w:rPr>
          <w:rFonts w:ascii="Cambria" w:hAnsi="Cambria"/>
          <w:sz w:val="22"/>
          <w:szCs w:val="22"/>
        </w:rPr>
        <w:t xml:space="preserve">, </w:t>
      </w:r>
      <w:r w:rsidR="006966C2" w:rsidRPr="00505154">
        <w:rPr>
          <w:rFonts w:ascii="Cambria" w:hAnsi="Cambria"/>
          <w:sz w:val="22"/>
          <w:szCs w:val="22"/>
        </w:rPr>
        <w:t>именуем</w:t>
      </w:r>
      <w:r w:rsidRPr="00505154">
        <w:rPr>
          <w:rFonts w:ascii="Cambria" w:hAnsi="Cambria"/>
          <w:sz w:val="22"/>
          <w:szCs w:val="22"/>
        </w:rPr>
        <w:t>ый</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A64C6B">
        <w:rPr>
          <w:rFonts w:ascii="Cambria" w:hAnsi="Cambria"/>
          <w:sz w:val="22"/>
          <w:szCs w:val="22"/>
        </w:rPr>
        <w:t>_____________</w:t>
      </w:r>
      <w:r w:rsidR="00EF432E">
        <w:rPr>
          <w:rFonts w:ascii="Cambria" w:hAnsi="Cambria"/>
          <w:sz w:val="22"/>
          <w:szCs w:val="22"/>
        </w:rPr>
        <w:t>г.</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на условиях, содержащихся в информационном сообщении о проведении торгов, опубликованном </w:t>
      </w:r>
      <w:r w:rsidR="007C6459" w:rsidRPr="00BA4A4D">
        <w:rPr>
          <w:rFonts w:ascii="Cambria" w:hAnsi="Cambria"/>
          <w:sz w:val="22"/>
          <w:szCs w:val="22"/>
        </w:rPr>
        <w:t xml:space="preserve">газете </w:t>
      </w:r>
      <w:r w:rsidR="005F72D5" w:rsidRPr="002D17BE">
        <w:rPr>
          <w:rFonts w:ascii="Cambria" w:hAnsi="Cambria"/>
          <w:sz w:val="22"/>
          <w:szCs w:val="22"/>
        </w:rPr>
        <w:t>«</w:t>
      </w:r>
      <w:proofErr w:type="spellStart"/>
      <w:r w:rsidR="005F72D5" w:rsidRPr="002D17BE">
        <w:rPr>
          <w:rFonts w:ascii="Cambria" w:hAnsi="Cambria"/>
          <w:sz w:val="22"/>
          <w:szCs w:val="22"/>
        </w:rPr>
        <w:t>КоммерсантЪ</w:t>
      </w:r>
      <w:proofErr w:type="spellEnd"/>
      <w:r w:rsidR="005F72D5" w:rsidRPr="002D17BE">
        <w:rPr>
          <w:rFonts w:ascii="Cambria" w:hAnsi="Cambria"/>
          <w:sz w:val="22"/>
          <w:szCs w:val="22"/>
        </w:rPr>
        <w:t xml:space="preserve">» № _________ от </w:t>
      </w:r>
      <w:r w:rsidR="008E0C00">
        <w:rPr>
          <w:rFonts w:ascii="Cambria" w:hAnsi="Cambria"/>
          <w:sz w:val="22"/>
          <w:szCs w:val="22"/>
        </w:rPr>
        <w:t>___________</w:t>
      </w:r>
      <w:r w:rsidR="005F72D5" w:rsidRPr="002D17BE">
        <w:rPr>
          <w:rFonts w:ascii="Cambria" w:hAnsi="Cambria"/>
          <w:sz w:val="22"/>
          <w:szCs w:val="22"/>
        </w:rPr>
        <w:t xml:space="preserve">г.,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C70AF3" w:rsidRPr="005E4EAB" w:rsidRDefault="008B1991" w:rsidP="00C70AF3">
      <w:pPr>
        <w:pStyle w:val="Default"/>
        <w:ind w:firstLine="567"/>
        <w:jc w:val="both"/>
        <w:rPr>
          <w:rFonts w:ascii="Cambria" w:hAnsi="Cambria"/>
          <w:color w:val="FF0000"/>
          <w:sz w:val="16"/>
          <w:szCs w:val="20"/>
        </w:rPr>
      </w:pPr>
      <w:r w:rsidRPr="0016179B">
        <w:rPr>
          <w:rFonts w:ascii="Cambria" w:hAnsi="Cambria"/>
          <w:b/>
        </w:rPr>
        <w:t>лот №</w:t>
      </w:r>
      <w:r>
        <w:rPr>
          <w:rFonts w:ascii="Cambria" w:hAnsi="Cambria"/>
          <w:b/>
        </w:rPr>
        <w:t xml:space="preserve">2 </w:t>
      </w:r>
      <w:r>
        <w:rPr>
          <w:rFonts w:ascii="Cambria" w:hAnsi="Cambria"/>
        </w:rPr>
        <w:t xml:space="preserve">ИП </w:t>
      </w:r>
      <w:proofErr w:type="spellStart"/>
      <w:r>
        <w:rPr>
          <w:rFonts w:ascii="Cambria" w:hAnsi="Cambria"/>
        </w:rPr>
        <w:t>Идирисов</w:t>
      </w:r>
      <w:proofErr w:type="spellEnd"/>
      <w:r>
        <w:rPr>
          <w:rFonts w:ascii="Cambria" w:hAnsi="Cambria"/>
        </w:rPr>
        <w:t xml:space="preserve"> А.Г.</w:t>
      </w:r>
      <w:r w:rsidRPr="00F93EB7">
        <w:rPr>
          <w:rFonts w:ascii="Cambria" w:hAnsi="Cambria"/>
        </w:rPr>
        <w:t xml:space="preserve"> ИНН </w:t>
      </w:r>
      <w:r>
        <w:rPr>
          <w:rFonts w:ascii="Cambria" w:hAnsi="Cambria"/>
        </w:rPr>
        <w:t>051301194473</w:t>
      </w:r>
      <w:r w:rsidRPr="00F93EB7">
        <w:rPr>
          <w:rFonts w:ascii="Cambria" w:hAnsi="Cambria"/>
        </w:rPr>
        <w:t xml:space="preserve">, </w:t>
      </w:r>
      <w:r>
        <w:rPr>
          <w:rFonts w:ascii="Cambria" w:hAnsi="Cambria"/>
        </w:rPr>
        <w:t>9594001,61руб.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8634601,45</w:t>
      </w:r>
      <w:r w:rsidRPr="0016179B">
        <w:rPr>
          <w:rFonts w:ascii="Cambria" w:hAnsi="Cambria"/>
          <w:b/>
        </w:rPr>
        <w:t>руб.;</w:t>
      </w:r>
      <w:r>
        <w:rPr>
          <w:rFonts w:ascii="Cambria" w:hAnsi="Cambria"/>
          <w:b/>
        </w:rPr>
        <w:t xml:space="preserve"> </w:t>
      </w:r>
      <w:r w:rsidRPr="0016179B">
        <w:rPr>
          <w:rFonts w:ascii="Cambria" w:hAnsi="Cambria"/>
          <w:b/>
        </w:rPr>
        <w:t>лот №</w:t>
      </w:r>
      <w:r>
        <w:rPr>
          <w:rFonts w:ascii="Cambria" w:hAnsi="Cambria"/>
          <w:b/>
        </w:rPr>
        <w:t>4 Захаров Г.В.</w:t>
      </w:r>
      <w:r w:rsidRPr="00F93EB7">
        <w:rPr>
          <w:rFonts w:ascii="Cambria" w:hAnsi="Cambria"/>
        </w:rPr>
        <w:t xml:space="preserve">, </w:t>
      </w:r>
      <w:r>
        <w:rPr>
          <w:rFonts w:ascii="Cambria" w:hAnsi="Cambria"/>
        </w:rPr>
        <w:t>2223303,47руб.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2000973,12</w:t>
      </w:r>
      <w:r w:rsidRPr="0016179B">
        <w:rPr>
          <w:rFonts w:ascii="Cambria" w:hAnsi="Cambria"/>
          <w:b/>
        </w:rPr>
        <w:t>руб.;</w:t>
      </w:r>
      <w:r>
        <w:rPr>
          <w:rFonts w:ascii="Cambria" w:hAnsi="Cambria"/>
          <w:b/>
        </w:rPr>
        <w:t xml:space="preserve"> </w:t>
      </w:r>
      <w:r w:rsidRPr="0016179B">
        <w:rPr>
          <w:rFonts w:ascii="Cambria" w:hAnsi="Cambria"/>
          <w:b/>
        </w:rPr>
        <w:t>лот №</w:t>
      </w:r>
      <w:r>
        <w:rPr>
          <w:rFonts w:ascii="Cambria" w:hAnsi="Cambria"/>
          <w:b/>
        </w:rPr>
        <w:t xml:space="preserve">5 </w:t>
      </w:r>
      <w:proofErr w:type="spellStart"/>
      <w:r>
        <w:rPr>
          <w:rFonts w:ascii="Cambria" w:hAnsi="Cambria"/>
        </w:rPr>
        <w:t>Шайхаев</w:t>
      </w:r>
      <w:proofErr w:type="spellEnd"/>
      <w:r>
        <w:rPr>
          <w:rFonts w:ascii="Cambria" w:hAnsi="Cambria"/>
        </w:rPr>
        <w:t xml:space="preserve"> Д.Р.</w:t>
      </w:r>
      <w:r w:rsidRPr="00F93EB7">
        <w:rPr>
          <w:rFonts w:ascii="Cambria" w:hAnsi="Cambria"/>
        </w:rPr>
        <w:t xml:space="preserve">, </w:t>
      </w:r>
      <w:r>
        <w:rPr>
          <w:rFonts w:ascii="Cambria" w:hAnsi="Cambria"/>
        </w:rPr>
        <w:t>4757152,0руб.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4281436,8</w:t>
      </w:r>
      <w:r w:rsidRPr="0016179B">
        <w:rPr>
          <w:rFonts w:ascii="Cambria" w:hAnsi="Cambria"/>
          <w:b/>
        </w:rPr>
        <w:t>руб.;</w:t>
      </w:r>
      <w:r w:rsidRPr="00F93EB7">
        <w:rPr>
          <w:rFonts w:ascii="Cambria" w:hAnsi="Cambria"/>
          <w:b/>
        </w:rPr>
        <w:t xml:space="preserve"> </w:t>
      </w:r>
      <w:r w:rsidRPr="0016179B">
        <w:rPr>
          <w:rFonts w:ascii="Cambria" w:hAnsi="Cambria"/>
          <w:b/>
        </w:rPr>
        <w:t>лот №</w:t>
      </w:r>
      <w:r>
        <w:rPr>
          <w:rFonts w:ascii="Cambria" w:hAnsi="Cambria"/>
          <w:b/>
        </w:rPr>
        <w:t xml:space="preserve">6 </w:t>
      </w:r>
      <w:r>
        <w:rPr>
          <w:rFonts w:ascii="Cambria" w:hAnsi="Cambria"/>
        </w:rPr>
        <w:t xml:space="preserve">ИП </w:t>
      </w:r>
      <w:proofErr w:type="spellStart"/>
      <w:r>
        <w:rPr>
          <w:rFonts w:ascii="Cambria" w:hAnsi="Cambria"/>
        </w:rPr>
        <w:t>Ортынский</w:t>
      </w:r>
      <w:proofErr w:type="spellEnd"/>
      <w:r>
        <w:rPr>
          <w:rFonts w:ascii="Cambria" w:hAnsi="Cambria"/>
        </w:rPr>
        <w:t xml:space="preserve"> К.В.</w:t>
      </w:r>
      <w:r w:rsidRPr="00F93EB7">
        <w:rPr>
          <w:rFonts w:ascii="Cambria" w:hAnsi="Cambria"/>
        </w:rPr>
        <w:t xml:space="preserve"> ИНН </w:t>
      </w:r>
      <w:r>
        <w:rPr>
          <w:rFonts w:ascii="Cambria" w:hAnsi="Cambria"/>
        </w:rPr>
        <w:t>130201538961</w:t>
      </w:r>
      <w:r w:rsidRPr="00F93EB7">
        <w:rPr>
          <w:rFonts w:ascii="Cambria" w:hAnsi="Cambria"/>
        </w:rPr>
        <w:t xml:space="preserve">, </w:t>
      </w:r>
      <w:r>
        <w:rPr>
          <w:rFonts w:ascii="Cambria" w:hAnsi="Cambria"/>
        </w:rPr>
        <w:t>106191,2руб.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95572,08</w:t>
      </w:r>
      <w:r w:rsidRPr="0016179B">
        <w:rPr>
          <w:rFonts w:ascii="Cambria" w:hAnsi="Cambria"/>
          <w:b/>
        </w:rPr>
        <w:t>руб.;</w:t>
      </w:r>
      <w:r>
        <w:rPr>
          <w:rFonts w:ascii="Cambria" w:hAnsi="Cambria"/>
          <w:b/>
        </w:rPr>
        <w:t xml:space="preserve"> </w:t>
      </w:r>
      <w:r w:rsidRPr="0016179B">
        <w:rPr>
          <w:rFonts w:ascii="Cambria" w:hAnsi="Cambria"/>
          <w:b/>
        </w:rPr>
        <w:t>лот №</w:t>
      </w:r>
      <w:r>
        <w:rPr>
          <w:rFonts w:ascii="Cambria" w:hAnsi="Cambria"/>
          <w:b/>
        </w:rPr>
        <w:t xml:space="preserve">7 </w:t>
      </w:r>
      <w:r>
        <w:rPr>
          <w:rFonts w:ascii="Cambria" w:hAnsi="Cambria"/>
        </w:rPr>
        <w:t>ИП Селютин С.И.</w:t>
      </w:r>
      <w:r w:rsidRPr="00F93EB7">
        <w:rPr>
          <w:rFonts w:ascii="Cambria" w:hAnsi="Cambria"/>
        </w:rPr>
        <w:t xml:space="preserve"> ИНН </w:t>
      </w:r>
      <w:r w:rsidRPr="008B1991">
        <w:rPr>
          <w:rFonts w:ascii="Cambria" w:hAnsi="Cambria" w:cs="TimesNewRomanPSMT"/>
        </w:rPr>
        <w:t>615423418908</w:t>
      </w:r>
      <w:r w:rsidRPr="008B1991">
        <w:rPr>
          <w:rFonts w:ascii="Cambria" w:hAnsi="Cambria"/>
        </w:rPr>
        <w:t>, 448245,71</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403421,14</w:t>
      </w:r>
      <w:r w:rsidRPr="0016179B">
        <w:rPr>
          <w:rFonts w:ascii="Cambria" w:hAnsi="Cambria"/>
          <w:b/>
        </w:rPr>
        <w:t>уб.;</w:t>
      </w:r>
      <w:r w:rsidRPr="00160A78">
        <w:rPr>
          <w:rFonts w:ascii="TimesNewRomanPSMT" w:hAnsi="TimesNewRomanPSMT" w:cs="TimesNewRomanPSMT"/>
        </w:rPr>
        <w:t xml:space="preserve"> </w:t>
      </w:r>
      <w:r w:rsidRPr="0016179B">
        <w:rPr>
          <w:rFonts w:ascii="Cambria" w:hAnsi="Cambria"/>
          <w:b/>
        </w:rPr>
        <w:t>лот №</w:t>
      </w:r>
      <w:r>
        <w:rPr>
          <w:rFonts w:ascii="Cambria" w:hAnsi="Cambria"/>
          <w:b/>
        </w:rPr>
        <w:t xml:space="preserve">8 </w:t>
      </w:r>
      <w:r>
        <w:rPr>
          <w:rFonts w:ascii="Cambria" w:hAnsi="Cambria"/>
        </w:rPr>
        <w:t>Захаров М.Г.</w:t>
      </w:r>
      <w:r w:rsidRPr="008B1991">
        <w:rPr>
          <w:rFonts w:ascii="Cambria" w:hAnsi="Cambria"/>
        </w:rPr>
        <w:t>, 379592,37</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341633,13</w:t>
      </w:r>
      <w:r w:rsidRPr="0016179B">
        <w:rPr>
          <w:rFonts w:ascii="Cambria" w:hAnsi="Cambria"/>
          <w:b/>
        </w:rPr>
        <w:t>руб.;</w:t>
      </w:r>
      <w:r w:rsidRPr="00160A78">
        <w:rPr>
          <w:rFonts w:ascii="Cambria" w:hAnsi="Cambria"/>
          <w:b/>
        </w:rPr>
        <w:t xml:space="preserve"> </w:t>
      </w:r>
      <w:r w:rsidRPr="0016179B">
        <w:rPr>
          <w:rFonts w:ascii="Cambria" w:hAnsi="Cambria"/>
          <w:b/>
        </w:rPr>
        <w:t>лот №</w:t>
      </w:r>
      <w:r>
        <w:rPr>
          <w:rFonts w:ascii="Cambria" w:hAnsi="Cambria"/>
          <w:b/>
        </w:rPr>
        <w:t xml:space="preserve">9 </w:t>
      </w:r>
      <w:r>
        <w:rPr>
          <w:rFonts w:ascii="Cambria" w:hAnsi="Cambria"/>
        </w:rPr>
        <w:t>ООО «Азер-Рус»</w:t>
      </w:r>
      <w:r w:rsidRPr="00F93EB7">
        <w:rPr>
          <w:rFonts w:ascii="Cambria" w:hAnsi="Cambria"/>
        </w:rPr>
        <w:t xml:space="preserve"> ИНН </w:t>
      </w:r>
      <w:r w:rsidRPr="008B1991">
        <w:rPr>
          <w:rFonts w:ascii="Cambria" w:hAnsi="Cambria" w:cs="TimesNewRomanPSMT"/>
        </w:rPr>
        <w:t>6154135062</w:t>
      </w:r>
      <w:r w:rsidRPr="008B1991">
        <w:rPr>
          <w:rFonts w:ascii="Cambria" w:hAnsi="Cambria"/>
        </w:rPr>
        <w:t>, 187827,35</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169044,62</w:t>
      </w:r>
      <w:r w:rsidRPr="0016179B">
        <w:rPr>
          <w:rFonts w:ascii="Cambria" w:hAnsi="Cambria"/>
          <w:b/>
        </w:rPr>
        <w:t>руб.;</w:t>
      </w:r>
      <w:r w:rsidRPr="00160A78">
        <w:rPr>
          <w:rFonts w:ascii="Cambria" w:hAnsi="Cambria"/>
          <w:b/>
        </w:rPr>
        <w:t xml:space="preserve"> </w:t>
      </w:r>
      <w:r w:rsidRPr="0016179B">
        <w:rPr>
          <w:rFonts w:ascii="Cambria" w:hAnsi="Cambria"/>
          <w:b/>
        </w:rPr>
        <w:t>лот №</w:t>
      </w:r>
      <w:r>
        <w:rPr>
          <w:rFonts w:ascii="Cambria" w:hAnsi="Cambria"/>
          <w:b/>
        </w:rPr>
        <w:t xml:space="preserve">10 </w:t>
      </w:r>
      <w:r>
        <w:rPr>
          <w:rFonts w:ascii="Cambria" w:hAnsi="Cambria"/>
        </w:rPr>
        <w:t>ИП Федоров В.К.</w:t>
      </w:r>
      <w:r w:rsidRPr="00F93EB7">
        <w:rPr>
          <w:rFonts w:ascii="Cambria" w:hAnsi="Cambria"/>
        </w:rPr>
        <w:t xml:space="preserve"> ИНН </w:t>
      </w:r>
      <w:r w:rsidRPr="008B1991">
        <w:rPr>
          <w:rFonts w:ascii="Cambria" w:hAnsi="Cambria" w:cs="TimesNewRomanPSMT"/>
        </w:rPr>
        <w:t>262306662866</w:t>
      </w:r>
      <w:r w:rsidRPr="008B1991">
        <w:rPr>
          <w:rFonts w:ascii="Cambria" w:hAnsi="Cambria"/>
        </w:rPr>
        <w:t>, 415078,0</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373570,2</w:t>
      </w:r>
      <w:r w:rsidRPr="0016179B">
        <w:rPr>
          <w:rFonts w:ascii="Cambria" w:hAnsi="Cambria"/>
          <w:b/>
        </w:rPr>
        <w:t>руб.;</w:t>
      </w:r>
      <w:r w:rsidRPr="00160A78">
        <w:rPr>
          <w:rFonts w:ascii="Cambria" w:hAnsi="Cambria"/>
          <w:b/>
        </w:rPr>
        <w:t xml:space="preserve"> </w:t>
      </w:r>
      <w:r w:rsidRPr="0016179B">
        <w:rPr>
          <w:rFonts w:ascii="Cambria" w:hAnsi="Cambria"/>
          <w:b/>
        </w:rPr>
        <w:t>лот №</w:t>
      </w:r>
      <w:r>
        <w:rPr>
          <w:rFonts w:ascii="Cambria" w:hAnsi="Cambria"/>
          <w:b/>
        </w:rPr>
        <w:t xml:space="preserve">11 </w:t>
      </w:r>
      <w:r>
        <w:rPr>
          <w:rFonts w:ascii="Cambria" w:hAnsi="Cambria"/>
        </w:rPr>
        <w:t>ООО «Корпорация регионального развития»</w:t>
      </w:r>
      <w:r w:rsidRPr="00F93EB7">
        <w:rPr>
          <w:rFonts w:ascii="Cambria" w:hAnsi="Cambria"/>
        </w:rPr>
        <w:t xml:space="preserve"> ИНН </w:t>
      </w:r>
      <w:r w:rsidRPr="008B1991">
        <w:rPr>
          <w:rFonts w:ascii="Cambria" w:hAnsi="Cambria" w:cs="TimesNewRomanPSMT"/>
        </w:rPr>
        <w:t>7735147919</w:t>
      </w:r>
      <w:r w:rsidRPr="008B1991">
        <w:rPr>
          <w:rFonts w:ascii="Cambria" w:hAnsi="Cambria"/>
        </w:rPr>
        <w:t>, 265000</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238500</w:t>
      </w:r>
      <w:r w:rsidRPr="0016179B">
        <w:rPr>
          <w:rFonts w:ascii="Cambria" w:hAnsi="Cambria"/>
          <w:b/>
        </w:rPr>
        <w:t>руб.;</w:t>
      </w:r>
      <w:r w:rsidRPr="00160A78">
        <w:rPr>
          <w:rFonts w:ascii="Cambria" w:hAnsi="Cambria"/>
          <w:b/>
        </w:rPr>
        <w:t xml:space="preserve"> </w:t>
      </w:r>
      <w:r w:rsidRPr="0016179B">
        <w:rPr>
          <w:rFonts w:ascii="Cambria" w:hAnsi="Cambria"/>
          <w:b/>
        </w:rPr>
        <w:t>лот №</w:t>
      </w:r>
      <w:r>
        <w:rPr>
          <w:rFonts w:ascii="Cambria" w:hAnsi="Cambria"/>
          <w:b/>
        </w:rPr>
        <w:t xml:space="preserve">12 </w:t>
      </w:r>
      <w:r>
        <w:rPr>
          <w:rFonts w:ascii="Cambria" w:hAnsi="Cambria"/>
        </w:rPr>
        <w:t>ООО «</w:t>
      </w:r>
      <w:proofErr w:type="spellStart"/>
      <w:r>
        <w:rPr>
          <w:rFonts w:ascii="Cambria" w:hAnsi="Cambria"/>
        </w:rPr>
        <w:t>ЭкоТехноГаз</w:t>
      </w:r>
      <w:proofErr w:type="spellEnd"/>
      <w:r>
        <w:rPr>
          <w:rFonts w:ascii="Cambria" w:hAnsi="Cambria"/>
        </w:rPr>
        <w:t>»</w:t>
      </w:r>
      <w:r w:rsidRPr="00F93EB7">
        <w:rPr>
          <w:rFonts w:ascii="Cambria" w:hAnsi="Cambria"/>
        </w:rPr>
        <w:t xml:space="preserve"> ИНН </w:t>
      </w:r>
      <w:r w:rsidRPr="008B1991">
        <w:rPr>
          <w:rFonts w:ascii="Cambria" w:hAnsi="Cambria" w:cs="TimesNewRomanPSMT"/>
        </w:rPr>
        <w:t>6316120432</w:t>
      </w:r>
      <w:r w:rsidRPr="008B1991">
        <w:rPr>
          <w:rFonts w:ascii="Cambria" w:hAnsi="Cambria"/>
        </w:rPr>
        <w:t>, 4170264,49</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3753238,04</w:t>
      </w:r>
      <w:r w:rsidRPr="0016179B">
        <w:rPr>
          <w:rFonts w:ascii="Cambria" w:hAnsi="Cambria"/>
          <w:b/>
        </w:rPr>
        <w:t>руб.;</w:t>
      </w:r>
      <w:r w:rsidRPr="00160A78">
        <w:rPr>
          <w:rFonts w:ascii="Cambria" w:hAnsi="Cambria"/>
          <w:b/>
        </w:rPr>
        <w:t xml:space="preserve"> </w:t>
      </w:r>
      <w:r w:rsidRPr="0016179B">
        <w:rPr>
          <w:rFonts w:ascii="Cambria" w:hAnsi="Cambria"/>
          <w:b/>
        </w:rPr>
        <w:t>лот №</w:t>
      </w:r>
      <w:r>
        <w:rPr>
          <w:rFonts w:ascii="Cambria" w:hAnsi="Cambria"/>
          <w:b/>
        </w:rPr>
        <w:t xml:space="preserve">13 </w:t>
      </w:r>
      <w:r>
        <w:rPr>
          <w:rFonts w:ascii="Cambria" w:hAnsi="Cambria"/>
        </w:rPr>
        <w:t>ОАО «</w:t>
      </w:r>
      <w:proofErr w:type="spellStart"/>
      <w:r>
        <w:rPr>
          <w:rFonts w:ascii="Cambria" w:hAnsi="Cambria"/>
        </w:rPr>
        <w:t>Мозырьсельмаш</w:t>
      </w:r>
      <w:proofErr w:type="spellEnd"/>
      <w:r>
        <w:rPr>
          <w:rFonts w:ascii="Cambria" w:hAnsi="Cambria"/>
        </w:rPr>
        <w:t>»</w:t>
      </w:r>
      <w:r w:rsidRPr="00F93EB7">
        <w:rPr>
          <w:rFonts w:ascii="Cambria" w:hAnsi="Cambria"/>
        </w:rPr>
        <w:t xml:space="preserve"> </w:t>
      </w:r>
      <w:r>
        <w:rPr>
          <w:rFonts w:ascii="Cambria" w:hAnsi="Cambria"/>
        </w:rPr>
        <w:t>УНП 400083770</w:t>
      </w:r>
      <w:r w:rsidRPr="008B1991">
        <w:rPr>
          <w:rFonts w:ascii="Cambria" w:hAnsi="Cambria"/>
        </w:rPr>
        <w:t>, 224100,0</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201690</w:t>
      </w:r>
      <w:r w:rsidRPr="0016179B">
        <w:rPr>
          <w:rFonts w:ascii="Cambria" w:hAnsi="Cambria"/>
          <w:b/>
        </w:rPr>
        <w:t>руб.;</w:t>
      </w:r>
      <w:r w:rsidRPr="00160A78">
        <w:rPr>
          <w:rFonts w:ascii="Cambria" w:hAnsi="Cambria"/>
          <w:b/>
        </w:rPr>
        <w:t xml:space="preserve"> </w:t>
      </w:r>
      <w:r w:rsidRPr="0016179B">
        <w:rPr>
          <w:rFonts w:ascii="Cambria" w:hAnsi="Cambria"/>
          <w:b/>
        </w:rPr>
        <w:t>лот №</w:t>
      </w:r>
      <w:r>
        <w:rPr>
          <w:rFonts w:ascii="Cambria" w:hAnsi="Cambria"/>
          <w:b/>
        </w:rPr>
        <w:t xml:space="preserve">14 </w:t>
      </w:r>
      <w:r>
        <w:rPr>
          <w:rFonts w:ascii="Cambria" w:hAnsi="Cambria"/>
        </w:rPr>
        <w:t>ООО «</w:t>
      </w:r>
      <w:proofErr w:type="spellStart"/>
      <w:r>
        <w:rPr>
          <w:rFonts w:ascii="Cambria" w:hAnsi="Cambria"/>
        </w:rPr>
        <w:t>ЮгМет</w:t>
      </w:r>
      <w:proofErr w:type="spellEnd"/>
      <w:r>
        <w:rPr>
          <w:rFonts w:ascii="Cambria" w:hAnsi="Cambria"/>
        </w:rPr>
        <w:t>»</w:t>
      </w:r>
      <w:r w:rsidRPr="00F93EB7">
        <w:rPr>
          <w:rFonts w:ascii="Cambria" w:hAnsi="Cambria"/>
        </w:rPr>
        <w:t xml:space="preserve"> ИНН </w:t>
      </w:r>
      <w:r w:rsidRPr="008B1991">
        <w:rPr>
          <w:rFonts w:ascii="Cambria" w:hAnsi="Cambria" w:cs="TimesNewRomanPSMT"/>
        </w:rPr>
        <w:t>6154129380</w:t>
      </w:r>
      <w:r w:rsidRPr="008B1991">
        <w:rPr>
          <w:rFonts w:ascii="Cambria" w:hAnsi="Cambria"/>
        </w:rPr>
        <w:t>, 1434106,5</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Pr>
          <w:rFonts w:ascii="Cambria" w:hAnsi="Cambria"/>
          <w:b/>
        </w:rPr>
        <w:t>1290695,85</w:t>
      </w:r>
      <w:r w:rsidR="006506CA">
        <w:rPr>
          <w:rFonts w:ascii="Cambria" w:hAnsi="Cambria"/>
          <w:b/>
        </w:rPr>
        <w:t>руб</w:t>
      </w:r>
      <w:r w:rsidRPr="0016179B">
        <w:rPr>
          <w:rFonts w:ascii="Cambria" w:hAnsi="Cambria"/>
          <w:b/>
        </w:rPr>
        <w:t>.</w:t>
      </w:r>
    </w:p>
    <w:p w:rsidR="00773297" w:rsidRPr="00870CD8" w:rsidRDefault="00773297" w:rsidP="00D34508">
      <w:pPr>
        <w:pStyle w:val="a9"/>
        <w:ind w:firstLine="567"/>
        <w:jc w:val="both"/>
        <w:rPr>
          <w:rFonts w:ascii="Cambria" w:hAnsi="Cambria"/>
        </w:rPr>
      </w:pPr>
      <w:r w:rsidRPr="00870CD8">
        <w:rPr>
          <w:rFonts w:ascii="Cambria" w:hAnsi="Cambria"/>
        </w:rPr>
        <w:t xml:space="preserve">а Организатор торгов принимает задаток на </w:t>
      </w:r>
      <w:r w:rsidR="00D34508" w:rsidRPr="00870CD8">
        <w:rPr>
          <w:rFonts w:ascii="Cambria" w:hAnsi="Cambria"/>
        </w:rPr>
        <w:t xml:space="preserve">специальный </w:t>
      </w:r>
      <w:r w:rsidRPr="00870CD8">
        <w:rPr>
          <w:rFonts w:ascii="Cambria" w:hAnsi="Cambria"/>
        </w:rPr>
        <w:t xml:space="preserve">расчетный счет </w:t>
      </w:r>
      <w:r w:rsidR="00EF432E" w:rsidRPr="00870CD8">
        <w:rPr>
          <w:rFonts w:ascii="Cambria" w:hAnsi="Cambria"/>
        </w:rPr>
        <w:t>КТ «</w:t>
      </w:r>
      <w:proofErr w:type="spellStart"/>
      <w:r w:rsidR="00EF432E" w:rsidRPr="00870CD8">
        <w:rPr>
          <w:rFonts w:ascii="Cambria" w:hAnsi="Cambria"/>
        </w:rPr>
        <w:t>Черноиванов</w:t>
      </w:r>
      <w:proofErr w:type="spellEnd"/>
      <w:r w:rsidR="00EF432E" w:rsidRPr="00870CD8">
        <w:rPr>
          <w:rFonts w:ascii="Cambria" w:hAnsi="Cambria"/>
        </w:rPr>
        <w:t xml:space="preserve"> и Компания ТМЗ»</w:t>
      </w:r>
      <w:r w:rsidR="008E0C00" w:rsidRPr="00870CD8">
        <w:rPr>
          <w:rFonts w:ascii="Cambria" w:hAnsi="Cambria"/>
        </w:rPr>
        <w:t>.</w:t>
      </w:r>
    </w:p>
    <w:p w:rsidR="00773297" w:rsidRDefault="00773297" w:rsidP="00D34508">
      <w:pPr>
        <w:numPr>
          <w:ilvl w:val="1"/>
          <w:numId w:val="1"/>
        </w:numPr>
        <w:tabs>
          <w:tab w:val="left" w:pos="993"/>
        </w:tabs>
        <w:ind w:left="0" w:firstLine="567"/>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имущества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008E0C00">
        <w:rPr>
          <w:rFonts w:ascii="Cambria" w:hAnsi="Cambria"/>
        </w:rPr>
        <w:t>.</w:t>
      </w:r>
    </w:p>
    <w:p w:rsidR="00773297" w:rsidRPr="00C96893"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B539DD" w:rsidRDefault="00B539DD" w:rsidP="00FD70AA">
      <w:pPr>
        <w:jc w:val="both"/>
        <w:rPr>
          <w:rFonts w:ascii="Cambria" w:hAnsi="Cambria"/>
          <w:color w:val="FF0000"/>
          <w:sz w:val="20"/>
          <w:szCs w:val="22"/>
        </w:rPr>
      </w:pPr>
      <w:r w:rsidRPr="00B539DD">
        <w:rPr>
          <w:rStyle w:val="paragraph"/>
          <w:rFonts w:ascii="Cambria" w:hAnsi="Cambria"/>
          <w:sz w:val="22"/>
        </w:rPr>
        <w:t xml:space="preserve">получатель </w:t>
      </w:r>
      <w:r w:rsidRPr="00B539DD">
        <w:rPr>
          <w:rFonts w:ascii="Cambria" w:hAnsi="Cambria" w:cs="Arial"/>
          <w:sz w:val="22"/>
        </w:rPr>
        <w:t xml:space="preserve">КТ </w:t>
      </w:r>
      <w:proofErr w:type="spellStart"/>
      <w:r w:rsidRPr="00B539DD">
        <w:rPr>
          <w:rFonts w:ascii="Cambria" w:hAnsi="Cambria" w:cs="Arial"/>
          <w:sz w:val="22"/>
        </w:rPr>
        <w:t>Черноиванов</w:t>
      </w:r>
      <w:proofErr w:type="spellEnd"/>
      <w:r w:rsidRPr="00B539DD">
        <w:rPr>
          <w:rFonts w:ascii="Cambria" w:hAnsi="Cambria" w:cs="Arial"/>
          <w:sz w:val="22"/>
        </w:rPr>
        <w:t xml:space="preserve"> и Компания ТМЗ</w:t>
      </w:r>
      <w:r w:rsidRPr="00B539DD">
        <w:rPr>
          <w:rFonts w:ascii="Cambria" w:hAnsi="Cambria"/>
          <w:sz w:val="22"/>
        </w:rPr>
        <w:t xml:space="preserve">, ИНН </w:t>
      </w:r>
      <w:r w:rsidRPr="00B539DD">
        <w:rPr>
          <w:rFonts w:ascii="Cambria" w:hAnsi="Cambria" w:cs="Arial"/>
          <w:sz w:val="22"/>
        </w:rPr>
        <w:t>6154080504, КПП 615401001</w:t>
      </w:r>
      <w:r w:rsidRPr="00B539DD">
        <w:rPr>
          <w:rFonts w:ascii="Cambria" w:hAnsi="Cambria"/>
          <w:sz w:val="22"/>
        </w:rPr>
        <w:t xml:space="preserve">, Банк </w:t>
      </w:r>
      <w:r w:rsidRPr="00B539DD">
        <w:rPr>
          <w:rFonts w:ascii="Cambria" w:hAnsi="Cambria" w:cs="Arial"/>
          <w:sz w:val="22"/>
          <w:shd w:val="clear" w:color="auto" w:fill="FFFFFF"/>
        </w:rPr>
        <w:t xml:space="preserve">КРАСНОДАРСКОЕ ОТДЕЛЕНИЕ N8619 ПАО СБЕРБАНК </w:t>
      </w:r>
      <w:r w:rsidRPr="00B539DD">
        <w:rPr>
          <w:rFonts w:ascii="Cambria" w:hAnsi="Cambria" w:cs="Arial"/>
          <w:sz w:val="22"/>
        </w:rPr>
        <w:t>Г. КРАСНОДАР</w:t>
      </w:r>
      <w:r w:rsidRPr="00B539DD">
        <w:rPr>
          <w:rFonts w:ascii="Cambria" w:hAnsi="Cambria"/>
          <w:sz w:val="22"/>
        </w:rPr>
        <w:t xml:space="preserve">, БИК </w:t>
      </w:r>
      <w:r w:rsidRPr="00B539DD">
        <w:rPr>
          <w:rFonts w:ascii="Cambria" w:hAnsi="Cambria" w:cs="Arial"/>
          <w:sz w:val="22"/>
        </w:rPr>
        <w:t>040349602</w:t>
      </w:r>
      <w:r w:rsidRPr="00B539DD">
        <w:rPr>
          <w:rFonts w:ascii="Cambria" w:hAnsi="Cambria"/>
          <w:sz w:val="22"/>
        </w:rPr>
        <w:t>, р/</w:t>
      </w:r>
      <w:proofErr w:type="spellStart"/>
      <w:r w:rsidRPr="00B539DD">
        <w:rPr>
          <w:rFonts w:ascii="Cambria" w:hAnsi="Cambria"/>
          <w:sz w:val="22"/>
        </w:rPr>
        <w:t>сч</w:t>
      </w:r>
      <w:proofErr w:type="spellEnd"/>
      <w:r w:rsidRPr="00B539DD">
        <w:rPr>
          <w:rFonts w:ascii="Cambria" w:hAnsi="Cambria"/>
          <w:sz w:val="22"/>
        </w:rPr>
        <w:t xml:space="preserve"> </w:t>
      </w:r>
      <w:r w:rsidRPr="00B539DD">
        <w:rPr>
          <w:rFonts w:ascii="Cambria" w:hAnsi="Cambria" w:cs="Arial"/>
          <w:sz w:val="22"/>
        </w:rPr>
        <w:t>40702810830000022779</w:t>
      </w:r>
      <w:r w:rsidRPr="00B539DD">
        <w:rPr>
          <w:rFonts w:ascii="Cambria" w:hAnsi="Cambria"/>
          <w:sz w:val="22"/>
        </w:rPr>
        <w:t xml:space="preserve">, </w:t>
      </w:r>
      <w:proofErr w:type="spellStart"/>
      <w:r w:rsidRPr="00B539DD">
        <w:rPr>
          <w:rFonts w:ascii="Cambria" w:hAnsi="Cambria"/>
          <w:sz w:val="22"/>
        </w:rPr>
        <w:t>кор</w:t>
      </w:r>
      <w:proofErr w:type="spellEnd"/>
      <w:r w:rsidRPr="00B539DD">
        <w:rPr>
          <w:rFonts w:ascii="Cambria" w:hAnsi="Cambria"/>
          <w:sz w:val="22"/>
        </w:rPr>
        <w:t>/</w:t>
      </w:r>
      <w:proofErr w:type="spellStart"/>
      <w:r w:rsidRPr="00B539DD">
        <w:rPr>
          <w:rFonts w:ascii="Cambria" w:hAnsi="Cambria"/>
          <w:sz w:val="22"/>
        </w:rPr>
        <w:t>сч</w:t>
      </w:r>
      <w:proofErr w:type="spellEnd"/>
      <w:r w:rsidRPr="00B539DD">
        <w:rPr>
          <w:rFonts w:ascii="Cambria" w:hAnsi="Cambria"/>
          <w:sz w:val="22"/>
        </w:rPr>
        <w:t xml:space="preserve"> </w:t>
      </w:r>
      <w:r w:rsidRPr="00B539DD">
        <w:rPr>
          <w:rFonts w:ascii="Cambria" w:hAnsi="Cambria" w:cs="Arial"/>
          <w:sz w:val="22"/>
        </w:rPr>
        <w:t>30101810100000000602</w:t>
      </w:r>
      <w:r w:rsidR="006966C2" w:rsidRPr="00B539DD">
        <w:rPr>
          <w:rFonts w:ascii="Cambria" w:hAnsi="Cambria"/>
          <w:color w:val="FF0000"/>
          <w:sz w:val="20"/>
          <w:szCs w:val="22"/>
        </w:rPr>
        <w:t xml:space="preserve"> </w:t>
      </w:r>
    </w:p>
    <w:p w:rsidR="006966C2" w:rsidRPr="00EF432E" w:rsidRDefault="006966C2" w:rsidP="00FD70AA">
      <w:pPr>
        <w:jc w:val="both"/>
        <w:rPr>
          <w:rFonts w:ascii="Cambria" w:hAnsi="Cambria"/>
          <w:sz w:val="22"/>
          <w:szCs w:val="22"/>
        </w:rPr>
      </w:pPr>
      <w:r w:rsidRPr="00EF432E">
        <w:rPr>
          <w:rFonts w:ascii="Cambria" w:hAnsi="Cambria"/>
          <w:sz w:val="22"/>
          <w:szCs w:val="22"/>
        </w:rPr>
        <w:t xml:space="preserve">задаток в размере 10 % от начальной цены лота № </w:t>
      </w:r>
      <w:r w:rsidR="00FD70AA" w:rsidRPr="00EF432E">
        <w:rPr>
          <w:rFonts w:ascii="Cambria" w:hAnsi="Cambria"/>
          <w:sz w:val="22"/>
          <w:szCs w:val="22"/>
        </w:rPr>
        <w:t>____</w:t>
      </w:r>
      <w:r w:rsidRPr="00EF432E">
        <w:rPr>
          <w:rFonts w:ascii="Cambria" w:hAnsi="Cambria"/>
          <w:sz w:val="22"/>
          <w:szCs w:val="22"/>
        </w:rPr>
        <w:t xml:space="preserve">, что составляет </w:t>
      </w:r>
      <w:r w:rsidR="009E4675" w:rsidRPr="00EF432E">
        <w:rPr>
          <w:rFonts w:ascii="Cambria" w:hAnsi="Cambria"/>
          <w:b/>
          <w:sz w:val="22"/>
          <w:szCs w:val="22"/>
        </w:rPr>
        <w:t>___________.</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r w:rsidR="002D3D6A">
        <w:rPr>
          <w:rFonts w:ascii="Cambria" w:hAnsi="Cambria"/>
          <w:sz w:val="22"/>
          <w:szCs w:val="22"/>
        </w:rPr>
        <w:t>– до окончания периода, в котором подается заявка.</w:t>
      </w:r>
      <w:bookmarkStart w:id="0" w:name="_GoBack"/>
      <w:bookmarkEnd w:id="0"/>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w:t>
      </w:r>
      <w:r w:rsidRPr="00C96893">
        <w:rPr>
          <w:rFonts w:ascii="Cambria" w:hAnsi="Cambria"/>
          <w:sz w:val="22"/>
          <w:szCs w:val="22"/>
        </w:rPr>
        <w:lastRenderedPageBreak/>
        <w:t>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r w:rsidR="00773297" w:rsidRPr="00C96893">
        <w:tc>
          <w:tcPr>
            <w:tcW w:w="1668" w:type="dxa"/>
            <w:shd w:val="clear" w:color="auto" w:fill="auto"/>
          </w:tcPr>
          <w:p w:rsidR="00773297" w:rsidRPr="00C96893" w:rsidRDefault="00773297" w:rsidP="00D34508">
            <w:pPr>
              <w:snapToGrid w:val="0"/>
              <w:ind w:firstLine="567"/>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D34508">
            <w:pPr>
              <w:snapToGrid w:val="0"/>
              <w:ind w:firstLine="567"/>
              <w:jc w:val="both"/>
              <w:rPr>
                <w:rFonts w:ascii="Cambria" w:hAnsi="Cambria"/>
                <w:sz w:val="22"/>
                <w:szCs w:val="22"/>
              </w:rPr>
            </w:pPr>
          </w:p>
        </w:tc>
      </w:tr>
    </w:tbl>
    <w:p w:rsidR="00773297" w:rsidRPr="00C96893" w:rsidRDefault="00773297" w:rsidP="00D34508">
      <w:pPr>
        <w:ind w:firstLine="567"/>
        <w:jc w:val="center"/>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EF432E">
        <w:rPr>
          <w:rFonts w:ascii="Cambria" w:hAnsi="Cambria"/>
          <w:sz w:val="22"/>
          <w:szCs w:val="22"/>
        </w:rPr>
        <w:t>КТ «</w:t>
      </w:r>
      <w:proofErr w:type="spellStart"/>
      <w:r w:rsidR="00EF432E">
        <w:rPr>
          <w:rFonts w:ascii="Cambria" w:hAnsi="Cambria"/>
          <w:sz w:val="22"/>
          <w:szCs w:val="22"/>
        </w:rPr>
        <w:t>Черноиванов</w:t>
      </w:r>
      <w:proofErr w:type="spellEnd"/>
      <w:r w:rsidR="00EF432E">
        <w:rPr>
          <w:rFonts w:ascii="Cambria" w:hAnsi="Cambria"/>
          <w:sz w:val="22"/>
          <w:szCs w:val="22"/>
        </w:rPr>
        <w:t xml:space="preserve"> и Компания ТМЗ»</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EF432E" w:rsidRPr="00EF432E" w:rsidRDefault="00EF432E" w:rsidP="00EF432E">
            <w:pPr>
              <w:pStyle w:val="a9"/>
              <w:jc w:val="both"/>
              <w:rPr>
                <w:rFonts w:ascii="Cambria" w:hAnsi="Cambria" w:cs="Times New Roman"/>
                <w:b/>
                <w:szCs w:val="24"/>
              </w:rPr>
            </w:pPr>
            <w:r w:rsidRPr="00EF432E">
              <w:rPr>
                <w:rFonts w:ascii="Cambria" w:hAnsi="Cambria" w:cs="Times New Roman"/>
                <w:b/>
                <w:szCs w:val="24"/>
              </w:rPr>
              <w:lastRenderedPageBreak/>
              <w:t>КТ «</w:t>
            </w:r>
            <w:proofErr w:type="spellStart"/>
            <w:r w:rsidRPr="00EF432E">
              <w:rPr>
                <w:rFonts w:ascii="Cambria" w:hAnsi="Cambria" w:cs="Times New Roman"/>
                <w:b/>
                <w:szCs w:val="24"/>
              </w:rPr>
              <w:t>Черноиванов</w:t>
            </w:r>
            <w:proofErr w:type="spellEnd"/>
            <w:r w:rsidRPr="00EF432E">
              <w:rPr>
                <w:rFonts w:ascii="Cambria" w:hAnsi="Cambria" w:cs="Times New Roman"/>
                <w:b/>
                <w:szCs w:val="24"/>
              </w:rPr>
              <w:t xml:space="preserve"> и Компания ТМЗ»</w:t>
            </w:r>
          </w:p>
          <w:p w:rsidR="00EF432E" w:rsidRPr="00EF432E" w:rsidRDefault="00EF432E" w:rsidP="00EF432E">
            <w:pPr>
              <w:pStyle w:val="a9"/>
              <w:jc w:val="both"/>
              <w:rPr>
                <w:rFonts w:ascii="Cambria" w:hAnsi="Cambria"/>
                <w:b/>
                <w:szCs w:val="24"/>
              </w:rPr>
            </w:pPr>
            <w:r w:rsidRPr="00EF432E">
              <w:rPr>
                <w:rFonts w:ascii="Cambria" w:hAnsi="Cambria"/>
                <w:b/>
                <w:szCs w:val="24"/>
              </w:rPr>
              <w:t xml:space="preserve">ОГРН 1026102575146, </w:t>
            </w:r>
          </w:p>
          <w:p w:rsidR="00EF432E" w:rsidRPr="00EF432E" w:rsidRDefault="00EF432E" w:rsidP="00EF432E">
            <w:pPr>
              <w:pStyle w:val="a9"/>
              <w:jc w:val="both"/>
              <w:rPr>
                <w:rFonts w:ascii="Cambria" w:hAnsi="Cambria" w:cs="Times New Roman"/>
                <w:szCs w:val="24"/>
              </w:rPr>
            </w:pPr>
            <w:r w:rsidRPr="00EF432E">
              <w:rPr>
                <w:rFonts w:ascii="Cambria" w:hAnsi="Cambria"/>
                <w:b/>
                <w:szCs w:val="24"/>
              </w:rPr>
              <w:t>ИНН 6154080504</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Юр. адрес: РФ, Ростовская область, г. Таганрог, пер. Смирновский, д. 53</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Почт. Адрес: РФ, 353680, Краснодарский край, г. Ейск, ул. Ростовская, д .71</w:t>
            </w:r>
          </w:p>
          <w:p w:rsidR="00A64C6B" w:rsidRPr="00E23DCC" w:rsidRDefault="00A64C6B" w:rsidP="00EF432E">
            <w:pPr>
              <w:pStyle w:val="a9"/>
              <w:jc w:val="both"/>
              <w:rPr>
                <w:rFonts w:ascii="Cambria" w:hAnsi="Cambria" w:cs="Times New Roman"/>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591159" w:rsidP="00591159">
      <w:pPr>
        <w:pStyle w:val="a9"/>
        <w:jc w:val="both"/>
        <w:rPr>
          <w:rFonts w:ascii="Cambria" w:hAnsi="Cambria" w:cs="Times New Roman"/>
          <w:b/>
        </w:rPr>
      </w:pPr>
      <w:r w:rsidRPr="00CC781D">
        <w:rPr>
          <w:rFonts w:ascii="Cambria" w:hAnsi="Cambria" w:cs="Times New Roman"/>
          <w:b/>
        </w:rPr>
        <w:t xml:space="preserve">Конкурсный управляющий </w:t>
      </w:r>
    </w:p>
    <w:p w:rsidR="00591159" w:rsidRDefault="00EF432E" w:rsidP="00591159">
      <w:pPr>
        <w:pStyle w:val="a9"/>
        <w:jc w:val="both"/>
        <w:rPr>
          <w:rFonts w:ascii="Cambria" w:hAnsi="Cambria" w:cs="Times New Roman"/>
          <w:b/>
        </w:rPr>
      </w:pPr>
      <w:r w:rsidRPr="00EF432E">
        <w:rPr>
          <w:rFonts w:ascii="Cambria" w:hAnsi="Cambria" w:cs="Times New Roman"/>
          <w:b/>
          <w:szCs w:val="24"/>
        </w:rPr>
        <w:t>КТ «</w:t>
      </w:r>
      <w:proofErr w:type="spellStart"/>
      <w:r w:rsidRPr="00EF432E">
        <w:rPr>
          <w:rFonts w:ascii="Cambria" w:hAnsi="Cambria" w:cs="Times New Roman"/>
          <w:b/>
          <w:szCs w:val="24"/>
        </w:rPr>
        <w:t>Черноиванов</w:t>
      </w:r>
      <w:proofErr w:type="spellEnd"/>
      <w:r w:rsidRPr="00EF432E">
        <w:rPr>
          <w:rFonts w:ascii="Cambria" w:hAnsi="Cambria" w:cs="Times New Roman"/>
          <w:b/>
          <w:szCs w:val="24"/>
        </w:rPr>
        <w:t xml:space="preserve"> и Компания ТМЗ»</w:t>
      </w:r>
    </w:p>
    <w:p w:rsidR="00591159" w:rsidRPr="00E23DCC" w:rsidRDefault="00591159" w:rsidP="00591159">
      <w:pPr>
        <w:pStyle w:val="a9"/>
        <w:jc w:val="both"/>
        <w:rPr>
          <w:rFonts w:ascii="Cambria" w:hAnsi="Cambria" w:cs="Times New Roman"/>
        </w:rPr>
      </w:pPr>
    </w:p>
    <w:p w:rsidR="00591159" w:rsidRPr="009A7CA9" w:rsidRDefault="00591159" w:rsidP="00591159">
      <w:pPr>
        <w:pStyle w:val="a9"/>
        <w:jc w:val="both"/>
        <w:rPr>
          <w:rFonts w:ascii="Cambria" w:hAnsi="Cambria" w:cs="Times New Roman"/>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Pr="00E23DCC">
        <w:rPr>
          <w:rFonts w:ascii="Cambria" w:hAnsi="Cambria" w:cs="Times New Roman"/>
          <w:b/>
        </w:rPr>
        <w:t>Д.И.</w:t>
      </w:r>
      <w:proofErr w:type="gramEnd"/>
      <w:r w:rsidRPr="00E23DCC">
        <w:rPr>
          <w:rFonts w:ascii="Cambria" w:hAnsi="Cambria" w:cs="Times New Roman"/>
          <w:b/>
        </w:rPr>
        <w:t xml:space="preserve"> Клименко</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_________________ </w:t>
      </w:r>
      <w:r>
        <w:rPr>
          <w:rFonts w:ascii="Cambria" w:hAnsi="Cambria" w:cs="Times New Roman"/>
          <w:b/>
        </w:rPr>
        <w:t>______________</w:t>
      </w:r>
    </w:p>
    <w:p w:rsidR="00773297" w:rsidRPr="00FF2ADF" w:rsidRDefault="00773297" w:rsidP="005C0F2A">
      <w:pPr>
        <w:rPr>
          <w:b/>
        </w:rPr>
      </w:pPr>
    </w:p>
    <w:sectPr w:rsidR="00773297" w:rsidRPr="00FF2ADF"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D3D6A"/>
    <w:rsid w:val="002F49C4"/>
    <w:rsid w:val="00302663"/>
    <w:rsid w:val="003D055A"/>
    <w:rsid w:val="004D3A9F"/>
    <w:rsid w:val="00505154"/>
    <w:rsid w:val="005211A7"/>
    <w:rsid w:val="0052606D"/>
    <w:rsid w:val="00591159"/>
    <w:rsid w:val="005A20D2"/>
    <w:rsid w:val="005C0F2A"/>
    <w:rsid w:val="005D396D"/>
    <w:rsid w:val="005D55FD"/>
    <w:rsid w:val="005F72D5"/>
    <w:rsid w:val="006506CA"/>
    <w:rsid w:val="006662CF"/>
    <w:rsid w:val="006966C2"/>
    <w:rsid w:val="006B2C5F"/>
    <w:rsid w:val="00730AB6"/>
    <w:rsid w:val="00747328"/>
    <w:rsid w:val="00773297"/>
    <w:rsid w:val="00792474"/>
    <w:rsid w:val="007C6459"/>
    <w:rsid w:val="007D0EE9"/>
    <w:rsid w:val="0080319A"/>
    <w:rsid w:val="00870240"/>
    <w:rsid w:val="00870CD8"/>
    <w:rsid w:val="00882993"/>
    <w:rsid w:val="008B1991"/>
    <w:rsid w:val="008D011E"/>
    <w:rsid w:val="008E0C00"/>
    <w:rsid w:val="008E21D8"/>
    <w:rsid w:val="008F7918"/>
    <w:rsid w:val="00953A76"/>
    <w:rsid w:val="009828C2"/>
    <w:rsid w:val="0099542B"/>
    <w:rsid w:val="009D66A5"/>
    <w:rsid w:val="009E4675"/>
    <w:rsid w:val="00A64C6B"/>
    <w:rsid w:val="00AE5BF5"/>
    <w:rsid w:val="00B111CB"/>
    <w:rsid w:val="00B539DD"/>
    <w:rsid w:val="00B85BD7"/>
    <w:rsid w:val="00BA4A4D"/>
    <w:rsid w:val="00BD6B91"/>
    <w:rsid w:val="00C70AF3"/>
    <w:rsid w:val="00C94C03"/>
    <w:rsid w:val="00C96893"/>
    <w:rsid w:val="00CB2AA4"/>
    <w:rsid w:val="00CD713D"/>
    <w:rsid w:val="00CE7342"/>
    <w:rsid w:val="00CF58AD"/>
    <w:rsid w:val="00D34508"/>
    <w:rsid w:val="00DC6BCC"/>
    <w:rsid w:val="00DF3504"/>
    <w:rsid w:val="00E04187"/>
    <w:rsid w:val="00E215E3"/>
    <w:rsid w:val="00E7131F"/>
    <w:rsid w:val="00EF432E"/>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CFDBA5"/>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7E70-0278-4F13-884B-567E5297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28</cp:revision>
  <cp:lastPrinted>2010-09-29T15:55:00Z</cp:lastPrinted>
  <dcterms:created xsi:type="dcterms:W3CDTF">2015-07-14T07:06:00Z</dcterms:created>
  <dcterms:modified xsi:type="dcterms:W3CDTF">2020-06-22T06:20:00Z</dcterms:modified>
</cp:coreProperties>
</file>