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433483E4" w14:textId="77777777" w:rsidR="00555151" w:rsidRDefault="00FE1A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1A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1A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FE1AC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FE1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FE1AC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июня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FE1AC6">
        <w:rPr>
          <w:rFonts w:ascii="Times New Roman" w:hAnsi="Times New Roman" w:cs="Times New Roman"/>
          <w:sz w:val="24"/>
          <w:szCs w:val="24"/>
        </w:rPr>
        <w:t>2030025770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FE1AC6">
        <w:rPr>
          <w:rFonts w:ascii="Times New Roman" w:hAnsi="Times New Roman" w:cs="Times New Roman"/>
          <w:sz w:val="24"/>
          <w:szCs w:val="24"/>
        </w:rPr>
        <w:t xml:space="preserve">№85(6806) от 16.05.2020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50B48D0E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  <w:bookmarkStart w:id="0" w:name="_GoBack"/>
      <w:bookmarkEnd w:id="0"/>
    </w:p>
    <w:sectPr w:rsidR="00165C2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5151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05E07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02B08874-9B3D-47E0-8068-3874FCA2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2020-06-29T07:55:00Z</dcterms:modified>
</cp:coreProperties>
</file>