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32523429" w:rsidR="00D6354E" w:rsidRPr="0026467C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26467C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6467C">
        <w:rPr>
          <w:sz w:val="20"/>
          <w:szCs w:val="20"/>
        </w:rPr>
        <w:t>Гривцова</w:t>
      </w:r>
      <w:proofErr w:type="spellEnd"/>
      <w:r w:rsidRPr="0026467C">
        <w:rPr>
          <w:sz w:val="20"/>
          <w:szCs w:val="20"/>
        </w:rPr>
        <w:t xml:space="preserve">, д. 5, </w:t>
      </w:r>
      <w:proofErr w:type="spellStart"/>
      <w:r w:rsidRPr="0026467C">
        <w:rPr>
          <w:sz w:val="20"/>
          <w:szCs w:val="20"/>
        </w:rPr>
        <w:t>лит.В</w:t>
      </w:r>
      <w:proofErr w:type="spellEnd"/>
      <w:r w:rsidRPr="0026467C">
        <w:rPr>
          <w:sz w:val="20"/>
          <w:szCs w:val="20"/>
        </w:rPr>
        <w:t>, тел. 8(800) 777-57-57</w:t>
      </w:r>
      <w:r w:rsidR="00CE0EF6" w:rsidRPr="0026467C">
        <w:rPr>
          <w:sz w:val="20"/>
          <w:szCs w:val="20"/>
        </w:rPr>
        <w:t xml:space="preserve"> (323)</w:t>
      </w:r>
      <w:r w:rsidRPr="0026467C">
        <w:rPr>
          <w:sz w:val="20"/>
          <w:szCs w:val="20"/>
        </w:rPr>
        <w:t>, e-</w:t>
      </w:r>
      <w:proofErr w:type="spellStart"/>
      <w:r w:rsidRPr="0026467C">
        <w:rPr>
          <w:sz w:val="20"/>
          <w:szCs w:val="20"/>
        </w:rPr>
        <w:t>mail</w:t>
      </w:r>
      <w:proofErr w:type="spellEnd"/>
      <w:r w:rsidR="00E25439" w:rsidRPr="0026467C">
        <w:rPr>
          <w:sz w:val="20"/>
          <w:szCs w:val="20"/>
        </w:rPr>
        <w:t>:</w:t>
      </w:r>
      <w:r w:rsidR="00CE0EF6" w:rsidRPr="0026467C">
        <w:rPr>
          <w:sz w:val="20"/>
          <w:szCs w:val="20"/>
        </w:rPr>
        <w:t xml:space="preserve"> vega@auction-house.ru</w:t>
      </w:r>
      <w:r w:rsidRPr="0026467C">
        <w:rPr>
          <w:sz w:val="20"/>
          <w:szCs w:val="20"/>
        </w:rPr>
        <w:t xml:space="preserve">), действующее на основании договора поручения с </w:t>
      </w:r>
      <w:r w:rsidR="00645EA9" w:rsidRPr="0026467C">
        <w:rPr>
          <w:b/>
          <w:color w:val="000000"/>
          <w:sz w:val="20"/>
          <w:szCs w:val="20"/>
          <w:shd w:val="clear" w:color="auto" w:fill="FFFFFF"/>
        </w:rPr>
        <w:t>ООО «Профит»</w:t>
      </w:r>
      <w:r w:rsidR="00645EA9" w:rsidRPr="0026467C">
        <w:rPr>
          <w:color w:val="000000"/>
          <w:sz w:val="20"/>
          <w:szCs w:val="20"/>
          <w:shd w:val="clear" w:color="auto" w:fill="FFFFFF"/>
        </w:rPr>
        <w:t xml:space="preserve"> (ОГРН 1071690036879, ИНН 1655139051, 421001, г. Казань, ул. </w:t>
      </w:r>
      <w:proofErr w:type="spellStart"/>
      <w:r w:rsidR="00645EA9" w:rsidRPr="0026467C">
        <w:rPr>
          <w:color w:val="000000"/>
          <w:sz w:val="20"/>
          <w:szCs w:val="20"/>
          <w:shd w:val="clear" w:color="auto" w:fill="FFFFFF"/>
        </w:rPr>
        <w:t>Чистопольская</w:t>
      </w:r>
      <w:proofErr w:type="spellEnd"/>
      <w:r w:rsidR="00645EA9" w:rsidRPr="0026467C">
        <w:rPr>
          <w:color w:val="000000"/>
          <w:sz w:val="20"/>
          <w:szCs w:val="20"/>
          <w:shd w:val="clear" w:color="auto" w:fill="FFFFFF"/>
        </w:rPr>
        <w:t>, д.62, пом.1)</w:t>
      </w:r>
      <w:r w:rsidR="00645EA9" w:rsidRPr="0026467C">
        <w:rPr>
          <w:color w:val="000000"/>
          <w:sz w:val="20"/>
          <w:szCs w:val="20"/>
          <w:shd w:val="clear" w:color="auto" w:fill="FFFFFF"/>
        </w:rPr>
        <w:t>,</w:t>
      </w:r>
      <w:r w:rsidR="00E25439" w:rsidRPr="0026467C">
        <w:rPr>
          <w:sz w:val="20"/>
          <w:szCs w:val="20"/>
        </w:rPr>
        <w:t xml:space="preserve"> </w:t>
      </w:r>
      <w:r w:rsidR="00E25439" w:rsidRPr="0026467C">
        <w:rPr>
          <w:b/>
          <w:sz w:val="20"/>
          <w:szCs w:val="20"/>
        </w:rPr>
        <w:t xml:space="preserve">в лице </w:t>
      </w:r>
      <w:r w:rsidR="00645EA9" w:rsidRPr="0026467C">
        <w:rPr>
          <w:b/>
          <w:color w:val="000000"/>
          <w:sz w:val="20"/>
          <w:szCs w:val="20"/>
          <w:shd w:val="clear" w:color="auto" w:fill="FFFFFF"/>
        </w:rPr>
        <w:t xml:space="preserve">конкурсного </w:t>
      </w:r>
      <w:r w:rsidR="00645EA9" w:rsidRPr="0026467C">
        <w:rPr>
          <w:b/>
          <w:sz w:val="20"/>
          <w:szCs w:val="20"/>
        </w:rPr>
        <w:t xml:space="preserve">управляющего </w:t>
      </w:r>
      <w:r w:rsidR="00645EA9" w:rsidRPr="0026467C">
        <w:rPr>
          <w:b/>
          <w:color w:val="000000"/>
          <w:sz w:val="20"/>
          <w:szCs w:val="20"/>
          <w:shd w:val="clear" w:color="auto" w:fill="FFFFFF"/>
        </w:rPr>
        <w:t>Матвеевой Л.Ю.</w:t>
      </w:r>
      <w:r w:rsidR="00645EA9" w:rsidRPr="0026467C">
        <w:rPr>
          <w:color w:val="000000"/>
          <w:sz w:val="20"/>
          <w:szCs w:val="20"/>
          <w:shd w:val="clear" w:color="auto" w:fill="FFFFFF"/>
        </w:rPr>
        <w:t xml:space="preserve"> (ИНН 370701852905, СНИЛС № 038-693-958-16, рег.№: 9868, 600005, г. Владимир, а/я 18</w:t>
      </w:r>
      <w:r w:rsidR="0026467C" w:rsidRPr="0026467C">
        <w:rPr>
          <w:sz w:val="20"/>
          <w:szCs w:val="20"/>
        </w:rPr>
        <w:t>) –</w:t>
      </w:r>
      <w:r w:rsidR="00E25439" w:rsidRPr="0026467C">
        <w:rPr>
          <w:sz w:val="20"/>
          <w:szCs w:val="20"/>
        </w:rPr>
        <w:t xml:space="preserve"> </w:t>
      </w:r>
      <w:r w:rsidR="0026467C" w:rsidRPr="0026467C">
        <w:rPr>
          <w:color w:val="000000"/>
          <w:sz w:val="20"/>
          <w:szCs w:val="20"/>
          <w:shd w:val="clear" w:color="auto" w:fill="FFFFFF"/>
        </w:rPr>
        <w:t>член</w:t>
      </w:r>
      <w:r w:rsidR="0026467C" w:rsidRPr="0026467C">
        <w:rPr>
          <w:color w:val="000000"/>
          <w:sz w:val="20"/>
          <w:szCs w:val="20"/>
          <w:shd w:val="clear" w:color="auto" w:fill="FFFFFF"/>
        </w:rPr>
        <w:t xml:space="preserve"> Союза арбитражных управляющ</w:t>
      </w:r>
      <w:bookmarkStart w:id="0" w:name="_GoBack"/>
      <w:bookmarkEnd w:id="0"/>
      <w:r w:rsidR="0026467C" w:rsidRPr="0026467C">
        <w:rPr>
          <w:color w:val="000000"/>
          <w:sz w:val="20"/>
          <w:szCs w:val="20"/>
          <w:shd w:val="clear" w:color="auto" w:fill="FFFFFF"/>
        </w:rPr>
        <w:t>их «</w:t>
      </w:r>
      <w:r w:rsidR="0026467C" w:rsidRPr="0026467C">
        <w:rPr>
          <w:color w:val="000000"/>
          <w:sz w:val="20"/>
          <w:szCs w:val="20"/>
          <w:shd w:val="clear" w:color="auto" w:fill="FFFFFF"/>
        </w:rPr>
        <w:t xml:space="preserve">Саморегулируемая организация </w:t>
      </w:r>
      <w:r w:rsidR="0026467C" w:rsidRPr="0026467C">
        <w:rPr>
          <w:color w:val="000000"/>
          <w:sz w:val="20"/>
          <w:szCs w:val="20"/>
          <w:shd w:val="clear" w:color="auto" w:fill="FFFFFF"/>
        </w:rPr>
        <w:t>«</w:t>
      </w:r>
      <w:r w:rsidR="0026467C" w:rsidRPr="0026467C">
        <w:rPr>
          <w:color w:val="000000"/>
          <w:sz w:val="20"/>
          <w:szCs w:val="20"/>
          <w:shd w:val="clear" w:color="auto" w:fill="FFFFFF"/>
        </w:rPr>
        <w:t>ДЕЛО</w:t>
      </w:r>
      <w:r w:rsidR="0026467C" w:rsidRPr="0026467C">
        <w:rPr>
          <w:color w:val="000000"/>
          <w:sz w:val="20"/>
          <w:szCs w:val="20"/>
          <w:shd w:val="clear" w:color="auto" w:fill="FFFFFF"/>
        </w:rPr>
        <w:t>»</w:t>
      </w:r>
      <w:r w:rsidR="0026467C" w:rsidRPr="0026467C">
        <w:rPr>
          <w:color w:val="000000"/>
          <w:sz w:val="20"/>
          <w:szCs w:val="20"/>
          <w:shd w:val="clear" w:color="auto" w:fill="FFFFFF"/>
        </w:rPr>
        <w:t xml:space="preserve"> (ИНН 5010029544, ОГРН 1035002205919, адрес: 141980, Московская обл., г. Дубна, ул. Жуковского, д.2</w:t>
      </w:r>
      <w:r w:rsidR="0026467C" w:rsidRPr="0026467C">
        <w:rPr>
          <w:color w:val="000000"/>
          <w:sz w:val="20"/>
          <w:szCs w:val="20"/>
          <w:shd w:val="clear" w:color="auto" w:fill="FFFFFF"/>
        </w:rPr>
        <w:t>)</w:t>
      </w:r>
      <w:r w:rsidR="00E25439" w:rsidRPr="0026467C">
        <w:rPr>
          <w:sz w:val="20"/>
          <w:szCs w:val="20"/>
        </w:rPr>
        <w:t>, действующ</w:t>
      </w:r>
      <w:r w:rsidR="0026467C" w:rsidRPr="0026467C">
        <w:rPr>
          <w:sz w:val="20"/>
          <w:szCs w:val="20"/>
        </w:rPr>
        <w:t>его</w:t>
      </w:r>
      <w:r w:rsidR="00E25439" w:rsidRPr="0026467C">
        <w:rPr>
          <w:sz w:val="20"/>
          <w:szCs w:val="20"/>
        </w:rPr>
        <w:t xml:space="preserve"> на основании </w:t>
      </w:r>
      <w:r w:rsidR="00645EA9" w:rsidRPr="0026467C">
        <w:rPr>
          <w:sz w:val="20"/>
          <w:szCs w:val="20"/>
        </w:rPr>
        <w:t>Решения Арбитражного суда Республики Татарстан от 29.01.2019 по делу №А65-23205/2018</w:t>
      </w:r>
      <w:r w:rsidRPr="0026467C">
        <w:rPr>
          <w:sz w:val="20"/>
          <w:szCs w:val="20"/>
        </w:rPr>
        <w:t xml:space="preserve">, сообщает, </w:t>
      </w:r>
      <w:r w:rsidRPr="0026467C">
        <w:rPr>
          <w:color w:val="000000"/>
          <w:sz w:val="20"/>
          <w:szCs w:val="20"/>
        </w:rPr>
        <w:t xml:space="preserve">что по итогам </w:t>
      </w:r>
      <w:r w:rsidRPr="0026467C">
        <w:rPr>
          <w:sz w:val="20"/>
          <w:szCs w:val="20"/>
        </w:rPr>
        <w:t xml:space="preserve">торгов </w:t>
      </w:r>
      <w:r w:rsidR="00645EA9" w:rsidRPr="0026467C">
        <w:rPr>
          <w:sz w:val="20"/>
          <w:szCs w:val="20"/>
        </w:rPr>
        <w:t>посредством публичного предложения</w:t>
      </w:r>
      <w:r w:rsidRPr="0026467C">
        <w:rPr>
          <w:sz w:val="20"/>
          <w:szCs w:val="20"/>
        </w:rPr>
        <w:t xml:space="preserve"> (</w:t>
      </w:r>
      <w:r w:rsidR="00E25439" w:rsidRPr="0026467C">
        <w:rPr>
          <w:sz w:val="20"/>
          <w:szCs w:val="20"/>
        </w:rPr>
        <w:t xml:space="preserve">№ торгов </w:t>
      </w:r>
      <w:r w:rsidR="00645EA9" w:rsidRPr="0026467C">
        <w:rPr>
          <w:sz w:val="20"/>
          <w:szCs w:val="20"/>
        </w:rPr>
        <w:t>109833</w:t>
      </w:r>
      <w:r w:rsidRPr="0026467C">
        <w:rPr>
          <w:sz w:val="20"/>
          <w:szCs w:val="20"/>
        </w:rPr>
        <w:t xml:space="preserve">), </w:t>
      </w:r>
      <w:r w:rsidR="00645EA9" w:rsidRPr="0026467C">
        <w:rPr>
          <w:sz w:val="20"/>
          <w:szCs w:val="20"/>
        </w:rPr>
        <w:t xml:space="preserve">проведенных </w:t>
      </w:r>
      <w:r w:rsidRPr="0026467C">
        <w:rPr>
          <w:sz w:val="20"/>
          <w:szCs w:val="20"/>
        </w:rPr>
        <w:t>на электронной площадке АО «Российский аукционный дом», по адресу в сети интернет: bankruptcy.lot-online.ru, заключе</w:t>
      </w:r>
      <w:r w:rsidR="00E25439" w:rsidRPr="0026467C">
        <w:rPr>
          <w:sz w:val="20"/>
          <w:szCs w:val="20"/>
        </w:rPr>
        <w:t>н</w:t>
      </w:r>
      <w:r w:rsidR="00645EA9" w:rsidRPr="0026467C">
        <w:rPr>
          <w:sz w:val="20"/>
          <w:szCs w:val="20"/>
        </w:rPr>
        <w:t>ы</w:t>
      </w:r>
      <w:r w:rsidRPr="0026467C">
        <w:rPr>
          <w:color w:val="000000"/>
          <w:sz w:val="20"/>
          <w:szCs w:val="20"/>
        </w:rPr>
        <w:t xml:space="preserve"> следующи</w:t>
      </w:r>
      <w:r w:rsidR="00645EA9" w:rsidRPr="0026467C">
        <w:rPr>
          <w:color w:val="000000"/>
          <w:sz w:val="20"/>
          <w:szCs w:val="20"/>
        </w:rPr>
        <w:t>е</w:t>
      </w:r>
      <w:r w:rsidRPr="0026467C">
        <w:rPr>
          <w:color w:val="000000"/>
          <w:sz w:val="20"/>
          <w:szCs w:val="20"/>
        </w:rPr>
        <w:t xml:space="preserve"> догово</w:t>
      </w:r>
      <w:r w:rsidR="00E25439" w:rsidRPr="0026467C">
        <w:rPr>
          <w:sz w:val="20"/>
          <w:szCs w:val="20"/>
        </w:rPr>
        <w:t>р</w:t>
      </w:r>
      <w:r w:rsidR="00645EA9" w:rsidRPr="0026467C">
        <w:rPr>
          <w:sz w:val="20"/>
          <w:szCs w:val="20"/>
        </w:rPr>
        <w:t>ы</w:t>
      </w:r>
      <w:r w:rsidRPr="0026467C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0D38C2" w14:paraId="05D270D1" w14:textId="77777777" w:rsidTr="003059BF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43A579D0" w:rsidR="00D6354E" w:rsidRPr="000D38C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8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50836EB9" w:rsidR="00D6354E" w:rsidRPr="000D38C2" w:rsidRDefault="00D6354E" w:rsidP="005C73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8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5C73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0D38C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8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0D38C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8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0D38C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8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0D38C2" w14:paraId="6210BB97" w14:textId="77777777" w:rsidTr="007D21C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0D38C2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8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3B4FEC1E" w:rsidR="00D6354E" w:rsidRPr="000D38C2" w:rsidRDefault="000D38C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8C2">
              <w:rPr>
                <w:rFonts w:ascii="Times New Roman" w:hAnsi="Times New Roman" w:cs="Times New Roman"/>
                <w:sz w:val="20"/>
                <w:szCs w:val="20"/>
              </w:rPr>
              <w:t>300920/1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059CACD3" w:rsidR="00D6354E" w:rsidRPr="000D38C2" w:rsidRDefault="000D38C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8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01.10.2020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9867CE7" w:rsidR="00D6354E" w:rsidRPr="000D38C2" w:rsidRDefault="000D38C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3 375 820,80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5F2BE9BE" w:rsidR="00E25439" w:rsidRPr="005C7375" w:rsidRDefault="000D38C2" w:rsidP="000D38C2">
            <w:pPr>
              <w:jc w:val="center"/>
              <w:rPr>
                <w:sz w:val="20"/>
                <w:szCs w:val="20"/>
              </w:rPr>
            </w:pPr>
            <w:r w:rsidRPr="005C7375">
              <w:rPr>
                <w:sz w:val="20"/>
                <w:szCs w:val="20"/>
              </w:rPr>
              <w:t>ООО специализированный застройщик «ВЫБОР» (ИНН 3662047623)</w:t>
            </w:r>
          </w:p>
        </w:tc>
      </w:tr>
      <w:tr w:rsidR="000D38C2" w:rsidRPr="000D38C2" w14:paraId="57344254" w14:textId="77777777" w:rsidTr="007D21C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98C06" w14:textId="0AE16616" w:rsidR="000D38C2" w:rsidRPr="000D38C2" w:rsidRDefault="000D38C2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8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D762D" w14:textId="57725B25" w:rsidR="000D38C2" w:rsidRPr="000D38C2" w:rsidRDefault="000D38C2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300920/2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B9ECD" w14:textId="591F813E" w:rsidR="000D38C2" w:rsidRPr="000D38C2" w:rsidRDefault="000D38C2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7DB17" w14:textId="4401AAE1" w:rsidR="000D38C2" w:rsidRPr="000D38C2" w:rsidRDefault="000D38C2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3 375 820,80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CD92D" w14:textId="74A9EC17" w:rsidR="000D38C2" w:rsidRPr="005C7375" w:rsidRDefault="000D38C2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C7375">
              <w:rPr>
                <w:rFonts w:ascii="Times New Roman" w:hAnsi="Times New Roman" w:cs="Times New Roman"/>
                <w:sz w:val="20"/>
                <w:szCs w:val="20"/>
              </w:rPr>
              <w:t>ООО специализированный застройщик «ВЫБОР» (ИНН 3662047623)</w:t>
            </w:r>
          </w:p>
        </w:tc>
      </w:tr>
      <w:tr w:rsidR="000D38C2" w:rsidRPr="000D38C2" w14:paraId="194BB411" w14:textId="77777777" w:rsidTr="007D21C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AB073" w14:textId="04161E1B" w:rsidR="000D38C2" w:rsidRPr="000D38C2" w:rsidRDefault="000D38C2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8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031E5" w14:textId="0F055AA0" w:rsidR="000D38C2" w:rsidRPr="000D38C2" w:rsidRDefault="000D38C2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300920/3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723C9" w14:textId="5B725A48" w:rsidR="000D38C2" w:rsidRPr="000D38C2" w:rsidRDefault="000D38C2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4D120" w14:textId="4B79957F" w:rsidR="000D38C2" w:rsidRPr="000D38C2" w:rsidRDefault="000D38C2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3 375 820,80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7A32D" w14:textId="35D323FE" w:rsidR="000D38C2" w:rsidRPr="005C7375" w:rsidRDefault="000D38C2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C7375">
              <w:rPr>
                <w:rFonts w:ascii="Times New Roman" w:hAnsi="Times New Roman" w:cs="Times New Roman"/>
                <w:sz w:val="20"/>
                <w:szCs w:val="20"/>
              </w:rPr>
              <w:t>ООО специализированный застройщик «ВЫБОР» (ИНН 3662047623)</w:t>
            </w:r>
          </w:p>
        </w:tc>
      </w:tr>
      <w:tr w:rsidR="000D38C2" w:rsidRPr="000D38C2" w14:paraId="1CA3370D" w14:textId="77777777" w:rsidTr="007D21C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56A0D" w14:textId="5F8DA98E" w:rsidR="000D38C2" w:rsidRPr="000D38C2" w:rsidRDefault="000D38C2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8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27F6B" w14:textId="30157471" w:rsidR="000D38C2" w:rsidRPr="000D38C2" w:rsidRDefault="007D21C1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300920/4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EE7BE" w14:textId="4220D669" w:rsidR="000D38C2" w:rsidRPr="000D38C2" w:rsidRDefault="007D21C1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D1C84" w14:textId="4F0B0923" w:rsidR="000D38C2" w:rsidRPr="000D38C2" w:rsidRDefault="007D21C1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3 068 928,00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BF282" w14:textId="0018A803" w:rsidR="000D38C2" w:rsidRPr="005C7375" w:rsidRDefault="000D38C2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C7375">
              <w:rPr>
                <w:rFonts w:ascii="Times New Roman" w:hAnsi="Times New Roman" w:cs="Times New Roman"/>
                <w:sz w:val="20"/>
                <w:szCs w:val="20"/>
              </w:rPr>
              <w:t>ООО специализированный застройщик «ВЫБОР» (ИНН 3662047623)</w:t>
            </w:r>
          </w:p>
        </w:tc>
      </w:tr>
      <w:tr w:rsidR="000D38C2" w:rsidRPr="000D38C2" w14:paraId="489ACDEA" w14:textId="77777777" w:rsidTr="007D21C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E4636" w14:textId="58AE8BD2" w:rsidR="000D38C2" w:rsidRPr="000D38C2" w:rsidRDefault="000D38C2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8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84BC0" w14:textId="756A6FE9" w:rsidR="000D38C2" w:rsidRPr="000D38C2" w:rsidRDefault="007D21C1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300920/5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EDF30" w14:textId="0F542294" w:rsidR="000D38C2" w:rsidRPr="000D38C2" w:rsidRDefault="007D21C1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5177E" w14:textId="149EB07D" w:rsidR="000D38C2" w:rsidRPr="000D38C2" w:rsidRDefault="007D21C1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3 272 140,80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31BB6" w14:textId="4CF21B4F" w:rsidR="000D38C2" w:rsidRPr="005C7375" w:rsidRDefault="000D38C2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C7375">
              <w:rPr>
                <w:rFonts w:ascii="Times New Roman" w:hAnsi="Times New Roman" w:cs="Times New Roman"/>
                <w:sz w:val="20"/>
                <w:szCs w:val="20"/>
              </w:rPr>
              <w:t>ООО специализированный застройщик «ВЫБОР» (ИНН 3662047623)</w:t>
            </w:r>
          </w:p>
        </w:tc>
      </w:tr>
      <w:tr w:rsidR="000D38C2" w:rsidRPr="000D38C2" w14:paraId="55A82B1D" w14:textId="77777777" w:rsidTr="007D21C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9CAE4" w14:textId="3B36CBF5" w:rsidR="000D38C2" w:rsidRPr="000D38C2" w:rsidRDefault="000D38C2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8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97714" w14:textId="7D2D4425" w:rsidR="000D38C2" w:rsidRPr="000D38C2" w:rsidRDefault="00B74025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300920/6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A0379" w14:textId="4C9C2C76" w:rsidR="000D38C2" w:rsidRPr="000D38C2" w:rsidRDefault="00B74025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3FE31" w14:textId="054D24C9" w:rsidR="000D38C2" w:rsidRPr="000D38C2" w:rsidRDefault="00B74025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3 068 928,00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B7159" w14:textId="7F0E8395" w:rsidR="000D38C2" w:rsidRPr="005C7375" w:rsidRDefault="000D38C2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C7375">
              <w:rPr>
                <w:rFonts w:ascii="Times New Roman" w:hAnsi="Times New Roman" w:cs="Times New Roman"/>
                <w:sz w:val="20"/>
                <w:szCs w:val="20"/>
              </w:rPr>
              <w:t>ООО специализированный застройщик «ВЫБОР» (ИНН 3662047623)</w:t>
            </w:r>
          </w:p>
        </w:tc>
      </w:tr>
      <w:tr w:rsidR="000D38C2" w:rsidRPr="000D38C2" w14:paraId="6F4F79F1" w14:textId="77777777" w:rsidTr="007D21C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9ADBA" w14:textId="403B5995" w:rsidR="000D38C2" w:rsidRPr="000D38C2" w:rsidRDefault="000D38C2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8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A720A" w14:textId="7B88E3DF" w:rsidR="000D38C2" w:rsidRPr="000D38C2" w:rsidRDefault="00B74025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300920/7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5CFAF" w14:textId="4D9ACC56" w:rsidR="000D38C2" w:rsidRPr="000D38C2" w:rsidRDefault="00B74025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D55B2" w14:textId="4B273787" w:rsidR="000D38C2" w:rsidRPr="000D38C2" w:rsidRDefault="00B74025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3 089 664,00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D87CC" w14:textId="6ADAE975" w:rsidR="000D38C2" w:rsidRPr="005C7375" w:rsidRDefault="000D38C2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C7375">
              <w:rPr>
                <w:rFonts w:ascii="Times New Roman" w:hAnsi="Times New Roman" w:cs="Times New Roman"/>
                <w:sz w:val="20"/>
                <w:szCs w:val="20"/>
              </w:rPr>
              <w:t>ООО специализированный застройщик «ВЫБОР» (ИНН 3662047623)</w:t>
            </w:r>
          </w:p>
        </w:tc>
      </w:tr>
      <w:tr w:rsidR="000D38C2" w:rsidRPr="000D38C2" w14:paraId="11295FE1" w14:textId="77777777" w:rsidTr="007D21C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B9253" w14:textId="3FE89254" w:rsidR="000D38C2" w:rsidRPr="000D38C2" w:rsidRDefault="000D38C2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8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94527" w14:textId="3A8A00F9" w:rsidR="000D38C2" w:rsidRPr="000D38C2" w:rsidRDefault="00B74025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300920/8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EE28C" w14:textId="5B541C82" w:rsidR="000D38C2" w:rsidRPr="000D38C2" w:rsidRDefault="00B74025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61EF5" w14:textId="1DE739AF" w:rsidR="000D38C2" w:rsidRPr="000D38C2" w:rsidRDefault="00B74025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3 375 820,80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E477D" w14:textId="6B3B10EE" w:rsidR="000D38C2" w:rsidRPr="005C7375" w:rsidRDefault="000D38C2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C7375">
              <w:rPr>
                <w:rFonts w:ascii="Times New Roman" w:hAnsi="Times New Roman" w:cs="Times New Roman"/>
                <w:sz w:val="20"/>
                <w:szCs w:val="20"/>
              </w:rPr>
              <w:t>ООО специализированный застройщик «ВЫБОР» (ИНН 3662047623)</w:t>
            </w:r>
          </w:p>
        </w:tc>
      </w:tr>
      <w:tr w:rsidR="000D38C2" w:rsidRPr="000D38C2" w14:paraId="1439C948" w14:textId="77777777" w:rsidTr="007D21C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EBC13" w14:textId="58427B41" w:rsidR="000D38C2" w:rsidRPr="000D38C2" w:rsidRDefault="000D38C2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8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1EF9A" w14:textId="4A9CA3A0" w:rsidR="000D38C2" w:rsidRPr="000D38C2" w:rsidRDefault="00B74025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300920/9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1EAD1" w14:textId="763DFBAD" w:rsidR="000D38C2" w:rsidRPr="000D38C2" w:rsidRDefault="00B74025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A4823" w14:textId="7D38062A" w:rsidR="000D38C2" w:rsidRPr="000D38C2" w:rsidRDefault="00B74025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3 375 820,80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E5C59" w14:textId="54057C29" w:rsidR="000D38C2" w:rsidRPr="005C7375" w:rsidRDefault="000D38C2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C7375">
              <w:rPr>
                <w:rFonts w:ascii="Times New Roman" w:hAnsi="Times New Roman" w:cs="Times New Roman"/>
                <w:sz w:val="20"/>
                <w:szCs w:val="20"/>
              </w:rPr>
              <w:t>ООО специализированный застройщик «ВЫБОР» (ИНН 3662047623)</w:t>
            </w:r>
          </w:p>
        </w:tc>
      </w:tr>
      <w:tr w:rsidR="000D38C2" w:rsidRPr="000D38C2" w14:paraId="4E6764D9" w14:textId="77777777" w:rsidTr="007D21C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B111F" w14:textId="097F452F" w:rsidR="000D38C2" w:rsidRPr="000D38C2" w:rsidRDefault="000D38C2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8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C8DD5" w14:textId="69517350" w:rsidR="000D38C2" w:rsidRPr="000D38C2" w:rsidRDefault="00B74025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300920/10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9E75D" w14:textId="74C1C037" w:rsidR="000D38C2" w:rsidRPr="000D38C2" w:rsidRDefault="00B74025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DC375" w14:textId="6A17C922" w:rsidR="000D38C2" w:rsidRPr="000D38C2" w:rsidRDefault="00B74025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3 068 928,00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05630" w14:textId="71791AEA" w:rsidR="000D38C2" w:rsidRPr="005C7375" w:rsidRDefault="000D38C2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C7375">
              <w:rPr>
                <w:rFonts w:ascii="Times New Roman" w:hAnsi="Times New Roman" w:cs="Times New Roman"/>
                <w:sz w:val="20"/>
                <w:szCs w:val="20"/>
              </w:rPr>
              <w:t>ООО специализированный застройщик «ВЫБОР» (ИНН 3662047623)</w:t>
            </w:r>
          </w:p>
        </w:tc>
      </w:tr>
      <w:tr w:rsidR="000D38C2" w:rsidRPr="000D38C2" w14:paraId="44195471" w14:textId="77777777" w:rsidTr="007D21C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0408F" w14:textId="728DC402" w:rsidR="000D38C2" w:rsidRPr="000D38C2" w:rsidRDefault="000D38C2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8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98D08" w14:textId="2D8C1A1C" w:rsidR="000D38C2" w:rsidRPr="000D38C2" w:rsidRDefault="00B74025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300920/11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45901" w14:textId="72D26834" w:rsidR="000D38C2" w:rsidRPr="000D38C2" w:rsidRDefault="00B74025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740D2" w14:textId="2C2C22F0" w:rsidR="000D38C2" w:rsidRPr="000D38C2" w:rsidRDefault="00B74025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3 068 928,00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EA0BE" w14:textId="4E0A8409" w:rsidR="000D38C2" w:rsidRPr="005C7375" w:rsidRDefault="000D38C2" w:rsidP="000D38C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C7375">
              <w:rPr>
                <w:rFonts w:ascii="Times New Roman" w:hAnsi="Times New Roman" w:cs="Times New Roman"/>
                <w:sz w:val="20"/>
                <w:szCs w:val="20"/>
              </w:rPr>
              <w:t>ООО специализированный застройщик «ВЫБОР» (ИНН 3662047623)</w:t>
            </w:r>
          </w:p>
        </w:tc>
      </w:tr>
    </w:tbl>
    <w:p w14:paraId="03B908D9" w14:textId="77777777" w:rsidR="00CF0469" w:rsidRPr="000D38C2" w:rsidRDefault="00CF0469" w:rsidP="003758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CF0469" w:rsidRPr="000D38C2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0D38C2"/>
    <w:rsid w:val="00177DD7"/>
    <w:rsid w:val="001F4360"/>
    <w:rsid w:val="00223965"/>
    <w:rsid w:val="0026467C"/>
    <w:rsid w:val="00273CAB"/>
    <w:rsid w:val="003059BF"/>
    <w:rsid w:val="00314BE5"/>
    <w:rsid w:val="0037580B"/>
    <w:rsid w:val="003C4472"/>
    <w:rsid w:val="003F4D88"/>
    <w:rsid w:val="004131B8"/>
    <w:rsid w:val="00573D3C"/>
    <w:rsid w:val="005B3976"/>
    <w:rsid w:val="005B743E"/>
    <w:rsid w:val="005C7375"/>
    <w:rsid w:val="005D02CC"/>
    <w:rsid w:val="00626697"/>
    <w:rsid w:val="00645EA9"/>
    <w:rsid w:val="00684CCE"/>
    <w:rsid w:val="007D21C1"/>
    <w:rsid w:val="00803697"/>
    <w:rsid w:val="00827A91"/>
    <w:rsid w:val="008450EC"/>
    <w:rsid w:val="00877673"/>
    <w:rsid w:val="009F6EEA"/>
    <w:rsid w:val="00A06B2F"/>
    <w:rsid w:val="00A61982"/>
    <w:rsid w:val="00AD2402"/>
    <w:rsid w:val="00AD49F6"/>
    <w:rsid w:val="00AE3872"/>
    <w:rsid w:val="00B2561A"/>
    <w:rsid w:val="00B46DF3"/>
    <w:rsid w:val="00B74025"/>
    <w:rsid w:val="00B84DC6"/>
    <w:rsid w:val="00C441B5"/>
    <w:rsid w:val="00CA608C"/>
    <w:rsid w:val="00CE0E5D"/>
    <w:rsid w:val="00CE0EF6"/>
    <w:rsid w:val="00CF0469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Body Text"/>
    <w:basedOn w:val="a"/>
    <w:link w:val="af"/>
    <w:rsid w:val="000D38C2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character" w:customStyle="1" w:styleId="af">
    <w:name w:val="Основной текст Знак"/>
    <w:basedOn w:val="a0"/>
    <w:link w:val="ae"/>
    <w:rsid w:val="000D38C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7</cp:revision>
  <cp:lastPrinted>2016-09-09T13:37:00Z</cp:lastPrinted>
  <dcterms:created xsi:type="dcterms:W3CDTF">2020-08-18T06:36:00Z</dcterms:created>
  <dcterms:modified xsi:type="dcterms:W3CDTF">2020-10-02T12:39:00Z</dcterms:modified>
</cp:coreProperties>
</file>