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(495)234-04-00 (доб. 323), </w:t>
      </w:r>
      <w:hyperlink r:id="rId4" w:history="1">
        <w:r w:rsidRPr="007B11E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kazinova</w:t>
        </w:r>
        <w:r w:rsidRPr="007B11E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@</w:t>
        </w:r>
        <w:r w:rsidRPr="007B11E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auction</w:t>
        </w:r>
        <w:r w:rsidRPr="007B11E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-</w:t>
        </w:r>
        <w:r w:rsidRPr="007B11E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house</w:t>
        </w:r>
        <w:r w:rsidRPr="007B11E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.</w:t>
        </w:r>
        <w:r w:rsidRPr="007B11EE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ru</w:t>
        </w:r>
      </w:hyperlink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договора поручения с ООО «Профит» (ОГРН 1071690036879, ИНН 1655139051, 421001, г. Казань, ул.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Чистопольская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д.62, пом.1) (далее – Должник) в лице конкурсного </w:t>
      </w:r>
      <w:r w:rsidRPr="007B11EE">
        <w:rPr>
          <w:rFonts w:ascii="Times New Roman" w:hAnsi="Times New Roman" w:cs="Times New Roman"/>
        </w:rPr>
        <w:t xml:space="preserve">управляющего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Матвеевой Л.Ю. (ИНН 370701852905, СНИЛС № 038-693-958-16, рег.№: 9868, 600005, г. Владимир, а/я 18</w:t>
      </w:r>
      <w:r w:rsidRPr="007B11EE">
        <w:rPr>
          <w:rFonts w:ascii="Times New Roman" w:eastAsia="Times New Roman" w:hAnsi="Times New Roman" w:cs="Times New Roman"/>
        </w:rPr>
        <w:t>)</w:t>
      </w:r>
      <w:r w:rsidRPr="007B11E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- КУ), </w:t>
      </w:r>
      <w:r w:rsidRPr="007B11EE">
        <w:rPr>
          <w:rFonts w:ascii="Times New Roman" w:eastAsia="Times New Roman" w:hAnsi="Times New Roman" w:cs="Times New Roman"/>
          <w:bCs/>
          <w:lang w:eastAsia="ru-RU"/>
        </w:rPr>
        <w:t xml:space="preserve">действующего на </w:t>
      </w:r>
      <w:proofErr w:type="spellStart"/>
      <w:r w:rsidRPr="007B11EE">
        <w:rPr>
          <w:rFonts w:ascii="Times New Roman" w:eastAsia="Times New Roman" w:hAnsi="Times New Roman" w:cs="Times New Roman"/>
          <w:bCs/>
          <w:lang w:eastAsia="ru-RU"/>
        </w:rPr>
        <w:t>осн</w:t>
      </w:r>
      <w:proofErr w:type="spellEnd"/>
      <w:r w:rsidRPr="007B11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7B11EE">
        <w:rPr>
          <w:rFonts w:ascii="Times New Roman" w:hAnsi="Times New Roman" w:cs="Times New Roman"/>
        </w:rPr>
        <w:t>Решения Арбитражного суда Республики Татарстан от 29.01.2019 по делу № А65-23205/2018</w:t>
      </w:r>
      <w:r w:rsidRPr="007B11EE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Начало приема заявок – </w:t>
      </w:r>
      <w:r w:rsidRPr="007B11E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06.07.2020 с 12 час.00 мин.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мск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). Сокращение: календарный день – к/день. Прием заявок составляет: в 1-ом периоде - 14 (четырнадцать) к/дней, без изменения начальной цены, со 2-го по 11-ый периоды - 7 (семь) к/дней, величина снижения – 2% от начальной цены Лота, установленной на первом периоде.</w:t>
      </w:r>
      <w:r w:rsidRPr="007B11EE"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Минимальная цена (цена отсечения) </w:t>
      </w:r>
      <w:r w:rsidRPr="007B11E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составляет 80%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начальной цены Лота.</w:t>
      </w:r>
      <w:r w:rsidRPr="007B11EE">
        <w:t xml:space="preserve"> </w:t>
      </w:r>
      <w:r w:rsidRPr="007B11EE">
        <w:rPr>
          <w:rFonts w:ascii="Times New Roman" w:hAnsi="Times New Roman" w:cs="Times New Roman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Продаже на Торгах отдельными лотами подлежат земельные участки (далее –ЗУ) в</w:t>
      </w:r>
      <w:r w:rsidRPr="007B11EE">
        <w:rPr>
          <w:rFonts w:ascii="Times New Roman" w:hAnsi="Times New Roman" w:cs="Times New Roman"/>
        </w:rPr>
        <w:t xml:space="preserve">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г.Москва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поселение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Краснопахорское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д. Романцево,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категория земель: земли населенных пунктов,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разр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использование: для малоэтажного жилищного строительства и объектов культурно-бытового и социального назначения</w:t>
      </w:r>
      <w:r w:rsidRPr="007B11EE" w:rsidDel="00C10E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Имущество, Лот):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Лот№1: ЗУ,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кадастровый номер (далее-КН</w:t>
      </w:r>
      <w:proofErr w:type="gram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):50:27:0020221</w:t>
      </w:r>
      <w:proofErr w:type="gram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:401,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общ. пл. 1 100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7B11EE">
        <w:rPr>
          <w:rFonts w:ascii="Times New Roman" w:hAnsi="Times New Roman" w:cs="Times New Roman"/>
        </w:rPr>
        <w:t xml:space="preserve">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Лота№1- </w:t>
      </w:r>
      <w:r w:rsidRPr="007B11EE">
        <w:rPr>
          <w:rFonts w:ascii="Times New Roman" w:hAnsi="Times New Roman" w:cs="Times New Roman"/>
          <w:color w:val="222222"/>
        </w:rPr>
        <w:t>4 219 776 руб.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;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Лот№2: ЗУ,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КН: 50:27:0020221:402, общ. пл. 1 100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Лота№2- </w:t>
      </w:r>
      <w:r w:rsidRPr="007B11EE">
        <w:rPr>
          <w:rFonts w:ascii="Times New Roman" w:hAnsi="Times New Roman" w:cs="Times New Roman"/>
          <w:color w:val="222222"/>
        </w:rPr>
        <w:t>4 219 776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руб.;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Лот№3: ЗУ, КН: 50:27:0020221:</w:t>
      </w:r>
      <w:proofErr w:type="gram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403, 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</w:t>
      </w:r>
      <w:proofErr w:type="gram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пл. 1 100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Лота№3-</w:t>
      </w:r>
      <w:r w:rsidRPr="007B11EE">
        <w:rPr>
          <w:rFonts w:ascii="Times New Roman" w:hAnsi="Times New Roman" w:cs="Times New Roman"/>
          <w:color w:val="222222"/>
        </w:rPr>
        <w:t>4 219 776 руб.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;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Лот№4: ЗУ, КН: 50:27:0020221:417,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общ. пл. 1 000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Лота№4- </w:t>
      </w:r>
      <w:r w:rsidRPr="007B11EE">
        <w:rPr>
          <w:rFonts w:ascii="Times New Roman" w:hAnsi="Times New Roman" w:cs="Times New Roman"/>
          <w:color w:val="222222"/>
        </w:rPr>
        <w:t>3 836 160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руб.;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Лот№5: ЗУ, </w:t>
      </w:r>
      <w:proofErr w:type="gram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КН:50:27:0020221</w:t>
      </w:r>
      <w:proofErr w:type="gram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:418,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общ. пл. 1 065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Лота№5- </w:t>
      </w:r>
      <w:r w:rsidRPr="007B11EE">
        <w:rPr>
          <w:rFonts w:ascii="Times New Roman" w:hAnsi="Times New Roman" w:cs="Times New Roman"/>
          <w:color w:val="222222"/>
        </w:rPr>
        <w:t>4 090 176 руб.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;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Лот№6: ЗУ, </w:t>
      </w:r>
      <w:proofErr w:type="gram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КН:50:27:0020221</w:t>
      </w:r>
      <w:proofErr w:type="gram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:421, общ. пл. 1 000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Лота№6- </w:t>
      </w:r>
      <w:r w:rsidRPr="007B11EE">
        <w:rPr>
          <w:rFonts w:ascii="Times New Roman" w:hAnsi="Times New Roman" w:cs="Times New Roman"/>
          <w:color w:val="222222"/>
        </w:rPr>
        <w:t>3 836 160 руб.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;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Лот№7: ЗУ, </w:t>
      </w:r>
      <w:proofErr w:type="gram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КН:50:27:0020221</w:t>
      </w:r>
      <w:proofErr w:type="gram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:435, общ. пл. 1 006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Лота№7- </w:t>
      </w:r>
      <w:r w:rsidRPr="007B11EE">
        <w:rPr>
          <w:rFonts w:ascii="Times New Roman" w:hAnsi="Times New Roman" w:cs="Times New Roman"/>
          <w:color w:val="222222"/>
        </w:rPr>
        <w:t>3 862 080 руб.;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Лот№8: ЗУ, </w:t>
      </w:r>
      <w:proofErr w:type="gram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КН:50:27:0020221</w:t>
      </w:r>
      <w:proofErr w:type="gram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:436,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общ. пл. 1 100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Лота№8- </w:t>
      </w:r>
      <w:r w:rsidRPr="007B11EE">
        <w:rPr>
          <w:rFonts w:ascii="Times New Roman" w:hAnsi="Times New Roman" w:cs="Times New Roman"/>
          <w:color w:val="222222"/>
        </w:rPr>
        <w:t>4 219 776 руб.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;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Лот№9: ЗУ, </w:t>
      </w:r>
      <w:proofErr w:type="gram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КН:50:27:0020221</w:t>
      </w:r>
      <w:proofErr w:type="gram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:437,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общ. пл. 1 100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Лота№9- </w:t>
      </w:r>
      <w:r w:rsidRPr="007B11EE">
        <w:rPr>
          <w:rFonts w:ascii="Times New Roman" w:hAnsi="Times New Roman" w:cs="Times New Roman"/>
          <w:color w:val="222222"/>
        </w:rPr>
        <w:t>4 219 776 руб.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;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Лот№10: ЗУ, </w:t>
      </w:r>
      <w:proofErr w:type="gram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КН:50:27:0020221</w:t>
      </w:r>
      <w:proofErr w:type="gram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:438,</w:t>
      </w:r>
      <w:r w:rsidRPr="007B11EE">
        <w:rPr>
          <w:rFonts w:ascii="Times New Roman" w:hAnsi="Times New Roman" w:cs="Times New Roman"/>
        </w:rPr>
        <w:t xml:space="preserve"> 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общ. пл. 1 000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Лота№10- </w:t>
      </w:r>
      <w:r w:rsidRPr="007B11EE">
        <w:rPr>
          <w:rFonts w:ascii="Times New Roman" w:hAnsi="Times New Roman" w:cs="Times New Roman"/>
          <w:color w:val="222222"/>
        </w:rPr>
        <w:t>3 836 160 руб.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; 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Лот№11: ЗУ, </w:t>
      </w:r>
      <w:proofErr w:type="gram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КН:50:27:0020221</w:t>
      </w:r>
      <w:proofErr w:type="gram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:452, общ. пл. 1 000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Нач.цена</w:t>
      </w:r>
      <w:proofErr w:type="spellEnd"/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Лота№11- </w:t>
      </w:r>
      <w:r w:rsidRPr="007B11EE">
        <w:rPr>
          <w:rFonts w:ascii="Times New Roman" w:hAnsi="Times New Roman" w:cs="Times New Roman"/>
          <w:color w:val="222222"/>
        </w:rPr>
        <w:t>3 836 160 руб.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7B11E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Обременение Лотов: залог в пользу АО «Булгар Банк»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11EE">
        <w:rPr>
          <w:rFonts w:ascii="Times New Roman" w:hAnsi="Times New Roman" w:cs="Times New Roman"/>
          <w:color w:val="000000"/>
        </w:rPr>
        <w:t xml:space="preserve"> </w:t>
      </w:r>
      <w:r w:rsidRPr="007B11EE">
        <w:rPr>
          <w:rFonts w:ascii="Times New Roman" w:eastAsia="Times New Roman" w:hAnsi="Times New Roman" w:cs="Times New Roman"/>
          <w:lang w:eastAsia="x-none"/>
        </w:rPr>
        <w:t xml:space="preserve">Ознакомление с Имуществом производится по адресу местонахождения имущества, по предварительной договоренности, контактные телефоны:8-961-257-87-77 (КУ); 8(812) 334-20-50, </w:t>
      </w:r>
      <w:hyperlink r:id="rId5" w:history="1">
        <w:r w:rsidRPr="007B11EE">
          <w:rPr>
            <w:rStyle w:val="a3"/>
            <w:rFonts w:ascii="Times New Roman" w:eastAsia="Times New Roman" w:hAnsi="Times New Roman" w:cs="Times New Roman"/>
            <w:lang w:eastAsia="x-none"/>
          </w:rPr>
          <w:t>inform</w:t>
        </w:r>
        <w:r w:rsidRPr="007B11EE">
          <w:rPr>
            <w:rStyle w:val="a3"/>
            <w:rFonts w:ascii="Times New Roman" w:eastAsia="Times New Roman" w:hAnsi="Times New Roman" w:cs="Times New Roman"/>
            <w:lang w:val="en-US" w:eastAsia="x-none"/>
          </w:rPr>
          <w:t>msk</w:t>
        </w:r>
        <w:r w:rsidRPr="007B11EE">
          <w:rPr>
            <w:rStyle w:val="a3"/>
            <w:rFonts w:ascii="Times New Roman" w:eastAsia="Times New Roman" w:hAnsi="Times New Roman" w:cs="Times New Roman"/>
            <w:lang w:eastAsia="x-none"/>
          </w:rPr>
          <w:t>@auction-house.ru</w:t>
        </w:r>
      </w:hyperlink>
      <w:r w:rsidRPr="007B11EE">
        <w:rPr>
          <w:rFonts w:ascii="Times New Roman" w:eastAsia="Times New Roman" w:hAnsi="Times New Roman" w:cs="Times New Roman"/>
          <w:lang w:eastAsia="x-none"/>
        </w:rPr>
        <w:t xml:space="preserve"> (ОТ).</w:t>
      </w:r>
      <w:r w:rsidRPr="007B11EE">
        <w:rPr>
          <w:rFonts w:ascii="Times New Roman" w:hAnsi="Times New Roman" w:cs="Times New Roman"/>
        </w:rPr>
        <w:t xml:space="preserve"> </w:t>
      </w:r>
    </w:p>
    <w:p w:rsidR="007B11EE" w:rsidRP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hAnsi="Times New Roman" w:cs="Times New Roman"/>
        </w:rPr>
        <w:t xml:space="preserve">Задаток - 10 % от нач. цены Лота, установленный для определенного периода Торгов, должен поступить на счет Должника не позднее даты и времени окончания приема заявок на участие в Торгах в соответствующем периоде проведения Торгов. Реквизиты </w:t>
      </w:r>
      <w:proofErr w:type="spellStart"/>
      <w:r w:rsidRPr="007B11EE">
        <w:rPr>
          <w:rFonts w:ascii="Times New Roman" w:hAnsi="Times New Roman" w:cs="Times New Roman"/>
        </w:rPr>
        <w:t>расч</w:t>
      </w:r>
      <w:proofErr w:type="spellEnd"/>
      <w:r w:rsidRPr="007B11EE">
        <w:rPr>
          <w:rFonts w:ascii="Times New Roman" w:hAnsi="Times New Roman" w:cs="Times New Roman"/>
        </w:rPr>
        <w:t>. счета для внесения задатка: Получатель: ООО «Профит» (ОГРН 1071690036879, ИНН 1655139051): р/с № 40702810910000000475, Владимирское отд. № 8611 ПАО Сбербанк, БИК 041708602, К/с 30101810000000000602. Документом, подтверждающим поступление задатка на счет Должника, является выписка со счета Должника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B11EE">
        <w:rPr>
          <w:rFonts w:ascii="Times New Roman" w:hAnsi="Times New Roman" w:cs="Times New Roman"/>
        </w:rPr>
        <w:t>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</w:t>
      </w:r>
      <w:r w:rsidRPr="007B11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7B11EE" w:rsidRP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7B11EE">
        <w:rPr>
          <w:rFonts w:ascii="Times New Roman" w:hAnsi="Times New Roman" w:cs="Times New Roman"/>
          <w:color w:val="000000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</w:t>
      </w:r>
      <w:bookmarkStart w:id="0" w:name="_GoBack"/>
      <w:bookmarkEnd w:id="0"/>
      <w:r w:rsidRPr="007B11EE">
        <w:rPr>
          <w:rFonts w:ascii="Times New Roman" w:hAnsi="Times New Roman" w:cs="Times New Roman"/>
          <w:color w:val="000000"/>
        </w:rPr>
        <w:t>Заявитель представляет Оператору заявку на участие в Торгах.</w:t>
      </w:r>
      <w:r w:rsidRPr="007B11EE">
        <w:rPr>
          <w:rFonts w:ascii="Times New Roman" w:hAnsi="Times New Roman" w:cs="Times New Roman"/>
          <w:color w:val="000000"/>
        </w:rPr>
        <w:br/>
        <w:t xml:space="preserve">Заявка </w:t>
      </w:r>
      <w:r w:rsidRPr="007B11EE">
        <w:rPr>
          <w:rFonts w:ascii="Times New Roman" w:hAnsi="Times New Roman" w:cs="Times New Roman"/>
          <w:color w:val="000000"/>
        </w:rPr>
        <w:t>на участие в Торгах</w:t>
      </w:r>
      <w:r w:rsidRPr="007B11EE">
        <w:rPr>
          <w:rFonts w:ascii="Times New Roman" w:hAnsi="Times New Roman" w:cs="Times New Roman"/>
          <w:color w:val="000000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7B11EE">
        <w:rPr>
          <w:rFonts w:ascii="Times New Roman" w:hAnsi="Times New Roman" w:cs="Times New Roman"/>
          <w:color w:val="000000"/>
        </w:rPr>
        <w:lastRenderedPageBreak/>
        <w:t>(ликвидатора), предложение о цене имущества</w:t>
      </w:r>
      <w:r w:rsidRPr="007B11EE">
        <w:rPr>
          <w:rFonts w:ascii="Times New Roman" w:hAnsi="Times New Roman" w:cs="Times New Roman"/>
          <w:color w:val="000000"/>
        </w:rPr>
        <w:t xml:space="preserve">. К заявке на участие в Торгах </w:t>
      </w:r>
      <w:r w:rsidRPr="007B11EE">
        <w:rPr>
          <w:rFonts w:ascii="Times New Roman" w:hAnsi="Times New Roman" w:cs="Times New Roman"/>
          <w:color w:val="000000"/>
        </w:rPr>
        <w:t xml:space="preserve">должны быть приложены копии документов согласно </w:t>
      </w:r>
      <w:proofErr w:type="gramStart"/>
      <w:r w:rsidRPr="007B11EE">
        <w:rPr>
          <w:rFonts w:ascii="Times New Roman" w:hAnsi="Times New Roman" w:cs="Times New Roman"/>
          <w:color w:val="000000"/>
        </w:rPr>
        <w:t>требованиям</w:t>
      </w:r>
      <w:proofErr w:type="gramEnd"/>
      <w:r w:rsidRPr="007B11EE">
        <w:rPr>
          <w:rFonts w:ascii="Times New Roman" w:hAnsi="Times New Roman" w:cs="Times New Roman"/>
          <w:color w:val="000000"/>
        </w:rPr>
        <w:t xml:space="preserve"> п. 11 ст. 110 Федерального закона от 26.10.2002 N 127-ФЗ «О несостоятельности (банкротстве)».</w:t>
      </w:r>
    </w:p>
    <w:p w:rsidR="007B11EE" w:rsidRP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B11EE">
        <w:rPr>
          <w:rFonts w:ascii="Times New Roman" w:hAnsi="Times New Roman" w:cs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ДКП на счет Должника: Р/с № 40702810610000011120, Владимирское отд. № 8611 ПАО Сбербанк, БИК 041708602, К/с 30101810000000000602.</w:t>
      </w:r>
    </w:p>
    <w:p w:rsidR="007B11EE" w:rsidRPr="007B11EE" w:rsidRDefault="007B11EE" w:rsidP="007B1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4675E" w:rsidRPr="007B11EE" w:rsidRDefault="004909D8" w:rsidP="007B11E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4675E" w:rsidRPr="007B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37"/>
    <w:rsid w:val="001E5237"/>
    <w:rsid w:val="00390A28"/>
    <w:rsid w:val="004909D8"/>
    <w:rsid w:val="00573F80"/>
    <w:rsid w:val="00677E82"/>
    <w:rsid w:val="007B11EE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DAE3-5E2E-4DEE-A0FB-7A1A95D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11E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2020-06-22T13:29:00Z</dcterms:created>
  <dcterms:modified xsi:type="dcterms:W3CDTF">2020-06-22T13:32:00Z</dcterms:modified>
</cp:coreProperties>
</file>