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E1" w:rsidRPr="00B15ED7" w:rsidRDefault="009930E1" w:rsidP="00B15ED7">
      <w:pPr>
        <w:pStyle w:val="a3"/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Договор купли-продажи прав требований (цессии)</w:t>
      </w:r>
    </w:p>
    <w:p w:rsidR="009930E1" w:rsidRPr="00B15ED7" w:rsidRDefault="009930E1" w:rsidP="00B15ED7">
      <w:pPr>
        <w:pStyle w:val="a3"/>
        <w:spacing w:line="276" w:lineRule="auto"/>
        <w:contextualSpacing/>
        <w:rPr>
          <w:sz w:val="22"/>
          <w:szCs w:val="22"/>
        </w:rPr>
      </w:pPr>
    </w:p>
    <w:p w:rsidR="009930E1" w:rsidRPr="00B15ED7" w:rsidRDefault="009930E1" w:rsidP="00B15ED7">
      <w:pPr>
        <w:pStyle w:val="a3"/>
        <w:spacing w:line="276" w:lineRule="auto"/>
        <w:contextualSpacing/>
        <w:rPr>
          <w:b w:val="0"/>
          <w:sz w:val="22"/>
          <w:szCs w:val="22"/>
        </w:rPr>
      </w:pPr>
      <w:r w:rsidRPr="00B15ED7">
        <w:rPr>
          <w:b w:val="0"/>
          <w:sz w:val="22"/>
          <w:szCs w:val="22"/>
        </w:rPr>
        <w:t>г. Владивосток</w:t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  <w:t xml:space="preserve">       </w:t>
      </w:r>
      <w:r w:rsidRPr="00B15ED7">
        <w:rPr>
          <w:b w:val="0"/>
          <w:sz w:val="22"/>
          <w:szCs w:val="22"/>
        </w:rPr>
        <w:t xml:space="preserve">              «__» ________ 2020</w:t>
      </w:r>
      <w:r w:rsidRPr="00B15ED7">
        <w:rPr>
          <w:b w:val="0"/>
          <w:sz w:val="22"/>
          <w:szCs w:val="22"/>
        </w:rPr>
        <w:t xml:space="preserve"> года</w:t>
      </w:r>
    </w:p>
    <w:p w:rsidR="009930E1" w:rsidRPr="00B15ED7" w:rsidRDefault="009930E1" w:rsidP="00B15ED7">
      <w:pPr>
        <w:pStyle w:val="a3"/>
        <w:spacing w:line="276" w:lineRule="auto"/>
        <w:contextualSpacing/>
        <w:rPr>
          <w:sz w:val="22"/>
          <w:szCs w:val="22"/>
        </w:rPr>
      </w:pP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B15ED7">
        <w:rPr>
          <w:rFonts w:ascii="Times New Roman" w:hAnsi="Times New Roman"/>
          <w:b/>
        </w:rPr>
        <w:t>Мидглен</w:t>
      </w:r>
      <w:proofErr w:type="spellEnd"/>
      <w:r w:rsidRPr="00B15ED7">
        <w:rPr>
          <w:rFonts w:ascii="Times New Roman" w:hAnsi="Times New Roman"/>
          <w:b/>
        </w:rPr>
        <w:t xml:space="preserve"> </w:t>
      </w:r>
      <w:proofErr w:type="spellStart"/>
      <w:r w:rsidRPr="00B15ED7">
        <w:rPr>
          <w:rFonts w:ascii="Times New Roman" w:hAnsi="Times New Roman"/>
          <w:b/>
        </w:rPr>
        <w:t>Лоджистик</w:t>
      </w:r>
      <w:proofErr w:type="spellEnd"/>
      <w:r w:rsidRPr="00B15ED7">
        <w:rPr>
          <w:rFonts w:ascii="Times New Roman" w:hAnsi="Times New Roman"/>
          <w:b/>
        </w:rPr>
        <w:t xml:space="preserve"> Сахалин»</w:t>
      </w:r>
      <w:r w:rsidRPr="00B15ED7">
        <w:rPr>
          <w:rFonts w:ascii="Times New Roman" w:hAnsi="Times New Roman"/>
        </w:rPr>
        <w:t xml:space="preserve"> в лице конкурсного управляющего Полонского Дмитрия Евгеньевича, действующего на основании решения Арбитражного суда Сахалинской области от 4 декабря 2018 года по делу №А59-1814/2018</w:t>
      </w:r>
      <w:r w:rsidRPr="00B15ED7">
        <w:rPr>
          <w:rFonts w:ascii="Times New Roman" w:hAnsi="Times New Roman"/>
          <w:b/>
        </w:rPr>
        <w:t xml:space="preserve">, </w:t>
      </w:r>
      <w:r w:rsidRPr="00B15ED7">
        <w:rPr>
          <w:rFonts w:ascii="Times New Roman" w:hAnsi="Times New Roman"/>
        </w:rPr>
        <w:t>именуемый в дальнейшем «Цедент</w:t>
      </w:r>
      <w:r w:rsidRPr="00B15ED7">
        <w:rPr>
          <w:rFonts w:ascii="Times New Roman" w:hAnsi="Times New Roman"/>
        </w:rPr>
        <w:t xml:space="preserve">» </w:t>
      </w:r>
      <w:r w:rsidRPr="00B15ED7">
        <w:rPr>
          <w:rFonts w:ascii="Times New Roman" w:hAnsi="Times New Roman"/>
        </w:rPr>
        <w:t xml:space="preserve">с одной стороны, и ______________________________ ________________________________________________________________________________, именуемое в дальнейшем «Цессионарий», ___________________________________________ ________________________________________________________________________________, с другой стороны, 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  <w:color w:val="FF0000"/>
        </w:rPr>
      </w:pPr>
      <w:proofErr w:type="gramStart"/>
      <w:r w:rsidRPr="00B15ED7">
        <w:rPr>
          <w:rFonts w:ascii="Times New Roman" w:hAnsi="Times New Roman"/>
        </w:rPr>
        <w:t>руководствуясь ч.19 ст.110 и ч.4 ст.139 Федерального закона РФ «О несостоятельности (банкротстве)» от 26 октября 2002 года №127-ФЗ, а также п.3.10 и главами 4 и 5 положения о</w:t>
      </w:r>
      <w:r w:rsidRPr="00B15ED7">
        <w:rPr>
          <w:rFonts w:ascii="Times New Roman" w:hAnsi="Times New Roman"/>
          <w:color w:val="FF0000"/>
        </w:rPr>
        <w:t xml:space="preserve">  </w:t>
      </w:r>
      <w:r w:rsidRPr="00B15ED7">
        <w:rPr>
          <w:rFonts w:ascii="Times New Roman" w:hAnsi="Times New Roman"/>
        </w:rPr>
        <w:t>порядке и</w:t>
      </w:r>
      <w:r w:rsidR="00732C7D" w:rsidRPr="00B15ED7">
        <w:rPr>
          <w:rFonts w:ascii="Times New Roman" w:hAnsi="Times New Roman"/>
        </w:rPr>
        <w:t xml:space="preserve"> об</w:t>
      </w:r>
      <w:r w:rsidRPr="00B15ED7">
        <w:rPr>
          <w:rFonts w:ascii="Times New Roman" w:hAnsi="Times New Roman"/>
        </w:rPr>
        <w:t xml:space="preserve"> условиях продажи имущества ООО «</w:t>
      </w:r>
      <w:proofErr w:type="spellStart"/>
      <w:r w:rsidRPr="00B15ED7">
        <w:rPr>
          <w:rFonts w:ascii="Times New Roman" w:hAnsi="Times New Roman"/>
        </w:rPr>
        <w:t>Мидглен</w:t>
      </w:r>
      <w:proofErr w:type="spellEnd"/>
      <w:r w:rsidRPr="00B15ED7">
        <w:rPr>
          <w:rFonts w:ascii="Times New Roman" w:hAnsi="Times New Roman"/>
        </w:rPr>
        <w:t xml:space="preserve"> </w:t>
      </w:r>
      <w:proofErr w:type="spellStart"/>
      <w:r w:rsidRPr="00B15ED7">
        <w:rPr>
          <w:rFonts w:ascii="Times New Roman" w:hAnsi="Times New Roman"/>
        </w:rPr>
        <w:t>Лоджистик</w:t>
      </w:r>
      <w:proofErr w:type="spellEnd"/>
      <w:r w:rsidRPr="00B15ED7">
        <w:rPr>
          <w:rFonts w:ascii="Times New Roman" w:hAnsi="Times New Roman"/>
        </w:rPr>
        <w:t xml:space="preserve"> Сахалин», утвержденного</w:t>
      </w:r>
      <w:r w:rsidRPr="00B15ED7">
        <w:rPr>
          <w:rFonts w:ascii="Times New Roman" w:hAnsi="Times New Roman"/>
        </w:rPr>
        <w:t xml:space="preserve"> решением собрания кредиторов должника от</w:t>
      </w:r>
      <w:r w:rsidRPr="00B15ED7">
        <w:rPr>
          <w:rFonts w:ascii="Times New Roman" w:hAnsi="Times New Roman"/>
        </w:rPr>
        <w:t xml:space="preserve"> 13 марта 2020</w:t>
      </w:r>
      <w:r w:rsidRPr="00B15ED7">
        <w:rPr>
          <w:rFonts w:ascii="Times New Roman" w:hAnsi="Times New Roman"/>
        </w:rPr>
        <w:t xml:space="preserve"> года</w:t>
      </w:r>
      <w:r w:rsidRPr="00B15ED7">
        <w:rPr>
          <w:rFonts w:ascii="Times New Roman" w:hAnsi="Times New Roman"/>
          <w:spacing w:val="1"/>
        </w:rPr>
        <w:t xml:space="preserve">, </w:t>
      </w:r>
      <w:r w:rsidRPr="00B15ED7">
        <w:rPr>
          <w:rFonts w:ascii="Times New Roman" w:hAnsi="Times New Roman"/>
        </w:rPr>
        <w:t>заключили настоящий договор о нижеследующем</w:t>
      </w:r>
      <w:r w:rsidRPr="00B15ED7">
        <w:rPr>
          <w:rFonts w:ascii="Times New Roman" w:hAnsi="Times New Roman"/>
          <w:spacing w:val="1"/>
        </w:rPr>
        <w:t xml:space="preserve">, </w:t>
      </w:r>
      <w:r w:rsidRPr="00B15ED7">
        <w:rPr>
          <w:rFonts w:ascii="Times New Roman" w:hAnsi="Times New Roman"/>
        </w:rPr>
        <w:t>заключили настоящий</w:t>
      </w:r>
      <w:proofErr w:type="gramEnd"/>
      <w:r w:rsidRPr="00B15ED7">
        <w:rPr>
          <w:rFonts w:ascii="Times New Roman" w:hAnsi="Times New Roman"/>
        </w:rPr>
        <w:t xml:space="preserve"> договор о нижеследующем: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</w:p>
    <w:p w:rsidR="009930E1" w:rsidRPr="00B15ED7" w:rsidRDefault="009930E1" w:rsidP="00B15ED7">
      <w:pPr>
        <w:numPr>
          <w:ilvl w:val="0"/>
          <w:numId w:val="1"/>
        </w:num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Предмет договора.</w:t>
      </w:r>
    </w:p>
    <w:p w:rsidR="009930E1" w:rsidRPr="00B15ED7" w:rsidRDefault="009930E1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В соответствии с условиями настоящего договора Цедент передает Цессионарию все принадлежащие Цеденту права (требования) к следующим третьим лицам (Лот №___):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возникшие на основании ______________________________________________________ _______________________________________________________________________________________________________________________________________________________________________________________________(далее по тексту – «права (требования)»).</w:t>
      </w:r>
    </w:p>
    <w:p w:rsidR="009930E1" w:rsidRPr="00B15ED7" w:rsidRDefault="009930E1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Права (требования) переходят от Цедента к Цессионарию в момент оплаты прав (требований) Цессионарием в соответствии с условиями настоящего договора на условиях, существующих на момент перехода этих прав (требований) к Цессионарию.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</w:p>
    <w:p w:rsidR="009930E1" w:rsidRPr="00B15ED7" w:rsidRDefault="009930E1" w:rsidP="00B15ED7">
      <w:pPr>
        <w:numPr>
          <w:ilvl w:val="0"/>
          <w:numId w:val="1"/>
        </w:num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Права и обязанности сторон.</w:t>
      </w:r>
    </w:p>
    <w:p w:rsidR="009930E1" w:rsidRPr="00B15ED7" w:rsidRDefault="009930E1" w:rsidP="00B15ED7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Цедент обязуется:</w:t>
      </w:r>
    </w:p>
    <w:p w:rsidR="009930E1" w:rsidRPr="00B15ED7" w:rsidRDefault="009930E1" w:rsidP="00B15ED7">
      <w:pPr>
        <w:pStyle w:val="2"/>
        <w:numPr>
          <w:ilvl w:val="0"/>
          <w:numId w:val="2"/>
        </w:numPr>
        <w:spacing w:line="276" w:lineRule="auto"/>
        <w:ind w:hanging="18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передать Цессионарию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9930E1" w:rsidRPr="00B15ED7" w:rsidRDefault="009930E1" w:rsidP="00B15ED7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   Цессионарий обязуется:</w:t>
      </w:r>
    </w:p>
    <w:p w:rsidR="009930E1" w:rsidRPr="00B15ED7" w:rsidRDefault="009930E1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оплатить права (требования) на условиях, предусмотренных настоящим договором;</w:t>
      </w:r>
    </w:p>
    <w:p w:rsidR="009930E1" w:rsidRPr="00B15ED7" w:rsidRDefault="009930E1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направить в адрес должников уведомление в письменной форме о заключении настоящего договора.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</w:p>
    <w:p w:rsidR="009930E1" w:rsidRPr="00B15ED7" w:rsidRDefault="009930E1" w:rsidP="00B15ED7">
      <w:pPr>
        <w:numPr>
          <w:ilvl w:val="0"/>
          <w:numId w:val="1"/>
        </w:numPr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Стоимость прав требований и порядок оплаты.</w:t>
      </w:r>
    </w:p>
    <w:p w:rsidR="009930E1" w:rsidRPr="00B15ED7" w:rsidRDefault="009930E1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Стоимость прав (требований) составляет</w:t>
      </w:r>
      <w:proofErr w:type="gramStart"/>
      <w:r w:rsidRPr="00B15ED7">
        <w:rPr>
          <w:sz w:val="22"/>
          <w:szCs w:val="22"/>
        </w:rPr>
        <w:t xml:space="preserve"> ______________ (__________________________ _______________________________) </w:t>
      </w:r>
      <w:proofErr w:type="gramEnd"/>
      <w:r w:rsidRPr="00B15ED7">
        <w:rPr>
          <w:sz w:val="22"/>
          <w:szCs w:val="22"/>
        </w:rPr>
        <w:t>рублей.</w:t>
      </w:r>
    </w:p>
    <w:p w:rsidR="009930E1" w:rsidRPr="00B15ED7" w:rsidRDefault="009930E1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lastRenderedPageBreak/>
        <w:t xml:space="preserve">Задаток в размере ____________ рублей, перечисленный Цессионарием на банковский  счет конкурсного управляющего Цедента в соответствии с договором о внесении задатка №__ от </w:t>
      </w:r>
      <w:r w:rsidR="00732C7D" w:rsidRPr="00B15ED7">
        <w:rPr>
          <w:sz w:val="22"/>
          <w:szCs w:val="22"/>
        </w:rPr>
        <w:t>«__» _________ 2020</w:t>
      </w:r>
      <w:r w:rsidRPr="00B15ED7">
        <w:rPr>
          <w:sz w:val="22"/>
          <w:szCs w:val="22"/>
        </w:rPr>
        <w:t xml:space="preserve"> года, засчитывается в счет оплаты за права (требования).</w:t>
      </w:r>
    </w:p>
    <w:p w:rsidR="009930E1" w:rsidRPr="00B15ED7" w:rsidRDefault="009930E1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 учетом положений п.3.2. настоящего договора Цессионарий обязан уплатить Цеденту денежные средства в размере</w:t>
      </w:r>
      <w:proofErr w:type="gramStart"/>
      <w:r w:rsidRPr="00B15ED7">
        <w:rPr>
          <w:sz w:val="22"/>
          <w:szCs w:val="22"/>
        </w:rPr>
        <w:t xml:space="preserve"> __________ (_______________________________________ _________________________________________) </w:t>
      </w:r>
      <w:proofErr w:type="gramEnd"/>
      <w:r w:rsidRPr="00B15ED7">
        <w:rPr>
          <w:sz w:val="22"/>
          <w:szCs w:val="22"/>
        </w:rPr>
        <w:t>рублей.</w:t>
      </w:r>
    </w:p>
    <w:p w:rsidR="009930E1" w:rsidRPr="00B15ED7" w:rsidRDefault="009930E1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Оплата за права (требования) производится Цессионарием посредством перечисления денежных средств на расчетный счет Цедента </w:t>
      </w:r>
      <w:r w:rsidR="00732C7D" w:rsidRPr="00B15ED7">
        <w:rPr>
          <w:sz w:val="22"/>
          <w:szCs w:val="22"/>
        </w:rPr>
        <w:t>в течение 30 (тридцати</w:t>
      </w:r>
      <w:r w:rsidRPr="00B15ED7">
        <w:rPr>
          <w:sz w:val="22"/>
          <w:szCs w:val="22"/>
        </w:rPr>
        <w:t xml:space="preserve">) календарных дней                 </w:t>
      </w:r>
      <w:proofErr w:type="gramStart"/>
      <w:r w:rsidRPr="00B15ED7">
        <w:rPr>
          <w:sz w:val="22"/>
          <w:szCs w:val="22"/>
        </w:rPr>
        <w:t>с даты подписания</w:t>
      </w:r>
      <w:proofErr w:type="gramEnd"/>
      <w:r w:rsidRPr="00B15ED7">
        <w:rPr>
          <w:sz w:val="22"/>
          <w:szCs w:val="22"/>
        </w:rPr>
        <w:t xml:space="preserve"> настоящего договора.</w:t>
      </w:r>
    </w:p>
    <w:p w:rsidR="009930E1" w:rsidRPr="00B15ED7" w:rsidRDefault="009930E1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Обязанность Цессионария по оплате прав (требований) считается исполненной надлежащим образом в момент зачисления денежных средств на расчетный счет Цедента.</w:t>
      </w:r>
    </w:p>
    <w:p w:rsidR="009930E1" w:rsidRPr="00B15ED7" w:rsidRDefault="009930E1" w:rsidP="00B15ED7">
      <w:pPr>
        <w:pStyle w:val="a5"/>
        <w:spacing w:line="276" w:lineRule="auto"/>
        <w:contextualSpacing/>
        <w:rPr>
          <w:sz w:val="22"/>
          <w:szCs w:val="22"/>
        </w:rPr>
      </w:pPr>
    </w:p>
    <w:p w:rsidR="009930E1" w:rsidRPr="00B15ED7" w:rsidRDefault="009930E1" w:rsidP="00B15ED7">
      <w:pPr>
        <w:pStyle w:val="a5"/>
        <w:numPr>
          <w:ilvl w:val="0"/>
          <w:numId w:val="1"/>
        </w:numPr>
        <w:spacing w:line="276" w:lineRule="auto"/>
        <w:ind w:left="360"/>
        <w:contextualSpacing/>
        <w:jc w:val="center"/>
        <w:rPr>
          <w:b/>
          <w:bCs/>
          <w:sz w:val="22"/>
          <w:szCs w:val="22"/>
        </w:rPr>
      </w:pPr>
      <w:r w:rsidRPr="00B15ED7">
        <w:rPr>
          <w:b/>
          <w:bCs/>
          <w:sz w:val="22"/>
          <w:szCs w:val="22"/>
        </w:rPr>
        <w:t>Заключительные положения.</w:t>
      </w:r>
    </w:p>
    <w:p w:rsidR="009930E1" w:rsidRPr="00B15ED7" w:rsidRDefault="009930E1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9930E1" w:rsidRPr="00B15ED7" w:rsidRDefault="009930E1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9930E1" w:rsidRPr="00B15ED7" w:rsidRDefault="009930E1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9930E1" w:rsidRPr="00B15ED7" w:rsidRDefault="009930E1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Все споры и разногласия, возникающие по настоящему договору, решаются Сторонами мирным путем посредством переговоров. В случае</w:t>
      </w:r>
      <w:proofErr w:type="gramStart"/>
      <w:r w:rsidRPr="00B15ED7">
        <w:rPr>
          <w:sz w:val="22"/>
          <w:szCs w:val="22"/>
        </w:rPr>
        <w:t>,</w:t>
      </w:r>
      <w:proofErr w:type="gramEnd"/>
      <w:r w:rsidRPr="00B15ED7">
        <w:rPr>
          <w:sz w:val="22"/>
          <w:szCs w:val="22"/>
        </w:rPr>
        <w:t xml:space="preserve"> если стороны не достигли согласия в ходе переговоров, спор подлежит рассмотрению в судебном порядке в соответствии с положениями действующего процессуального законодательства РФ.  </w:t>
      </w:r>
    </w:p>
    <w:p w:rsidR="009930E1" w:rsidRPr="00B15ED7" w:rsidRDefault="009930E1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Во всем, что не урегулировано положениями настоящего договора, стороны руководствуются положениями действующего гражданского законодательства.</w:t>
      </w:r>
    </w:p>
    <w:p w:rsidR="009930E1" w:rsidRPr="00B15ED7" w:rsidRDefault="009930E1" w:rsidP="00B15ED7">
      <w:pPr>
        <w:pStyle w:val="a5"/>
        <w:spacing w:line="276" w:lineRule="auto"/>
        <w:ind w:left="708"/>
        <w:contextualSpacing/>
        <w:rPr>
          <w:sz w:val="22"/>
          <w:szCs w:val="22"/>
        </w:rPr>
      </w:pPr>
    </w:p>
    <w:p w:rsidR="009930E1" w:rsidRPr="00B15ED7" w:rsidRDefault="009930E1" w:rsidP="00B15ED7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Адреса и подписи сторон.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  <w:b/>
          <w:bCs/>
        </w:rPr>
      </w:pPr>
    </w:p>
    <w:p w:rsidR="00B15ED7" w:rsidRPr="00B15ED7" w:rsidRDefault="009930E1" w:rsidP="00B15ED7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B15ED7">
        <w:rPr>
          <w:rFonts w:ascii="Times New Roman" w:hAnsi="Times New Roman"/>
          <w:b/>
          <w:bCs/>
        </w:rPr>
        <w:t>Цедент</w:t>
      </w:r>
      <w:r w:rsidR="00B15ED7" w:rsidRPr="00B15ED7">
        <w:rPr>
          <w:rFonts w:ascii="Times New Roman" w:hAnsi="Times New Roman"/>
          <w:b/>
          <w:bCs/>
        </w:rPr>
        <w:t>:</w:t>
      </w:r>
      <w:r w:rsidR="00B15ED7" w:rsidRPr="00B15ED7">
        <w:rPr>
          <w:rFonts w:ascii="Times New Roman" w:hAnsi="Times New Roman"/>
          <w:b/>
        </w:rPr>
        <w:t xml:space="preserve"> Общество с ограниченной ответственностью «</w:t>
      </w:r>
      <w:proofErr w:type="spellStart"/>
      <w:r w:rsidR="00B15ED7" w:rsidRPr="00B15ED7">
        <w:rPr>
          <w:rFonts w:ascii="Times New Roman" w:hAnsi="Times New Roman"/>
          <w:b/>
        </w:rPr>
        <w:t>Мидглен</w:t>
      </w:r>
      <w:proofErr w:type="spellEnd"/>
      <w:r w:rsidR="00B15ED7" w:rsidRPr="00B15ED7">
        <w:rPr>
          <w:rFonts w:ascii="Times New Roman" w:hAnsi="Times New Roman"/>
          <w:b/>
        </w:rPr>
        <w:t xml:space="preserve"> </w:t>
      </w:r>
      <w:proofErr w:type="spellStart"/>
      <w:r w:rsidR="00B15ED7" w:rsidRPr="00B15ED7">
        <w:rPr>
          <w:rFonts w:ascii="Times New Roman" w:hAnsi="Times New Roman"/>
          <w:b/>
        </w:rPr>
        <w:t>Лоджистик</w:t>
      </w:r>
      <w:proofErr w:type="spellEnd"/>
      <w:r w:rsidR="00B15ED7" w:rsidRPr="00B15ED7">
        <w:rPr>
          <w:rFonts w:ascii="Times New Roman" w:hAnsi="Times New Roman"/>
          <w:b/>
        </w:rPr>
        <w:t xml:space="preserve"> Сахалин» </w:t>
      </w:r>
    </w:p>
    <w:p w:rsidR="00B15ED7" w:rsidRPr="00B15ED7" w:rsidRDefault="00B15ED7" w:rsidP="00B15ED7">
      <w:pPr>
        <w:spacing w:after="0"/>
        <w:contextualSpacing/>
        <w:rPr>
          <w:rFonts w:ascii="Times New Roman" w:hAnsi="Times New Roman"/>
        </w:rPr>
      </w:pPr>
      <w:r w:rsidRPr="00B15ED7">
        <w:rPr>
          <w:rFonts w:ascii="Times New Roman" w:hAnsi="Times New Roman"/>
        </w:rPr>
        <w:t>693013, Сахалинская область, г. Южно-Сахалинск, ул. Солнечного Света, д.2</w:t>
      </w:r>
    </w:p>
    <w:p w:rsidR="00B15ED7" w:rsidRPr="00B15ED7" w:rsidRDefault="00B15ED7" w:rsidP="00B15ED7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5ED7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B15ED7" w:rsidRPr="00B15ED7" w:rsidRDefault="00B15ED7" w:rsidP="00B15ED7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5ED7">
        <w:rPr>
          <w:rFonts w:ascii="Times New Roman" w:hAnsi="Times New Roman" w:cs="Times New Roman"/>
          <w:sz w:val="22"/>
          <w:szCs w:val="22"/>
        </w:rPr>
        <w:t>Расчетный счет №40702810850340031525 в Дальневосточном банке ПАО Сбербанк, г. Хабаровск</w:t>
      </w:r>
    </w:p>
    <w:p w:rsidR="00B15ED7" w:rsidRPr="00B15ED7" w:rsidRDefault="00B15ED7" w:rsidP="00B15ED7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15ED7">
        <w:rPr>
          <w:rFonts w:ascii="Times New Roman" w:hAnsi="Times New Roman" w:cs="Times New Roman"/>
          <w:sz w:val="22"/>
          <w:szCs w:val="22"/>
        </w:rPr>
        <w:t>Корреспондентский счет №30101810600000000608</w:t>
      </w:r>
    </w:p>
    <w:p w:rsidR="00B15ED7" w:rsidRPr="00B15ED7" w:rsidRDefault="00B15ED7" w:rsidP="00B15ED7">
      <w:pPr>
        <w:spacing w:after="0"/>
        <w:contextualSpacing/>
        <w:rPr>
          <w:rFonts w:ascii="Times New Roman" w:hAnsi="Times New Roman"/>
        </w:rPr>
      </w:pPr>
      <w:r w:rsidRPr="00B15ED7">
        <w:rPr>
          <w:rFonts w:ascii="Times New Roman" w:hAnsi="Times New Roman"/>
        </w:rPr>
        <w:t>БИК 040813608</w:t>
      </w:r>
    </w:p>
    <w:p w:rsidR="00B15ED7" w:rsidRPr="00B15ED7" w:rsidRDefault="00B15ED7" w:rsidP="00B15ED7">
      <w:pPr>
        <w:spacing w:after="0"/>
        <w:contextualSpacing/>
        <w:rPr>
          <w:rFonts w:ascii="Times New Roman" w:hAnsi="Times New Roman"/>
        </w:rPr>
      </w:pPr>
    </w:p>
    <w:p w:rsidR="009930E1" w:rsidRDefault="00B15ED7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Конкурсный управляющий</w:t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</w:r>
      <w:r w:rsidRPr="00B15ED7">
        <w:rPr>
          <w:rFonts w:ascii="Times New Roman" w:hAnsi="Times New Roman"/>
        </w:rPr>
        <w:tab/>
        <w:t>Д.Е. Полонский</w:t>
      </w:r>
    </w:p>
    <w:p w:rsidR="00B15ED7" w:rsidRDefault="00B15ED7" w:rsidP="00B15ED7">
      <w:pPr>
        <w:contextualSpacing/>
        <w:jc w:val="both"/>
        <w:rPr>
          <w:rFonts w:ascii="Times New Roman" w:hAnsi="Times New Roman"/>
        </w:rPr>
      </w:pPr>
    </w:p>
    <w:p w:rsidR="00B15ED7" w:rsidRPr="00B15ED7" w:rsidRDefault="00B15ED7" w:rsidP="00B15ED7">
      <w:pPr>
        <w:contextualSpacing/>
        <w:jc w:val="both"/>
        <w:rPr>
          <w:rFonts w:ascii="Times New Roman" w:hAnsi="Times New Roman"/>
          <w:b/>
          <w:bCs/>
        </w:rPr>
      </w:pPr>
      <w:bookmarkStart w:id="0" w:name="_GoBack"/>
      <w:bookmarkEnd w:id="0"/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Цессионарий: _____________________________________________________________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9930E1" w:rsidRPr="00B15ED7" w:rsidRDefault="009930E1" w:rsidP="00B15ED7">
      <w:pPr>
        <w:contextualSpacing/>
        <w:jc w:val="both"/>
        <w:rPr>
          <w:rFonts w:ascii="Times New Roman" w:hAnsi="Times New Roman"/>
        </w:rPr>
      </w:pPr>
    </w:p>
    <w:p w:rsidR="009930E1" w:rsidRPr="00B15ED7" w:rsidRDefault="009930E1" w:rsidP="00B15ED7">
      <w:pPr>
        <w:contextualSpacing/>
        <w:jc w:val="right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</w:t>
      </w:r>
    </w:p>
    <w:p w:rsidR="009930E1" w:rsidRPr="00B15ED7" w:rsidRDefault="009930E1" w:rsidP="009930E1"/>
    <w:p w:rsidR="00835261" w:rsidRPr="00B15ED7" w:rsidRDefault="00835261"/>
    <w:sectPr w:rsidR="00835261" w:rsidRPr="00B15ED7" w:rsidSect="008F3BFF">
      <w:pgSz w:w="11906" w:h="16838"/>
      <w:pgMar w:top="540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E1"/>
    <w:rsid w:val="00732C7D"/>
    <w:rsid w:val="00835261"/>
    <w:rsid w:val="009930E1"/>
    <w:rsid w:val="00B1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30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93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930E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9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30E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93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930E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9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2020-03-25T03:43:00Z</dcterms:created>
  <dcterms:modified xsi:type="dcterms:W3CDTF">2020-03-25T04:08:00Z</dcterms:modified>
</cp:coreProperties>
</file>