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>, 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6151629A" w:rsidR="00DC52C6" w:rsidRDefault="00BF2B6B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</w:t>
      </w:r>
      <w:r w:rsidRPr="00813B58">
        <w:rPr>
          <w:rFonts w:ascii="Times New Roman" w:eastAsia="Calibri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13B58">
        <w:rPr>
          <w:rFonts w:ascii="Times New Roman" w:eastAsia="Calibri" w:hAnsi="Times New Roman" w:cs="Times New Roman"/>
          <w:sz w:val="24"/>
        </w:rPr>
        <w:t>Гривцова</w:t>
      </w:r>
      <w:proofErr w:type="spellEnd"/>
      <w:r w:rsidRPr="00813B58">
        <w:rPr>
          <w:rFonts w:ascii="Times New Roman" w:eastAsia="Calibri" w:hAnsi="Times New Roman" w:cs="Times New Roman"/>
          <w:sz w:val="24"/>
        </w:rPr>
        <w:t xml:space="preserve">, д. 5, </w:t>
      </w:r>
      <w:proofErr w:type="spellStart"/>
      <w:r w:rsidRPr="00813B58">
        <w:rPr>
          <w:rFonts w:ascii="Times New Roman" w:eastAsia="Calibri" w:hAnsi="Times New Roman" w:cs="Times New Roman"/>
          <w:sz w:val="24"/>
        </w:rPr>
        <w:t>лит.В</w:t>
      </w:r>
      <w:proofErr w:type="spellEnd"/>
      <w:r w:rsidRPr="00813B58">
        <w:rPr>
          <w:rFonts w:ascii="Times New Roman" w:eastAsia="Calibri" w:hAnsi="Times New Roman" w:cs="Times New Roman"/>
          <w:sz w:val="24"/>
        </w:rPr>
        <w:t xml:space="preserve">, (812) 334-26-04, 8(800) 777-57-57, </w:t>
      </w:r>
      <w:proofErr w:type="spellStart"/>
      <w:r w:rsidR="009E6051">
        <w:rPr>
          <w:rFonts w:ascii="Times New Roman" w:eastAsia="Calibri" w:hAnsi="Times New Roman" w:cs="Times New Roman"/>
          <w:sz w:val="24"/>
          <w:lang w:val="en-US"/>
        </w:rPr>
        <w:t>kaupinen</w:t>
      </w:r>
      <w:proofErr w:type="spellEnd"/>
      <w:r w:rsidRPr="00813B58">
        <w:rPr>
          <w:rFonts w:ascii="Times New Roman" w:eastAsia="Calibri" w:hAnsi="Times New Roman" w:cs="Times New Roman"/>
          <w:sz w:val="24"/>
        </w:rPr>
        <w:t xml:space="preserve"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</w:t>
      </w:r>
      <w:r w:rsidR="003B3C0F" w:rsidRPr="003B3C0F">
        <w:rPr>
          <w:rFonts w:ascii="Times New Roman" w:eastAsia="Calibri" w:hAnsi="Times New Roman" w:cs="Times New Roman"/>
          <w:sz w:val="24"/>
        </w:rPr>
        <w:t xml:space="preserve">являющейся на основании решения Арбитражного суда г. Москвы от 28 октября 2015 г. по делу № А40-154909/2015 конкурсным управляющим (ликвидатором) </w:t>
      </w:r>
      <w:r w:rsidR="003B3C0F" w:rsidRPr="007864D0">
        <w:rPr>
          <w:rFonts w:ascii="Times New Roman" w:eastAsia="Calibri" w:hAnsi="Times New Roman" w:cs="Times New Roman"/>
          <w:b/>
          <w:sz w:val="24"/>
        </w:rPr>
        <w:t>АКЦИОНЕРНЫМ КОММЕРЧЕСКИМ БАНКОМ «ПРОБИЗНЕСБАНК» (ОТКРЫТОЕ АКЦИОНЕРНОЕ ОБЩЕСТВО) (ОАО АКБ «</w:t>
      </w:r>
      <w:proofErr w:type="spellStart"/>
      <w:r w:rsidR="003B3C0F" w:rsidRPr="007864D0">
        <w:rPr>
          <w:rFonts w:ascii="Times New Roman" w:eastAsia="Calibri" w:hAnsi="Times New Roman" w:cs="Times New Roman"/>
          <w:b/>
          <w:sz w:val="24"/>
        </w:rPr>
        <w:t>Пробизнесбанк</w:t>
      </w:r>
      <w:proofErr w:type="spellEnd"/>
      <w:r w:rsidR="003B3C0F" w:rsidRPr="007864D0">
        <w:rPr>
          <w:rFonts w:ascii="Times New Roman" w:eastAsia="Calibri" w:hAnsi="Times New Roman" w:cs="Times New Roman"/>
          <w:b/>
          <w:sz w:val="24"/>
        </w:rPr>
        <w:t>»)</w:t>
      </w:r>
      <w:r w:rsidR="003B3C0F" w:rsidRPr="003B3C0F">
        <w:rPr>
          <w:rFonts w:ascii="Times New Roman" w:eastAsia="Calibri" w:hAnsi="Times New Roman" w:cs="Times New Roman"/>
          <w:sz w:val="24"/>
        </w:rPr>
        <w:t>, адрес регистрации: 119285, г. Москва, ул. Пудовкина, д. 3, ИНН 7729086087, ОГРН 1027700508978)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, сообщает о результатах проведения </w:t>
      </w:r>
      <w:r w:rsidR="002F7654" w:rsidRPr="002F7654">
        <w:rPr>
          <w:rFonts w:ascii="Times New Roman" w:hAnsi="Times New Roman" w:cs="Times New Roman"/>
          <w:b/>
          <w:sz w:val="24"/>
          <w:szCs w:val="24"/>
        </w:rPr>
        <w:t>первых</w:t>
      </w:r>
      <w:r w:rsidR="002F7654">
        <w:rPr>
          <w:rFonts w:ascii="Times New Roman" w:hAnsi="Times New Roman" w:cs="Times New Roman"/>
          <w:sz w:val="24"/>
          <w:szCs w:val="24"/>
        </w:rPr>
        <w:t xml:space="preserve"> </w:t>
      </w:r>
      <w:r w:rsidR="007F1715">
        <w:rPr>
          <w:rFonts w:ascii="Times New Roman" w:hAnsi="Times New Roman" w:cs="Times New Roman"/>
          <w:sz w:val="24"/>
          <w:szCs w:val="24"/>
        </w:rPr>
        <w:t>электронных</w:t>
      </w:r>
      <w:r w:rsidR="001F73A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7F1715">
        <w:rPr>
          <w:color w:val="000000"/>
          <w:sz w:val="18"/>
          <w:szCs w:val="18"/>
          <w:shd w:val="clear" w:color="auto" w:fill="FFFFFF"/>
        </w:rPr>
        <w:t xml:space="preserve"> </w:t>
      </w:r>
      <w:r w:rsidR="007F1715" w:rsidRPr="00A241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форме</w:t>
      </w:r>
      <w:r w:rsidR="007F1715">
        <w:rPr>
          <w:color w:val="000000"/>
          <w:sz w:val="24"/>
          <w:szCs w:val="24"/>
          <w:shd w:val="clear" w:color="auto" w:fill="FFFFFF"/>
        </w:rPr>
        <w:t xml:space="preserve"> </w:t>
      </w:r>
      <w:r w:rsidR="007F1715" w:rsidRPr="00791A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аукциона</w:t>
      </w:r>
      <w:r w:rsidR="00330418">
        <w:rPr>
          <w:color w:val="000000"/>
          <w:sz w:val="18"/>
          <w:szCs w:val="18"/>
          <w:shd w:val="clear" w:color="auto" w:fill="FFFFFF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2D73D4">
        <w:rPr>
          <w:rFonts w:ascii="Times New Roman" w:hAnsi="Times New Roman" w:cs="Times New Roman"/>
          <w:sz w:val="24"/>
          <w:szCs w:val="24"/>
        </w:rPr>
        <w:t>проведенных</w:t>
      </w:r>
      <w:r w:rsidR="002D73D4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D96B93">
        <w:rPr>
          <w:rFonts w:ascii="Times New Roman" w:hAnsi="Times New Roman" w:cs="Times New Roman"/>
          <w:sz w:val="24"/>
          <w:szCs w:val="24"/>
        </w:rPr>
        <w:t>13 июля 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D96B9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2030028306</w:t>
      </w:r>
      <w:r w:rsidR="003B3C0F" w:rsidRPr="003B3C0F">
        <w:rPr>
          <w:rFonts w:ascii="Times New Roman" w:hAnsi="Times New Roman" w:cs="Times New Roman"/>
          <w:sz w:val="24"/>
          <w:szCs w:val="24"/>
        </w:rPr>
        <w:t xml:space="preserve"> </w:t>
      </w:r>
      <w:r w:rsidR="00A241AE">
        <w:rPr>
          <w:rFonts w:ascii="Times New Roman" w:hAnsi="Times New Roman" w:cs="Times New Roman"/>
          <w:sz w:val="24"/>
          <w:szCs w:val="24"/>
        </w:rPr>
        <w:t xml:space="preserve"> </w:t>
      </w:r>
      <w:r w:rsidR="003B3C0F" w:rsidRPr="003B3C0F">
        <w:rPr>
          <w:rFonts w:ascii="Times New Roman" w:hAnsi="Times New Roman" w:cs="Times New Roman"/>
          <w:sz w:val="24"/>
          <w:szCs w:val="24"/>
        </w:rPr>
        <w:t xml:space="preserve">в газете «Коммерсантъ» </w:t>
      </w:r>
      <w:r w:rsidR="00A241AE" w:rsidRPr="00A241AE">
        <w:rPr>
          <w:rFonts w:ascii="Times New Roman" w:hAnsi="Times New Roman" w:cs="Times New Roman"/>
          <w:sz w:val="24"/>
          <w:szCs w:val="24"/>
        </w:rPr>
        <w:t>№</w:t>
      </w:r>
      <w:r w:rsidR="00D96B93">
        <w:rPr>
          <w:rFonts w:ascii="Times New Roman" w:hAnsi="Times New Roman" w:cs="Times New Roman"/>
          <w:sz w:val="24"/>
          <w:szCs w:val="24"/>
        </w:rPr>
        <w:t>95</w:t>
      </w:r>
      <w:r w:rsidR="00A241AE" w:rsidRPr="00A241AE">
        <w:rPr>
          <w:rFonts w:ascii="Times New Roman" w:hAnsi="Times New Roman" w:cs="Times New Roman"/>
          <w:sz w:val="24"/>
          <w:szCs w:val="24"/>
        </w:rPr>
        <w:t>(</w:t>
      </w:r>
      <w:r w:rsidR="00D96B93">
        <w:rPr>
          <w:rFonts w:ascii="Times New Roman" w:hAnsi="Times New Roman" w:cs="Times New Roman"/>
          <w:sz w:val="24"/>
          <w:szCs w:val="24"/>
        </w:rPr>
        <w:t>6816) от 30.05</w:t>
      </w:r>
      <w:r w:rsidR="00A241AE" w:rsidRPr="00A241AE">
        <w:rPr>
          <w:rFonts w:ascii="Times New Roman" w:hAnsi="Times New Roman" w:cs="Times New Roman"/>
          <w:sz w:val="24"/>
          <w:szCs w:val="24"/>
        </w:rPr>
        <w:t>.20</w:t>
      </w:r>
      <w:r w:rsidR="00D96B93">
        <w:rPr>
          <w:rFonts w:ascii="Times New Roman" w:hAnsi="Times New Roman" w:cs="Times New Roman"/>
          <w:sz w:val="24"/>
          <w:szCs w:val="24"/>
        </w:rPr>
        <w:t>20</w:t>
      </w:r>
      <w:r w:rsidR="00A241AE" w:rsidRPr="00A241AE">
        <w:rPr>
          <w:rFonts w:ascii="Times New Roman" w:hAnsi="Times New Roman" w:cs="Times New Roman"/>
          <w:sz w:val="24"/>
          <w:szCs w:val="24"/>
        </w:rPr>
        <w:t xml:space="preserve"> </w:t>
      </w:r>
      <w:r w:rsidR="00377F47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5CBD2703" w:rsidR="00330418" w:rsidRDefault="00A241AE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C52C6">
        <w:rPr>
          <w:rFonts w:ascii="Times New Roman" w:hAnsi="Times New Roman" w:cs="Times New Roman"/>
          <w:sz w:val="24"/>
          <w:szCs w:val="24"/>
        </w:rPr>
        <w:t>Торги</w:t>
      </w:r>
      <w:r w:rsidR="00D96B93">
        <w:rPr>
          <w:rFonts w:ascii="Times New Roman" w:hAnsi="Times New Roman" w:cs="Times New Roman"/>
          <w:sz w:val="24"/>
          <w:szCs w:val="24"/>
        </w:rPr>
        <w:t xml:space="preserve"> по лоту 1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D96B93">
        <w:rPr>
          <w:rFonts w:ascii="Times New Roman" w:hAnsi="Times New Roman" w:cs="Times New Roman"/>
          <w:sz w:val="24"/>
          <w:szCs w:val="24"/>
        </w:rPr>
        <w:t xml:space="preserve">в связи с </w:t>
      </w:r>
      <w:proofErr w:type="gramStart"/>
      <w:r w:rsidR="00D96B93">
        <w:rPr>
          <w:rFonts w:ascii="Times New Roman" w:hAnsi="Times New Roman" w:cs="Times New Roman"/>
          <w:sz w:val="24"/>
          <w:szCs w:val="24"/>
        </w:rPr>
        <w:t>допуском  единственного</w:t>
      </w:r>
      <w:proofErr w:type="gramEnd"/>
      <w:r w:rsidR="00D96B93">
        <w:rPr>
          <w:rFonts w:ascii="Times New Roman" w:hAnsi="Times New Roman" w:cs="Times New Roman"/>
          <w:sz w:val="24"/>
          <w:szCs w:val="24"/>
        </w:rPr>
        <w:t xml:space="preserve"> участника, по лоту 2 - </w:t>
      </w:r>
      <w:bookmarkStart w:id="0" w:name="_GoBack"/>
      <w:bookmarkEnd w:id="0"/>
      <w:r w:rsidR="00325883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7F408" w14:textId="0717654F" w:rsidR="00A84E57" w:rsidRDefault="00A241AE" w:rsidP="00980001">
      <w:pPr>
        <w:spacing w:before="120" w:after="120"/>
        <w:jc w:val="both"/>
      </w:pPr>
      <w:r>
        <w:t xml:space="preserve">       </w:t>
      </w:r>
      <w:r w:rsidR="00AA23A3">
        <w:t>П</w:t>
      </w:r>
      <w:r w:rsidR="0048519C">
        <w:t xml:space="preserve">орядок </w:t>
      </w:r>
      <w:r w:rsidR="002B0C0B">
        <w:t xml:space="preserve">и условия </w:t>
      </w:r>
      <w:r w:rsidR="0048519C">
        <w:t xml:space="preserve">проведения </w:t>
      </w:r>
      <w:r w:rsidR="0048519C" w:rsidRPr="00AA23A3">
        <w:rPr>
          <w:b/>
        </w:rPr>
        <w:t>повторных</w:t>
      </w:r>
      <w:r w:rsidR="0048519C">
        <w:t xml:space="preserve"> Торгов, а также иные необходимые сведения определены в </w:t>
      </w:r>
      <w:r w:rsidR="00377F47">
        <w:t>С</w:t>
      </w:r>
      <w:r w:rsidR="0048519C">
        <w:t>ообщении</w:t>
      </w:r>
      <w:r w:rsidR="00FC1ABF">
        <w:t xml:space="preserve"> </w:t>
      </w:r>
      <w:r w:rsidR="00377F47">
        <w:t>в Коммерсанте.</w:t>
      </w:r>
      <w:r w:rsidR="00377F47" w:rsidDel="00377F47"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FA331" w14:textId="77777777" w:rsidR="00961829" w:rsidRDefault="00961829" w:rsidP="00310303">
      <w:r>
        <w:separator/>
      </w:r>
    </w:p>
  </w:endnote>
  <w:endnote w:type="continuationSeparator" w:id="0">
    <w:p w14:paraId="10A7E7D2" w14:textId="77777777" w:rsidR="00961829" w:rsidRDefault="00961829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54029E" w14:textId="77777777" w:rsidR="00961829" w:rsidRDefault="00961829" w:rsidP="00310303">
      <w:r>
        <w:separator/>
      </w:r>
    </w:p>
  </w:footnote>
  <w:footnote w:type="continuationSeparator" w:id="0">
    <w:p w14:paraId="30261446" w14:textId="77777777" w:rsidR="00961829" w:rsidRDefault="00961829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F9"/>
    <w:rsid w:val="000655C1"/>
    <w:rsid w:val="000970FF"/>
    <w:rsid w:val="000D3937"/>
    <w:rsid w:val="000D76F9"/>
    <w:rsid w:val="000F36B2"/>
    <w:rsid w:val="0010213C"/>
    <w:rsid w:val="001B46AE"/>
    <w:rsid w:val="001F73A4"/>
    <w:rsid w:val="002849B1"/>
    <w:rsid w:val="00297B18"/>
    <w:rsid w:val="002B0C0B"/>
    <w:rsid w:val="002D73D4"/>
    <w:rsid w:val="002E4DBD"/>
    <w:rsid w:val="002F7654"/>
    <w:rsid w:val="00310303"/>
    <w:rsid w:val="00325883"/>
    <w:rsid w:val="00330418"/>
    <w:rsid w:val="00377F47"/>
    <w:rsid w:val="00380BC7"/>
    <w:rsid w:val="00395B7D"/>
    <w:rsid w:val="003B3C0F"/>
    <w:rsid w:val="003B7959"/>
    <w:rsid w:val="003F4D88"/>
    <w:rsid w:val="00423F55"/>
    <w:rsid w:val="00476DEE"/>
    <w:rsid w:val="0048519C"/>
    <w:rsid w:val="00486677"/>
    <w:rsid w:val="004A0E3B"/>
    <w:rsid w:val="00557CEC"/>
    <w:rsid w:val="005A3543"/>
    <w:rsid w:val="005C22D7"/>
    <w:rsid w:val="005E6251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864D0"/>
    <w:rsid w:val="00791A6F"/>
    <w:rsid w:val="007C312F"/>
    <w:rsid w:val="007D52F4"/>
    <w:rsid w:val="007E75ED"/>
    <w:rsid w:val="007F1715"/>
    <w:rsid w:val="00824CBA"/>
    <w:rsid w:val="0084789D"/>
    <w:rsid w:val="00892F38"/>
    <w:rsid w:val="008964B1"/>
    <w:rsid w:val="008D24E1"/>
    <w:rsid w:val="009366F8"/>
    <w:rsid w:val="00945EC8"/>
    <w:rsid w:val="00961829"/>
    <w:rsid w:val="00980001"/>
    <w:rsid w:val="009C5E23"/>
    <w:rsid w:val="009E6051"/>
    <w:rsid w:val="00A03534"/>
    <w:rsid w:val="00A241AE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BF2B6B"/>
    <w:rsid w:val="00C0083D"/>
    <w:rsid w:val="00CD379D"/>
    <w:rsid w:val="00CE3867"/>
    <w:rsid w:val="00D2364C"/>
    <w:rsid w:val="00D73C7F"/>
    <w:rsid w:val="00D743E5"/>
    <w:rsid w:val="00D96B93"/>
    <w:rsid w:val="00DC52C6"/>
    <w:rsid w:val="00DF6B4A"/>
    <w:rsid w:val="00E16D53"/>
    <w:rsid w:val="00E309A0"/>
    <w:rsid w:val="00E83654"/>
    <w:rsid w:val="00E909A4"/>
    <w:rsid w:val="00EA76C4"/>
    <w:rsid w:val="00EC6C4C"/>
    <w:rsid w:val="00EF0DB1"/>
    <w:rsid w:val="00F40125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D0EC91A"/>
  <w15:docId w15:val="{1498A7F0-A0D5-4571-9660-61621DF5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11</cp:revision>
  <cp:lastPrinted>2018-07-19T11:23:00Z</cp:lastPrinted>
  <dcterms:created xsi:type="dcterms:W3CDTF">2018-08-16T07:28:00Z</dcterms:created>
  <dcterms:modified xsi:type="dcterms:W3CDTF">2020-07-13T07:52:00Z</dcterms:modified>
</cp:coreProperties>
</file>