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2A" w:rsidRPr="00582592" w:rsidRDefault="0093262A" w:rsidP="0093262A">
      <w:pPr>
        <w:pStyle w:val="a6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>Д</w:t>
      </w:r>
      <w:r w:rsidRPr="00582592">
        <w:rPr>
          <w:color w:val="000000"/>
          <w:sz w:val="23"/>
          <w:szCs w:val="23"/>
          <w:lang w:val="ru-RU"/>
        </w:rPr>
        <w:t xml:space="preserve">ОГОВОР  </w:t>
      </w:r>
    </w:p>
    <w:p w:rsidR="0093262A" w:rsidRPr="00582592" w:rsidRDefault="0093262A" w:rsidP="0093262A">
      <w:pPr>
        <w:pStyle w:val="a6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 xml:space="preserve">уступки права требования № </w:t>
      </w:r>
    </w:p>
    <w:p w:rsidR="0093262A" w:rsidRPr="00B46CE3" w:rsidRDefault="0093262A" w:rsidP="0093262A">
      <w:pPr>
        <w:rPr>
          <w:color w:val="000000"/>
          <w:sz w:val="23"/>
          <w:szCs w:val="23"/>
          <w:lang w:val="ru-RU"/>
        </w:rPr>
      </w:pPr>
    </w:p>
    <w:p w:rsidR="0093262A" w:rsidRPr="00B46CE3" w:rsidRDefault="0093262A" w:rsidP="0093262A">
      <w:pPr>
        <w:rPr>
          <w:color w:val="000000"/>
          <w:sz w:val="23"/>
          <w:szCs w:val="23"/>
          <w:lang w:val="ru-RU"/>
        </w:rPr>
      </w:pPr>
      <w:r w:rsidRPr="00B46CE3">
        <w:rPr>
          <w:color w:val="000000"/>
          <w:sz w:val="23"/>
          <w:szCs w:val="23"/>
          <w:lang w:val="ru-RU"/>
        </w:rPr>
        <w:t>г. Москва</w:t>
      </w:r>
      <w:r w:rsidRPr="00B46CE3">
        <w:rPr>
          <w:color w:val="000000"/>
          <w:sz w:val="23"/>
          <w:szCs w:val="23"/>
          <w:lang w:val="ru-RU"/>
        </w:rPr>
        <w:tab/>
      </w:r>
      <w:r w:rsidRPr="00B46CE3">
        <w:rPr>
          <w:color w:val="000000"/>
          <w:sz w:val="23"/>
          <w:szCs w:val="23"/>
          <w:lang w:val="ru-RU"/>
        </w:rPr>
        <w:tab/>
      </w:r>
      <w:r w:rsidRPr="00B46CE3">
        <w:rPr>
          <w:color w:val="000000"/>
          <w:sz w:val="23"/>
          <w:szCs w:val="23"/>
          <w:lang w:val="ru-RU"/>
        </w:rPr>
        <w:tab/>
      </w:r>
      <w:r w:rsidRPr="00B46CE3">
        <w:rPr>
          <w:color w:val="000000"/>
          <w:sz w:val="23"/>
          <w:szCs w:val="23"/>
          <w:lang w:val="ru-RU"/>
        </w:rPr>
        <w:tab/>
      </w:r>
      <w:r w:rsidRPr="00B46CE3">
        <w:rPr>
          <w:color w:val="000000"/>
          <w:sz w:val="23"/>
          <w:szCs w:val="23"/>
          <w:lang w:val="ru-RU"/>
        </w:rPr>
        <w:tab/>
      </w:r>
      <w:r w:rsidRPr="00B46CE3">
        <w:rPr>
          <w:color w:val="000000"/>
          <w:sz w:val="23"/>
          <w:szCs w:val="23"/>
          <w:lang w:val="ru-RU"/>
        </w:rPr>
        <w:tab/>
      </w:r>
      <w:r w:rsidRPr="00B46CE3">
        <w:rPr>
          <w:color w:val="000000"/>
          <w:sz w:val="23"/>
          <w:szCs w:val="23"/>
          <w:lang w:val="ru-RU"/>
        </w:rPr>
        <w:tab/>
      </w:r>
      <w:r w:rsidRPr="00B46CE3">
        <w:rPr>
          <w:color w:val="000000"/>
          <w:sz w:val="23"/>
          <w:szCs w:val="23"/>
          <w:lang w:val="ru-RU"/>
        </w:rPr>
        <w:tab/>
      </w:r>
      <w:proofErr w:type="gramStart"/>
      <w:r w:rsidRPr="00B46CE3">
        <w:rPr>
          <w:color w:val="000000"/>
          <w:sz w:val="23"/>
          <w:szCs w:val="23"/>
          <w:lang w:val="ru-RU"/>
        </w:rPr>
        <w:tab/>
        <w:t>«</w:t>
      </w:r>
      <w:proofErr w:type="gramEnd"/>
      <w:r w:rsidRPr="00B46CE3">
        <w:rPr>
          <w:color w:val="000000"/>
          <w:sz w:val="23"/>
          <w:szCs w:val="23"/>
          <w:lang w:val="ru-RU"/>
        </w:rPr>
        <w:t>___»____________2020года</w:t>
      </w:r>
    </w:p>
    <w:p w:rsidR="0093262A" w:rsidRPr="00B46CE3" w:rsidRDefault="0093262A" w:rsidP="0093262A">
      <w:pPr>
        <w:rPr>
          <w:sz w:val="23"/>
          <w:szCs w:val="23"/>
          <w:lang w:val="ru-RU"/>
        </w:rPr>
      </w:pP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B46CE3">
        <w:rPr>
          <w:b/>
          <w:sz w:val="22"/>
          <w:szCs w:val="22"/>
          <w:lang w:val="ru-RU"/>
        </w:rPr>
        <w:t>Урса</w:t>
      </w:r>
      <w:proofErr w:type="spellEnd"/>
      <w:r w:rsidRPr="00B46CE3">
        <w:rPr>
          <w:b/>
          <w:sz w:val="22"/>
          <w:szCs w:val="22"/>
          <w:lang w:val="ru-RU"/>
        </w:rPr>
        <w:t xml:space="preserve"> Капитал»</w:t>
      </w:r>
      <w:r w:rsidRPr="00B46CE3">
        <w:rPr>
          <w:sz w:val="22"/>
          <w:szCs w:val="22"/>
          <w:lang w:val="ru-RU"/>
        </w:rPr>
        <w:t>, именуемое в дальнейшем «</w:t>
      </w:r>
      <w:r w:rsidRPr="00B46CE3">
        <w:rPr>
          <w:b/>
          <w:sz w:val="22"/>
          <w:szCs w:val="22"/>
          <w:lang w:val="ru-RU"/>
        </w:rPr>
        <w:t>Цедент</w:t>
      </w:r>
      <w:r w:rsidRPr="00B46CE3">
        <w:rPr>
          <w:sz w:val="22"/>
          <w:szCs w:val="22"/>
          <w:lang w:val="ru-RU"/>
        </w:rPr>
        <w:t>», в лице конкурсного управляющего Куколева Артема Дмитриевича, действующего Арбитражного суда Московской области от 18.05.2016 г. по делу № А41-57897/15</w:t>
      </w:r>
      <w:r w:rsidRPr="00B46CE3">
        <w:rPr>
          <w:color w:val="000000" w:themeColor="text1"/>
          <w:sz w:val="23"/>
          <w:szCs w:val="23"/>
          <w:lang w:val="ru-RU"/>
        </w:rPr>
        <w:t xml:space="preserve">, с одной </w:t>
      </w:r>
      <w:proofErr w:type="spellStart"/>
      <w:r w:rsidRPr="00B46CE3">
        <w:rPr>
          <w:color w:val="000000" w:themeColor="text1"/>
          <w:sz w:val="23"/>
          <w:szCs w:val="23"/>
          <w:lang w:val="ru-RU"/>
        </w:rPr>
        <w:t>стороны,и</w:t>
      </w:r>
      <w:proofErr w:type="spellEnd"/>
      <w:r w:rsidRPr="00B46CE3">
        <w:rPr>
          <w:color w:val="000000" w:themeColor="text1"/>
          <w:sz w:val="23"/>
          <w:szCs w:val="23"/>
          <w:lang w:val="ru-RU"/>
        </w:rPr>
        <w:t xml:space="preserve"> </w:t>
      </w:r>
      <w:r w:rsidRPr="00B46CE3">
        <w:rPr>
          <w:b/>
          <w:color w:val="000000" w:themeColor="text1"/>
          <w:sz w:val="23"/>
          <w:szCs w:val="23"/>
          <w:lang w:val="ru-RU"/>
        </w:rPr>
        <w:t>___________________________________________________________</w:t>
      </w:r>
      <w:r w:rsidRPr="00B46CE3">
        <w:rPr>
          <w:color w:val="000000" w:themeColor="text1"/>
          <w:sz w:val="23"/>
          <w:szCs w:val="23"/>
          <w:lang w:val="ru-RU"/>
        </w:rPr>
        <w:t>,именуемоев дальнейшем «</w:t>
      </w:r>
      <w:r w:rsidRPr="00B46CE3">
        <w:rPr>
          <w:b/>
          <w:color w:val="000000" w:themeColor="text1"/>
          <w:sz w:val="23"/>
          <w:szCs w:val="23"/>
          <w:lang w:val="ru-RU"/>
        </w:rPr>
        <w:t>Цессионарий</w:t>
      </w:r>
      <w:r w:rsidRPr="00B46CE3">
        <w:rPr>
          <w:color w:val="000000" w:themeColor="text1"/>
          <w:sz w:val="23"/>
          <w:szCs w:val="23"/>
          <w:lang w:val="ru-RU"/>
        </w:rPr>
        <w:t xml:space="preserve">», в лице ____________________________________, действующего на основания ___________, с другой </w:t>
      </w:r>
      <w:proofErr w:type="spellStart"/>
      <w:r w:rsidRPr="00B46CE3">
        <w:rPr>
          <w:color w:val="000000" w:themeColor="text1"/>
          <w:sz w:val="23"/>
          <w:szCs w:val="23"/>
          <w:lang w:val="ru-RU"/>
        </w:rPr>
        <w:t>стороны,далее</w:t>
      </w:r>
      <w:proofErr w:type="spellEnd"/>
      <w:r w:rsidRPr="00B46CE3">
        <w:rPr>
          <w:color w:val="000000" w:themeColor="text1"/>
          <w:sz w:val="23"/>
          <w:szCs w:val="23"/>
          <w:lang w:val="ru-RU"/>
        </w:rPr>
        <w:t xml:space="preserve"> при совместном упоминании именуемые «Стороны», а по отдельности – «Сторона», на основании результатов </w:t>
      </w:r>
      <w:r w:rsidRPr="00B46CE3">
        <w:rPr>
          <w:color w:val="000000" w:themeColor="text1"/>
          <w:sz w:val="22"/>
          <w:szCs w:val="22"/>
          <w:shd w:val="clear" w:color="auto" w:fill="FFFFFF"/>
          <w:lang w:val="ru-RU"/>
        </w:rPr>
        <w:t>электронных торгов в форме открытого аукциона с открытой формой представления о цене</w:t>
      </w:r>
      <w:r w:rsidRPr="00B46CE3">
        <w:rPr>
          <w:color w:val="000000" w:themeColor="text1"/>
          <w:sz w:val="22"/>
          <w:szCs w:val="22"/>
          <w:lang w:val="ru-RU"/>
        </w:rPr>
        <w:t xml:space="preserve"> по лоту № _____</w:t>
      </w:r>
      <w:r w:rsidRPr="00B46CE3">
        <w:rPr>
          <w:color w:val="000000" w:themeColor="text1"/>
          <w:sz w:val="23"/>
          <w:szCs w:val="23"/>
          <w:lang w:val="ru-RU"/>
        </w:rPr>
        <w:t xml:space="preserve"> (далее – Торги), заключили настоящий договор уступки права требования (далее – Договор) на следующих условиях:</w:t>
      </w:r>
    </w:p>
    <w:p w:rsidR="0093262A" w:rsidRPr="00B46CE3" w:rsidRDefault="0093262A" w:rsidP="0093262A">
      <w:pPr>
        <w:rPr>
          <w:color w:val="000000" w:themeColor="text1"/>
          <w:sz w:val="23"/>
          <w:szCs w:val="23"/>
          <w:lang w:val="ru-RU"/>
        </w:rPr>
      </w:pPr>
    </w:p>
    <w:p w:rsidR="0093262A" w:rsidRPr="003B5553" w:rsidRDefault="0093262A" w:rsidP="0093262A">
      <w:pPr>
        <w:pStyle w:val="a3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1. ПРЕДМЕТ ДОГОВОРА</w:t>
      </w: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1.1.</w:t>
      </w:r>
      <w:r w:rsidRPr="00B46CE3">
        <w:rPr>
          <w:color w:val="000000" w:themeColor="text1"/>
          <w:sz w:val="23"/>
          <w:szCs w:val="23"/>
          <w:lang w:val="ru-RU"/>
        </w:rPr>
        <w:tab/>
        <w:t xml:space="preserve">В соответствии с условиями настоящего договора Цедент передает, а Цессионарий принимает и оплачивает на условиях настоящего Договора принадлежащие Продавец </w:t>
      </w:r>
      <w:r w:rsidRPr="00B46CE3">
        <w:rPr>
          <w:lang w:val="ru-RU"/>
        </w:rPr>
        <w:t>право требования к ________ в размере ________</w:t>
      </w:r>
      <w:proofErr w:type="gramStart"/>
      <w:r w:rsidRPr="00B46CE3">
        <w:rPr>
          <w:lang w:val="ru-RU"/>
        </w:rPr>
        <w:t xml:space="preserve">_ </w:t>
      </w:r>
      <w:r w:rsidRPr="00B46CE3">
        <w:rPr>
          <w:color w:val="000000"/>
          <w:sz w:val="22"/>
          <w:szCs w:val="22"/>
          <w:lang w:val="ru-RU"/>
        </w:rPr>
        <w:t xml:space="preserve"> (</w:t>
      </w:r>
      <w:proofErr w:type="gramEnd"/>
      <w:r w:rsidRPr="00B46CE3">
        <w:rPr>
          <w:color w:val="000000"/>
          <w:sz w:val="22"/>
          <w:szCs w:val="22"/>
          <w:lang w:val="ru-RU"/>
        </w:rPr>
        <w:t>далее-Права требования)</w:t>
      </w:r>
      <w:r w:rsidRPr="00B46CE3">
        <w:rPr>
          <w:color w:val="000000" w:themeColor="text1"/>
          <w:sz w:val="23"/>
          <w:szCs w:val="23"/>
          <w:lang w:val="ru-RU"/>
        </w:rPr>
        <w:t xml:space="preserve">, </w:t>
      </w: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1.2.</w:t>
      </w:r>
      <w:r w:rsidRPr="00B46CE3">
        <w:rPr>
          <w:color w:val="000000" w:themeColor="text1"/>
          <w:sz w:val="23"/>
          <w:szCs w:val="23"/>
          <w:lang w:val="ru-RU"/>
        </w:rPr>
        <w:tab/>
        <w:t>Права требования переходят от Цедента к Цессионарию в день зачисления на указанный в разделе 7 настоящего Договора счет Цедента денежных средств в размере, установленном п. 2.1.настоящего Договора.</w:t>
      </w: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1.3.</w:t>
      </w:r>
      <w:r w:rsidRPr="00B46CE3">
        <w:rPr>
          <w:color w:val="000000" w:themeColor="text1"/>
          <w:sz w:val="23"/>
          <w:szCs w:val="23"/>
          <w:lang w:val="ru-RU"/>
        </w:rPr>
        <w:tab/>
        <w:t>На момент заключения настоящего Договора споры и обременения в отношении прав требований отсутствуют.</w:t>
      </w:r>
    </w:p>
    <w:p w:rsidR="0093262A" w:rsidRDefault="0093262A" w:rsidP="0093262A">
      <w:pPr>
        <w:pStyle w:val="a3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2. УСЛОВИЯ И ПОРЯДОК РАЧЕТОВ</w:t>
      </w:r>
    </w:p>
    <w:p w:rsidR="0093262A" w:rsidRPr="003B5553" w:rsidRDefault="0093262A" w:rsidP="0093262A">
      <w:pPr>
        <w:pStyle w:val="a3"/>
        <w:ind w:firstLine="0"/>
        <w:rPr>
          <w:b/>
          <w:color w:val="000000" w:themeColor="text1"/>
          <w:sz w:val="23"/>
          <w:szCs w:val="23"/>
        </w:rPr>
      </w:pP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2.1. За приобретаемые имущества Цессионарий уплачивает Цеденту цену в размере______ _______________________(______________________) рублей, НДС не облагается.</w:t>
      </w: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2.2. Задаток в размере________________(______________________) рублей, ранее внесенный Цессионарием за участие в торгах на право заключения настоящего Договора (далее – Задаток), засчитывается в счет цены, указанной в п. 2.1. настоящего Договора.</w:t>
      </w: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2.3. Денежные средства</w:t>
      </w:r>
      <w:r>
        <w:rPr>
          <w:rFonts w:asciiTheme="minorHAnsi" w:hAnsiTheme="minorHAnsi"/>
          <w:color w:val="000000" w:themeColor="text1"/>
          <w:sz w:val="23"/>
          <w:szCs w:val="23"/>
          <w:lang w:val="ru-RU"/>
        </w:rPr>
        <w:t xml:space="preserve"> </w:t>
      </w:r>
      <w:r w:rsidRPr="00B46CE3">
        <w:rPr>
          <w:color w:val="000000" w:themeColor="text1"/>
          <w:sz w:val="23"/>
          <w:szCs w:val="23"/>
          <w:lang w:val="ru-RU"/>
        </w:rPr>
        <w:t xml:space="preserve">в размере_____________(______________________) рублей Цессионарий перечисляет на счет Цедента, указанный в разделе 7 Договора, не позднее тридцати дней с даты заключения Договора. </w:t>
      </w: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2.4. Обязанность Цессионария по оплате права требования считается исполненной с момента зачисления на счет Цедента суммы, указанной в п. 2.1. Договора, в полном объеме.</w:t>
      </w: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</w:p>
    <w:p w:rsidR="0093262A" w:rsidRPr="003B5553" w:rsidRDefault="0093262A" w:rsidP="0093262A">
      <w:pPr>
        <w:pStyle w:val="a3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3. ОБЯЗАННОСТИ СТОРОН</w:t>
      </w:r>
    </w:p>
    <w:p w:rsidR="0093262A" w:rsidRPr="003B5553" w:rsidRDefault="0093262A" w:rsidP="0093262A">
      <w:pPr>
        <w:pStyle w:val="3"/>
        <w:ind w:firstLine="709"/>
        <w:jc w:val="both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3.1.</w:t>
      </w:r>
      <w:r>
        <w:rPr>
          <w:color w:val="000000" w:themeColor="text1"/>
          <w:sz w:val="23"/>
          <w:szCs w:val="23"/>
        </w:rPr>
        <w:tab/>
      </w:r>
      <w:r>
        <w:rPr>
          <w:b/>
          <w:color w:val="000000" w:themeColor="text1"/>
          <w:sz w:val="23"/>
          <w:szCs w:val="23"/>
        </w:rPr>
        <w:t>Цедент</w:t>
      </w:r>
      <w:r w:rsidRPr="00AE6176">
        <w:rPr>
          <w:b/>
          <w:color w:val="000000" w:themeColor="text1"/>
          <w:sz w:val="23"/>
          <w:szCs w:val="23"/>
        </w:rPr>
        <w:t xml:space="preserve"> обязан:</w:t>
      </w:r>
    </w:p>
    <w:p w:rsidR="0093262A" w:rsidRPr="003B5553" w:rsidRDefault="0093262A" w:rsidP="0093262A">
      <w:pPr>
        <w:pStyle w:val="3"/>
        <w:ind w:firstLine="709"/>
        <w:jc w:val="both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3.1.1.</w:t>
      </w:r>
      <w:r>
        <w:rPr>
          <w:color w:val="000000" w:themeColor="text1"/>
          <w:sz w:val="23"/>
          <w:szCs w:val="23"/>
        </w:rPr>
        <w:tab/>
      </w:r>
      <w:r w:rsidRPr="003B5553">
        <w:rPr>
          <w:color w:val="000000" w:themeColor="text1"/>
          <w:sz w:val="23"/>
          <w:szCs w:val="23"/>
        </w:rPr>
        <w:t xml:space="preserve">Не позднее 10 рабочих дней со дня </w:t>
      </w:r>
      <w:r>
        <w:rPr>
          <w:color w:val="000000" w:themeColor="text1"/>
          <w:sz w:val="23"/>
          <w:szCs w:val="23"/>
        </w:rPr>
        <w:t>зачисления денежных средств на расчетный счет Цедента в размере, определенном пунктом 2.3</w:t>
      </w:r>
      <w:proofErr w:type="gramStart"/>
      <w:r>
        <w:rPr>
          <w:color w:val="000000" w:themeColor="text1"/>
          <w:sz w:val="23"/>
          <w:szCs w:val="23"/>
        </w:rPr>
        <w:t>,</w:t>
      </w:r>
      <w:r w:rsidRPr="003B5553">
        <w:rPr>
          <w:color w:val="000000" w:themeColor="text1"/>
          <w:sz w:val="23"/>
          <w:szCs w:val="23"/>
        </w:rPr>
        <w:t xml:space="preserve">  передать</w:t>
      </w:r>
      <w:proofErr w:type="gramEnd"/>
      <w:r w:rsidRPr="003B5553"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Цесионарию</w:t>
      </w:r>
      <w:proofErr w:type="spellEnd"/>
      <w:r w:rsidRPr="003B5553">
        <w:rPr>
          <w:color w:val="000000" w:themeColor="text1"/>
          <w:sz w:val="23"/>
          <w:szCs w:val="23"/>
        </w:rPr>
        <w:t xml:space="preserve"> по акту приема - передачи  </w:t>
      </w:r>
      <w:r>
        <w:rPr>
          <w:color w:val="000000" w:themeColor="text1"/>
          <w:sz w:val="23"/>
          <w:szCs w:val="23"/>
        </w:rPr>
        <w:t>документы, подтверждающие права требования</w:t>
      </w:r>
      <w:r w:rsidRPr="003B5553">
        <w:rPr>
          <w:color w:val="000000" w:themeColor="text1"/>
          <w:sz w:val="23"/>
          <w:szCs w:val="23"/>
        </w:rPr>
        <w:t>, в соответствии с п.1</w:t>
      </w:r>
      <w:r>
        <w:rPr>
          <w:color w:val="000000" w:themeColor="text1"/>
          <w:sz w:val="23"/>
          <w:szCs w:val="23"/>
        </w:rPr>
        <w:t>.1</w:t>
      </w:r>
      <w:r w:rsidRPr="003B5553">
        <w:rPr>
          <w:color w:val="000000" w:themeColor="text1"/>
          <w:sz w:val="23"/>
          <w:szCs w:val="23"/>
        </w:rPr>
        <w:t>. Договора</w:t>
      </w:r>
      <w:r>
        <w:rPr>
          <w:color w:val="000000" w:themeColor="text1"/>
          <w:sz w:val="23"/>
          <w:szCs w:val="23"/>
        </w:rPr>
        <w:t>.</w:t>
      </w:r>
      <w:r w:rsidRPr="003B5553">
        <w:rPr>
          <w:color w:val="000000" w:themeColor="text1"/>
          <w:sz w:val="23"/>
          <w:szCs w:val="23"/>
        </w:rPr>
        <w:t xml:space="preserve"> </w:t>
      </w:r>
    </w:p>
    <w:p w:rsidR="0093262A" w:rsidRPr="00B46CE3" w:rsidRDefault="0093262A" w:rsidP="0093262A">
      <w:pPr>
        <w:ind w:firstLine="709"/>
        <w:jc w:val="both"/>
        <w:rPr>
          <w:color w:val="000000" w:themeColor="text1"/>
          <w:sz w:val="23"/>
          <w:szCs w:val="23"/>
          <w:lang w:val="ru-RU"/>
        </w:rPr>
      </w:pPr>
    </w:p>
    <w:p w:rsidR="0093262A" w:rsidRPr="00B46CE3" w:rsidRDefault="0093262A" w:rsidP="0093262A">
      <w:pPr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3.2.</w:t>
      </w:r>
      <w:r w:rsidRPr="00B46CE3">
        <w:rPr>
          <w:color w:val="000000" w:themeColor="text1"/>
          <w:sz w:val="23"/>
          <w:szCs w:val="23"/>
          <w:lang w:val="ru-RU"/>
        </w:rPr>
        <w:tab/>
      </w:r>
      <w:r w:rsidRPr="00B46CE3">
        <w:rPr>
          <w:b/>
          <w:color w:val="000000" w:themeColor="text1"/>
          <w:sz w:val="23"/>
          <w:szCs w:val="23"/>
          <w:lang w:val="ru-RU"/>
        </w:rPr>
        <w:t>Цессионарий обязан:</w:t>
      </w:r>
    </w:p>
    <w:p w:rsidR="0093262A" w:rsidRPr="00B46CE3" w:rsidRDefault="0093262A" w:rsidP="0093262A">
      <w:pPr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3.2.1.</w:t>
      </w:r>
      <w:r w:rsidRPr="00B46CE3">
        <w:rPr>
          <w:color w:val="000000" w:themeColor="text1"/>
          <w:sz w:val="23"/>
          <w:szCs w:val="23"/>
          <w:lang w:val="ru-RU"/>
        </w:rPr>
        <w:tab/>
        <w:t xml:space="preserve">Уплатить Цеденту денежные средства за приобретаемое </w:t>
      </w:r>
      <w:proofErr w:type="spellStart"/>
      <w:r w:rsidRPr="00B46CE3">
        <w:rPr>
          <w:color w:val="000000" w:themeColor="text1"/>
          <w:sz w:val="23"/>
          <w:szCs w:val="23"/>
          <w:lang w:val="ru-RU"/>
        </w:rPr>
        <w:t>Имущетсво</w:t>
      </w:r>
      <w:proofErr w:type="spellEnd"/>
      <w:r w:rsidRPr="00B46CE3">
        <w:rPr>
          <w:color w:val="000000" w:themeColor="text1"/>
          <w:sz w:val="23"/>
          <w:szCs w:val="23"/>
          <w:lang w:val="ru-RU"/>
        </w:rPr>
        <w:t xml:space="preserve"> в размере и порядке, </w:t>
      </w:r>
      <w:proofErr w:type="spellStart"/>
      <w:r w:rsidRPr="00B46CE3">
        <w:rPr>
          <w:color w:val="000000" w:themeColor="text1"/>
          <w:sz w:val="23"/>
          <w:szCs w:val="23"/>
          <w:lang w:val="ru-RU"/>
        </w:rPr>
        <w:t>предусмотренныхп.п</w:t>
      </w:r>
      <w:proofErr w:type="spellEnd"/>
      <w:r w:rsidRPr="00B46CE3">
        <w:rPr>
          <w:color w:val="000000" w:themeColor="text1"/>
          <w:sz w:val="23"/>
          <w:szCs w:val="23"/>
          <w:lang w:val="ru-RU"/>
        </w:rPr>
        <w:t xml:space="preserve">. 2.1. – 2.4. </w:t>
      </w:r>
      <w:proofErr w:type="spellStart"/>
      <w:r w:rsidRPr="00B46CE3">
        <w:rPr>
          <w:color w:val="000000" w:themeColor="text1"/>
          <w:sz w:val="23"/>
          <w:szCs w:val="23"/>
          <w:lang w:val="ru-RU"/>
        </w:rPr>
        <w:t>настоящегоДоговора</w:t>
      </w:r>
      <w:proofErr w:type="spellEnd"/>
      <w:r w:rsidRPr="00B46CE3">
        <w:rPr>
          <w:color w:val="000000" w:themeColor="text1"/>
          <w:sz w:val="23"/>
          <w:szCs w:val="23"/>
          <w:lang w:val="ru-RU"/>
        </w:rPr>
        <w:t>.</w:t>
      </w:r>
    </w:p>
    <w:p w:rsidR="0093262A" w:rsidRPr="00B46CE3" w:rsidRDefault="0093262A" w:rsidP="0093262A">
      <w:pPr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3.2.2.</w:t>
      </w:r>
      <w:r w:rsidRPr="00B46CE3">
        <w:rPr>
          <w:color w:val="000000" w:themeColor="text1"/>
          <w:sz w:val="23"/>
          <w:szCs w:val="23"/>
          <w:lang w:val="ru-RU"/>
        </w:rPr>
        <w:tab/>
        <w:t xml:space="preserve">Не позднее 10 рабочих дней со дня зачисления денежных средств на расчетный счет </w:t>
      </w:r>
      <w:proofErr w:type="gramStart"/>
      <w:r w:rsidRPr="00B46CE3">
        <w:rPr>
          <w:color w:val="000000" w:themeColor="text1"/>
          <w:sz w:val="23"/>
          <w:szCs w:val="23"/>
          <w:lang w:val="ru-RU"/>
        </w:rPr>
        <w:t>Цедента  принять</w:t>
      </w:r>
      <w:proofErr w:type="gramEnd"/>
      <w:r w:rsidRPr="00B46CE3">
        <w:rPr>
          <w:color w:val="000000" w:themeColor="text1"/>
          <w:sz w:val="23"/>
          <w:szCs w:val="23"/>
          <w:lang w:val="ru-RU"/>
        </w:rPr>
        <w:t xml:space="preserve"> по Акту приема-передачи документы, подтверждающие права требования, указанные в п.1.1.</w:t>
      </w:r>
    </w:p>
    <w:p w:rsidR="0093262A" w:rsidRPr="00B46CE3" w:rsidRDefault="0093262A" w:rsidP="0093262A">
      <w:pPr>
        <w:ind w:firstLine="709"/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3.2.3. За свой счет уведомить Должника о состоявшемся переходе Прав требования в течение 10 рабочих дней со дня получения документов, удостоверяющих Права требования.</w:t>
      </w:r>
    </w:p>
    <w:p w:rsidR="0093262A" w:rsidRPr="00B46CE3" w:rsidRDefault="0093262A" w:rsidP="0093262A">
      <w:pPr>
        <w:ind w:firstLine="709"/>
        <w:jc w:val="both"/>
        <w:rPr>
          <w:color w:val="000000" w:themeColor="text1"/>
          <w:sz w:val="23"/>
          <w:szCs w:val="23"/>
          <w:lang w:val="ru-RU"/>
        </w:rPr>
      </w:pPr>
    </w:p>
    <w:p w:rsidR="0093262A" w:rsidRDefault="0093262A" w:rsidP="0093262A">
      <w:pPr>
        <w:pStyle w:val="a3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4. ОТВЕТСТВЕННОСТЬ СТОРОН И ПОРЯДОК РАСТОРЖЕНИЯ ДОГОВОРА</w:t>
      </w:r>
    </w:p>
    <w:p w:rsidR="0093262A" w:rsidRPr="00B46CE3" w:rsidRDefault="0093262A" w:rsidP="0093262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4.1.</w:t>
      </w:r>
      <w:r w:rsidRPr="00B46CE3">
        <w:rPr>
          <w:color w:val="000000" w:themeColor="text1"/>
          <w:sz w:val="23"/>
          <w:szCs w:val="23"/>
          <w:lang w:val="ru-RU"/>
        </w:rPr>
        <w:tab/>
      </w:r>
      <w:r w:rsidRPr="00B46CE3">
        <w:rPr>
          <w:sz w:val="22"/>
          <w:szCs w:val="22"/>
          <w:lang w:val="ru-RU"/>
        </w:rPr>
        <w:t>В случае неисполнения Цессионарием обязанностей, предусмотренных п. 2.1-2.4 Договора, Цедент вправе расторгнуть Договор путем отказа от его исполнения в одностороннем порядке, при этом Задаток Цессионарию не возвращается.</w:t>
      </w:r>
    </w:p>
    <w:p w:rsidR="0093262A" w:rsidRDefault="0093262A" w:rsidP="0093262A">
      <w:pPr>
        <w:pStyle w:val="a3"/>
        <w:tabs>
          <w:tab w:val="left" w:pos="1134"/>
        </w:tabs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4.2</w:t>
      </w:r>
      <w:r w:rsidRPr="0059394F">
        <w:rPr>
          <w:sz w:val="22"/>
          <w:szCs w:val="22"/>
        </w:rPr>
        <w:t>. В случае расторжения Договора по основани</w:t>
      </w:r>
      <w:r>
        <w:rPr>
          <w:sz w:val="22"/>
          <w:szCs w:val="22"/>
        </w:rPr>
        <w:t>ю</w:t>
      </w:r>
      <w:r w:rsidRPr="0059394F">
        <w:rPr>
          <w:sz w:val="22"/>
          <w:szCs w:val="22"/>
        </w:rPr>
        <w:t>, указанн</w:t>
      </w:r>
      <w:r>
        <w:rPr>
          <w:sz w:val="22"/>
          <w:szCs w:val="22"/>
        </w:rPr>
        <w:t>ому в</w:t>
      </w:r>
      <w:r w:rsidRPr="0059394F">
        <w:rPr>
          <w:sz w:val="22"/>
          <w:szCs w:val="22"/>
        </w:rPr>
        <w:t xml:space="preserve"> п. </w:t>
      </w:r>
      <w:r>
        <w:rPr>
          <w:sz w:val="22"/>
          <w:szCs w:val="22"/>
        </w:rPr>
        <w:t>4</w:t>
      </w:r>
      <w:r w:rsidRPr="0059394F">
        <w:rPr>
          <w:sz w:val="22"/>
          <w:szCs w:val="22"/>
        </w:rPr>
        <w:t xml:space="preserve">.1 Договора, </w:t>
      </w:r>
      <w:r>
        <w:rPr>
          <w:sz w:val="22"/>
          <w:szCs w:val="22"/>
        </w:rPr>
        <w:t xml:space="preserve">Цедент </w:t>
      </w:r>
      <w:r w:rsidRPr="0059394F">
        <w:rPr>
          <w:sz w:val="22"/>
          <w:szCs w:val="22"/>
        </w:rPr>
        <w:t xml:space="preserve">направляет </w:t>
      </w:r>
      <w:r>
        <w:rPr>
          <w:sz w:val="22"/>
          <w:szCs w:val="22"/>
        </w:rPr>
        <w:t>Цессионарию</w:t>
      </w:r>
      <w:r w:rsidRPr="0059394F">
        <w:rPr>
          <w:sz w:val="22"/>
          <w:szCs w:val="22"/>
        </w:rPr>
        <w:t xml:space="preserve"> уведомление об этом. Договор считается расторгнутым со дня отправки уведомления.     </w:t>
      </w:r>
    </w:p>
    <w:p w:rsidR="0093262A" w:rsidRPr="00B46CE3" w:rsidRDefault="0093262A" w:rsidP="0093262A">
      <w:pPr>
        <w:tabs>
          <w:tab w:val="left" w:pos="1134"/>
        </w:tabs>
        <w:ind w:firstLine="567"/>
        <w:contextualSpacing/>
        <w:jc w:val="both"/>
        <w:rPr>
          <w:sz w:val="22"/>
          <w:szCs w:val="22"/>
          <w:lang w:val="ru-RU"/>
        </w:rPr>
      </w:pPr>
      <w:r w:rsidRPr="00B46CE3">
        <w:rPr>
          <w:sz w:val="22"/>
          <w:szCs w:val="22"/>
          <w:lang w:val="ru-RU"/>
        </w:rPr>
        <w:t xml:space="preserve">4.3. В случае неисполнения Цедентом обязанностей, предусмотренных п. 2.1-2.4 Договора, в связи с обстоятельствами, за которые несет ответственность Цедент, и которые не могут быть устранены, Цессионарий имеет право расторгнуть Договор в установленном законодательством Российской Федерации порядке. В этом случае при расторжении Договора Цедент возвращает Цессионарию все денежные средства, полученные в оплату права требования, в том числе задаток. </w:t>
      </w:r>
    </w:p>
    <w:p w:rsidR="0093262A" w:rsidRPr="00B46CE3" w:rsidRDefault="0093262A" w:rsidP="0093262A">
      <w:pPr>
        <w:tabs>
          <w:tab w:val="left" w:pos="1134"/>
        </w:tabs>
        <w:ind w:firstLine="567"/>
        <w:contextualSpacing/>
        <w:jc w:val="both"/>
        <w:rPr>
          <w:sz w:val="22"/>
          <w:szCs w:val="22"/>
          <w:lang w:val="ru-RU"/>
        </w:rPr>
      </w:pPr>
      <w:r w:rsidRPr="00B46CE3">
        <w:rPr>
          <w:sz w:val="22"/>
          <w:szCs w:val="22"/>
          <w:lang w:val="ru-RU"/>
        </w:rPr>
        <w:t xml:space="preserve">4.4. В случае нарушения п. 3.2.2 – 3.2.3 Договора Цедент не несет ответственность за </w:t>
      </w:r>
      <w:proofErr w:type="spellStart"/>
      <w:r w:rsidRPr="00B46CE3">
        <w:rPr>
          <w:sz w:val="22"/>
          <w:szCs w:val="22"/>
          <w:lang w:val="ru-RU"/>
        </w:rPr>
        <w:t>понесепнные</w:t>
      </w:r>
      <w:proofErr w:type="spellEnd"/>
      <w:r w:rsidRPr="00B46CE3">
        <w:rPr>
          <w:sz w:val="22"/>
          <w:szCs w:val="22"/>
          <w:lang w:val="ru-RU"/>
        </w:rPr>
        <w:t xml:space="preserve"> убытки Цессионарием.</w:t>
      </w:r>
    </w:p>
    <w:p w:rsidR="0093262A" w:rsidRPr="00B46CE3" w:rsidRDefault="0093262A" w:rsidP="0093262A">
      <w:pPr>
        <w:tabs>
          <w:tab w:val="left" w:pos="1134"/>
        </w:tabs>
        <w:ind w:firstLine="567"/>
        <w:contextualSpacing/>
        <w:jc w:val="both"/>
        <w:rPr>
          <w:sz w:val="22"/>
          <w:szCs w:val="22"/>
          <w:lang w:val="ru-RU"/>
        </w:rPr>
      </w:pPr>
      <w:proofErr w:type="gramStart"/>
      <w:r w:rsidRPr="00B46CE3">
        <w:rPr>
          <w:sz w:val="22"/>
          <w:szCs w:val="22"/>
          <w:lang w:val="ru-RU"/>
        </w:rPr>
        <w:t>4.5  Возврат</w:t>
      </w:r>
      <w:proofErr w:type="gramEnd"/>
      <w:r w:rsidRPr="00B46CE3">
        <w:rPr>
          <w:sz w:val="22"/>
          <w:szCs w:val="22"/>
          <w:lang w:val="ru-RU"/>
        </w:rPr>
        <w:t xml:space="preserve"> денежных средств осуществляется по реквизитам, указанным в разделе 7 Договора.</w:t>
      </w:r>
    </w:p>
    <w:p w:rsidR="0093262A" w:rsidRPr="00B46CE3" w:rsidRDefault="0093262A" w:rsidP="0093262A">
      <w:pPr>
        <w:tabs>
          <w:tab w:val="left" w:pos="1276"/>
        </w:tabs>
        <w:ind w:firstLine="567"/>
        <w:contextualSpacing/>
        <w:jc w:val="both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4.6. 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93262A" w:rsidRPr="00B46CE3" w:rsidRDefault="0093262A" w:rsidP="0093262A">
      <w:pPr>
        <w:widowControl w:val="0"/>
        <w:tabs>
          <w:tab w:val="left" w:pos="1134"/>
        </w:tabs>
        <w:jc w:val="center"/>
        <w:rPr>
          <w:b/>
          <w:color w:val="000000" w:themeColor="text1"/>
          <w:sz w:val="23"/>
          <w:szCs w:val="23"/>
          <w:lang w:val="ru-RU"/>
        </w:rPr>
      </w:pPr>
    </w:p>
    <w:p w:rsidR="0093262A" w:rsidRPr="003B5553" w:rsidRDefault="0093262A" w:rsidP="0093262A">
      <w:pPr>
        <w:pStyle w:val="a3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5. ПОРЯДОК РАЗРЕШЕНИЯ СПОРОВ</w:t>
      </w:r>
    </w:p>
    <w:p w:rsidR="0093262A" w:rsidRPr="00B46CE3" w:rsidRDefault="0093262A" w:rsidP="0093262A">
      <w:pPr>
        <w:tabs>
          <w:tab w:val="left" w:pos="1276"/>
        </w:tabs>
        <w:ind w:firstLine="709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5.1.</w:t>
      </w:r>
      <w:r w:rsidRPr="00B46CE3">
        <w:rPr>
          <w:color w:val="000000" w:themeColor="text1"/>
          <w:sz w:val="23"/>
          <w:szCs w:val="23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:rsidR="0093262A" w:rsidRPr="00B46CE3" w:rsidRDefault="0093262A" w:rsidP="0093262A">
      <w:pPr>
        <w:tabs>
          <w:tab w:val="left" w:pos="1276"/>
        </w:tabs>
        <w:ind w:firstLine="709"/>
        <w:rPr>
          <w:color w:val="000000" w:themeColor="text1"/>
          <w:sz w:val="23"/>
          <w:szCs w:val="23"/>
          <w:lang w:val="ru-RU"/>
        </w:rPr>
      </w:pPr>
      <w:r w:rsidRPr="00B46CE3">
        <w:rPr>
          <w:color w:val="000000" w:themeColor="text1"/>
          <w:sz w:val="23"/>
          <w:szCs w:val="23"/>
          <w:lang w:val="ru-RU"/>
        </w:rPr>
        <w:t>5.2.</w:t>
      </w:r>
      <w:r w:rsidRPr="00B46CE3">
        <w:rPr>
          <w:color w:val="000000" w:themeColor="text1"/>
          <w:sz w:val="23"/>
          <w:szCs w:val="23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Арбитражный суд Московской области.</w:t>
      </w:r>
    </w:p>
    <w:p w:rsidR="0093262A" w:rsidRPr="00B46CE3" w:rsidRDefault="0093262A" w:rsidP="0093262A">
      <w:pPr>
        <w:tabs>
          <w:tab w:val="left" w:pos="1276"/>
        </w:tabs>
        <w:ind w:firstLine="709"/>
        <w:rPr>
          <w:color w:val="000000" w:themeColor="text1"/>
          <w:sz w:val="23"/>
          <w:szCs w:val="23"/>
          <w:lang w:val="ru-RU"/>
        </w:rPr>
      </w:pPr>
    </w:p>
    <w:p w:rsidR="0093262A" w:rsidRPr="003B5553" w:rsidRDefault="0093262A" w:rsidP="0093262A">
      <w:pPr>
        <w:pStyle w:val="a3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6. ЗАКЛЮЧИТЕЛЬНЫЕ ПОЛОЖЕНИЯ</w:t>
      </w:r>
    </w:p>
    <w:p w:rsidR="0093262A" w:rsidRPr="003B5553" w:rsidRDefault="0093262A" w:rsidP="0093262A">
      <w:pPr>
        <w:pStyle w:val="3"/>
        <w:ind w:left="0"/>
        <w:jc w:val="both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  <w:r>
        <w:rPr>
          <w:color w:val="000000" w:themeColor="text1"/>
          <w:sz w:val="23"/>
          <w:szCs w:val="23"/>
          <w:lang w:val="ru-RU"/>
        </w:rPr>
        <w:t xml:space="preserve"> </w:t>
      </w:r>
      <w:r w:rsidRPr="00B46CE3">
        <w:rPr>
          <w:color w:val="000000" w:themeColor="text1"/>
          <w:sz w:val="23"/>
          <w:szCs w:val="23"/>
          <w:lang w:val="ru-RU"/>
        </w:rPr>
        <w:t xml:space="preserve">6.2.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B46CE3">
        <w:rPr>
          <w:color w:val="000000" w:themeColor="text1"/>
          <w:sz w:val="23"/>
          <w:szCs w:val="23"/>
          <w:lang w:val="ru-RU"/>
        </w:rPr>
        <w:t>об их изменении</w:t>
      </w:r>
      <w:proofErr w:type="gramEnd"/>
      <w:r w:rsidRPr="00B46CE3">
        <w:rPr>
          <w:color w:val="000000" w:themeColor="text1"/>
          <w:sz w:val="23"/>
          <w:szCs w:val="23"/>
          <w:lang w:val="ru-RU"/>
        </w:rPr>
        <w:t xml:space="preserve"> засчитываются во исполнение обязательств по настоящему Договору.</w:t>
      </w:r>
    </w:p>
    <w:p w:rsidR="0093262A" w:rsidRPr="00B46CE3" w:rsidRDefault="0093262A" w:rsidP="0093262A">
      <w:pPr>
        <w:jc w:val="both"/>
        <w:rPr>
          <w:color w:val="000000" w:themeColor="text1"/>
          <w:sz w:val="23"/>
          <w:szCs w:val="23"/>
          <w:lang w:val="ru-RU"/>
        </w:rPr>
      </w:pPr>
      <w:r>
        <w:rPr>
          <w:color w:val="000000" w:themeColor="text1"/>
          <w:sz w:val="23"/>
          <w:szCs w:val="23"/>
          <w:lang w:val="ru-RU"/>
        </w:rPr>
        <w:t xml:space="preserve"> </w:t>
      </w:r>
      <w:r w:rsidRPr="00B46CE3">
        <w:rPr>
          <w:color w:val="000000" w:themeColor="text1"/>
          <w:sz w:val="23"/>
          <w:szCs w:val="23"/>
          <w:lang w:val="ru-RU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93262A" w:rsidRPr="003B5553" w:rsidRDefault="0093262A" w:rsidP="0093262A">
      <w:pPr>
        <w:pStyle w:val="3"/>
        <w:ind w:left="0"/>
        <w:jc w:val="both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93262A" w:rsidRDefault="0093262A" w:rsidP="0093262A">
      <w:pPr>
        <w:pStyle w:val="3"/>
        <w:ind w:left="0"/>
        <w:jc w:val="both"/>
        <w:rPr>
          <w:color w:val="000000" w:themeColor="text1"/>
          <w:sz w:val="23"/>
          <w:szCs w:val="23"/>
        </w:rPr>
      </w:pPr>
      <w:r w:rsidRPr="003B5553">
        <w:rPr>
          <w:color w:val="000000" w:themeColor="text1"/>
          <w:sz w:val="23"/>
          <w:szCs w:val="23"/>
        </w:rPr>
        <w:t xml:space="preserve">6.5. Договор составлен </w:t>
      </w:r>
      <w:r>
        <w:rPr>
          <w:color w:val="000000" w:themeColor="text1"/>
          <w:sz w:val="23"/>
          <w:szCs w:val="23"/>
        </w:rPr>
        <w:t>в 2</w:t>
      </w:r>
      <w:r w:rsidRPr="003B5553">
        <w:rPr>
          <w:color w:val="000000" w:themeColor="text1"/>
          <w:sz w:val="23"/>
          <w:szCs w:val="23"/>
        </w:rPr>
        <w:t xml:space="preserve"> (</w:t>
      </w:r>
      <w:r>
        <w:rPr>
          <w:color w:val="000000" w:themeColor="text1"/>
          <w:sz w:val="23"/>
          <w:szCs w:val="23"/>
        </w:rPr>
        <w:t>двух</w:t>
      </w:r>
      <w:r w:rsidRPr="003B5553">
        <w:rPr>
          <w:color w:val="000000" w:themeColor="text1"/>
          <w:sz w:val="23"/>
          <w:szCs w:val="23"/>
        </w:rPr>
        <w:t>) экземплярах, имеющих равную юридическую силу, по одному для каждой из Сторон.</w:t>
      </w:r>
    </w:p>
    <w:p w:rsidR="0093262A" w:rsidRPr="003B5553" w:rsidRDefault="0093262A" w:rsidP="0093262A">
      <w:pPr>
        <w:pStyle w:val="3"/>
        <w:ind w:firstLine="709"/>
        <w:rPr>
          <w:color w:val="000000" w:themeColor="text1"/>
          <w:sz w:val="23"/>
          <w:szCs w:val="23"/>
        </w:rPr>
      </w:pPr>
    </w:p>
    <w:p w:rsidR="0093262A" w:rsidRPr="003B5553" w:rsidRDefault="0093262A" w:rsidP="0093262A">
      <w:pPr>
        <w:pStyle w:val="a3"/>
        <w:ind w:firstLine="0"/>
        <w:jc w:val="center"/>
        <w:rPr>
          <w:b/>
          <w:color w:val="000000" w:themeColor="text1"/>
          <w:sz w:val="23"/>
          <w:szCs w:val="23"/>
        </w:rPr>
      </w:pPr>
      <w:r w:rsidRPr="003B5553">
        <w:rPr>
          <w:b/>
          <w:color w:val="000000" w:themeColor="text1"/>
          <w:sz w:val="23"/>
          <w:szCs w:val="23"/>
        </w:rPr>
        <w:t>7. НАИМЕНОВАНИЯ, АДРЕСА, РЕКВИЗИТЫ И ПОДПИСИ СТОРОН</w:t>
      </w:r>
    </w:p>
    <w:tbl>
      <w:tblPr>
        <w:tblW w:w="9627" w:type="dxa"/>
        <w:jc w:val="center"/>
        <w:tblLook w:val="01E0" w:firstRow="1" w:lastRow="1" w:firstColumn="1" w:lastColumn="1" w:noHBand="0" w:noVBand="0"/>
      </w:tblPr>
      <w:tblGrid>
        <w:gridCol w:w="4668"/>
        <w:gridCol w:w="4959"/>
      </w:tblGrid>
      <w:tr w:rsidR="0093262A" w:rsidRPr="003B5553" w:rsidTr="00DD024D">
        <w:trPr>
          <w:trHeight w:val="626"/>
          <w:jc w:val="center"/>
        </w:trPr>
        <w:tc>
          <w:tcPr>
            <w:tcW w:w="4668" w:type="dxa"/>
          </w:tcPr>
          <w:p w:rsidR="0093262A" w:rsidRPr="00B46CE3" w:rsidRDefault="0093262A" w:rsidP="00DD024D">
            <w:pPr>
              <w:rPr>
                <w:b/>
                <w:color w:val="000000" w:themeColor="text1"/>
                <w:sz w:val="23"/>
                <w:szCs w:val="23"/>
                <w:lang w:val="ru-RU"/>
              </w:rPr>
            </w:pPr>
          </w:p>
          <w:p w:rsidR="0093262A" w:rsidRPr="00B46CE3" w:rsidRDefault="0093262A" w:rsidP="00DD024D">
            <w:pPr>
              <w:rPr>
                <w:b/>
                <w:color w:val="000000" w:themeColor="text1"/>
                <w:sz w:val="23"/>
                <w:szCs w:val="23"/>
                <w:lang w:val="ru-RU"/>
              </w:rPr>
            </w:pPr>
            <w:r w:rsidRPr="00B46CE3">
              <w:rPr>
                <w:b/>
                <w:color w:val="000000" w:themeColor="text1"/>
                <w:sz w:val="23"/>
                <w:szCs w:val="23"/>
                <w:lang w:val="ru-RU"/>
              </w:rPr>
              <w:t>ЦЕДЕНТ:</w:t>
            </w:r>
          </w:p>
          <w:p w:rsidR="0093262A" w:rsidRPr="00B46CE3" w:rsidRDefault="0093262A" w:rsidP="00DD024D">
            <w:pPr>
              <w:widowControl w:val="0"/>
              <w:rPr>
                <w:color w:val="000000" w:themeColor="text1"/>
                <w:sz w:val="23"/>
                <w:szCs w:val="23"/>
                <w:lang w:val="ru-RU"/>
              </w:rPr>
            </w:pPr>
          </w:p>
          <w:p w:rsidR="0093262A" w:rsidRPr="00B46CE3" w:rsidRDefault="0093262A" w:rsidP="00DD024D">
            <w:pPr>
              <w:spacing w:line="276" w:lineRule="auto"/>
              <w:ind w:firstLine="24"/>
              <w:rPr>
                <w:b/>
                <w:sz w:val="22"/>
                <w:szCs w:val="22"/>
                <w:lang w:val="ru-RU"/>
              </w:rPr>
            </w:pPr>
            <w:r w:rsidRPr="00B46CE3">
              <w:rPr>
                <w:rFonts w:eastAsiaTheme="minorHAnsi"/>
                <w:b/>
                <w:bCs/>
                <w:sz w:val="22"/>
                <w:szCs w:val="22"/>
                <w:lang w:val="ru-RU" w:eastAsia="en-US"/>
              </w:rPr>
              <w:t>ООО «</w:t>
            </w:r>
            <w:proofErr w:type="spellStart"/>
            <w:r w:rsidRPr="00B46CE3">
              <w:rPr>
                <w:rFonts w:eastAsiaTheme="minorHAnsi"/>
                <w:b/>
                <w:bCs/>
                <w:sz w:val="22"/>
                <w:szCs w:val="22"/>
                <w:lang w:val="ru-RU" w:eastAsia="en-US"/>
              </w:rPr>
              <w:t>Урса</w:t>
            </w:r>
            <w:proofErr w:type="spellEnd"/>
            <w:r w:rsidRPr="00B46CE3">
              <w:rPr>
                <w:rFonts w:eastAsiaTheme="minorHAnsi"/>
                <w:b/>
                <w:bCs/>
                <w:sz w:val="22"/>
                <w:szCs w:val="22"/>
                <w:lang w:val="ru-RU" w:eastAsia="en-US"/>
              </w:rPr>
              <w:t xml:space="preserve"> Капитал»</w:t>
            </w:r>
          </w:p>
          <w:p w:rsidR="0093262A" w:rsidRPr="00B46CE3" w:rsidRDefault="0093262A" w:rsidP="00DD024D">
            <w:pPr>
              <w:spacing w:line="276" w:lineRule="auto"/>
              <w:ind w:firstLine="29"/>
              <w:rPr>
                <w:sz w:val="22"/>
                <w:szCs w:val="22"/>
                <w:lang w:val="ru-RU"/>
              </w:rPr>
            </w:pPr>
            <w:r w:rsidRPr="00B46CE3">
              <w:rPr>
                <w:sz w:val="22"/>
                <w:szCs w:val="22"/>
                <w:lang w:val="ru-RU"/>
              </w:rPr>
              <w:t>Юридический адрес Должника:</w:t>
            </w:r>
          </w:p>
          <w:p w:rsidR="0093262A" w:rsidRPr="00B46CE3" w:rsidRDefault="0093262A" w:rsidP="00DD024D">
            <w:pPr>
              <w:spacing w:line="276" w:lineRule="auto"/>
              <w:ind w:firstLine="29"/>
              <w:rPr>
                <w:sz w:val="22"/>
                <w:szCs w:val="22"/>
                <w:lang w:val="ru-RU"/>
              </w:rPr>
            </w:pPr>
            <w:r w:rsidRPr="00B46CE3">
              <w:rPr>
                <w:sz w:val="22"/>
                <w:szCs w:val="22"/>
                <w:lang w:val="ru-RU"/>
              </w:rPr>
              <w:t xml:space="preserve">142100, </w:t>
            </w:r>
            <w:proofErr w:type="spellStart"/>
            <w:r w:rsidRPr="00B46CE3">
              <w:rPr>
                <w:sz w:val="22"/>
                <w:szCs w:val="22"/>
                <w:lang w:val="ru-RU"/>
              </w:rPr>
              <w:t>г.Подольск</w:t>
            </w:r>
            <w:proofErr w:type="spellEnd"/>
            <w:r w:rsidRPr="00B46CE3">
              <w:rPr>
                <w:sz w:val="22"/>
                <w:szCs w:val="22"/>
                <w:lang w:val="ru-RU"/>
              </w:rPr>
              <w:t>, проспект Ленина, д.107/49, оф.245,</w:t>
            </w:r>
          </w:p>
          <w:p w:rsidR="0093262A" w:rsidRPr="00B46CE3" w:rsidRDefault="0093262A" w:rsidP="00DD024D">
            <w:pPr>
              <w:spacing w:line="276" w:lineRule="auto"/>
              <w:ind w:firstLine="29"/>
              <w:rPr>
                <w:sz w:val="22"/>
                <w:szCs w:val="22"/>
                <w:lang w:val="ru-RU"/>
              </w:rPr>
            </w:pPr>
            <w:r w:rsidRPr="00B46CE3">
              <w:rPr>
                <w:sz w:val="22"/>
                <w:szCs w:val="22"/>
                <w:lang w:val="ru-RU"/>
              </w:rPr>
              <w:t>ИНН 7708636639, ОГРН 5077746720618</w:t>
            </w:r>
          </w:p>
          <w:p w:rsidR="0093262A" w:rsidRPr="00B46CE3" w:rsidRDefault="0093262A" w:rsidP="00DD024D">
            <w:pPr>
              <w:widowControl w:val="0"/>
              <w:rPr>
                <w:color w:val="000000" w:themeColor="text1"/>
                <w:sz w:val="22"/>
                <w:szCs w:val="22"/>
                <w:lang w:val="ru-RU"/>
              </w:rPr>
            </w:pPr>
            <w:r w:rsidRPr="00B46CE3">
              <w:rPr>
                <w:bCs/>
                <w:sz w:val="22"/>
                <w:szCs w:val="22"/>
                <w:lang w:val="ru-RU"/>
              </w:rPr>
              <w:t xml:space="preserve">р/с </w:t>
            </w:r>
            <w:hyperlink r:id="rId4" w:history="1">
              <w:r w:rsidRPr="00B46CE3">
                <w:rPr>
                  <w:rStyle w:val="a5"/>
                  <w:sz w:val="22"/>
                  <w:szCs w:val="22"/>
                  <w:lang w:val="ru-RU"/>
                </w:rPr>
                <w:t>40701810101100000300</w:t>
              </w:r>
            </w:hyperlink>
            <w:r w:rsidRPr="00B46CE3">
              <w:rPr>
                <w:bCs/>
                <w:sz w:val="22"/>
                <w:szCs w:val="22"/>
                <w:lang w:val="ru-RU"/>
              </w:rPr>
              <w:t xml:space="preserve"> в </w:t>
            </w:r>
            <w:r w:rsidRPr="00B46CE3">
              <w:rPr>
                <w:bCs/>
                <w:sz w:val="22"/>
                <w:szCs w:val="22"/>
                <w:lang w:val="ru-RU" w:eastAsia="en-US"/>
              </w:rPr>
              <w:t>АО «АЛЬФА-</w:t>
            </w:r>
            <w:r w:rsidRPr="00B46CE3">
              <w:rPr>
                <w:bCs/>
                <w:sz w:val="22"/>
                <w:szCs w:val="22"/>
                <w:lang w:val="ru-RU" w:eastAsia="en-US"/>
              </w:rPr>
              <w:lastRenderedPageBreak/>
              <w:t>БАНК»</w:t>
            </w:r>
            <w:r w:rsidRPr="00B46CE3">
              <w:rPr>
                <w:bCs/>
                <w:sz w:val="22"/>
                <w:szCs w:val="22"/>
                <w:lang w:val="ru-RU"/>
              </w:rPr>
              <w:t xml:space="preserve"> г. Москва, БИК </w:t>
            </w:r>
            <w:r w:rsidRPr="00B46CE3">
              <w:rPr>
                <w:bCs/>
                <w:sz w:val="22"/>
                <w:szCs w:val="22"/>
                <w:lang w:val="ru-RU" w:eastAsia="en-US"/>
              </w:rPr>
              <w:t>044525593</w:t>
            </w:r>
            <w:r w:rsidRPr="00B46CE3">
              <w:rPr>
                <w:bCs/>
                <w:sz w:val="22"/>
                <w:szCs w:val="22"/>
                <w:lang w:val="ru-RU"/>
              </w:rPr>
              <w:t xml:space="preserve">, к/с № </w:t>
            </w:r>
            <w:r w:rsidRPr="00B46CE3">
              <w:rPr>
                <w:bCs/>
                <w:sz w:val="22"/>
                <w:szCs w:val="22"/>
                <w:lang w:val="ru-RU" w:eastAsia="en-US"/>
              </w:rPr>
              <w:t>30101810200000000593</w:t>
            </w:r>
          </w:p>
          <w:p w:rsidR="0093262A" w:rsidRPr="00B46CE3" w:rsidRDefault="0093262A" w:rsidP="00DD024D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93262A" w:rsidRPr="00B46CE3" w:rsidRDefault="0093262A" w:rsidP="00DD024D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B46CE3">
              <w:rPr>
                <w:b/>
                <w:color w:val="000000" w:themeColor="text1"/>
                <w:sz w:val="22"/>
                <w:szCs w:val="22"/>
                <w:lang w:val="ru-RU"/>
              </w:rPr>
              <w:t>Конкурсный управляющий</w:t>
            </w:r>
          </w:p>
          <w:p w:rsidR="0093262A" w:rsidRPr="00B46CE3" w:rsidRDefault="0093262A" w:rsidP="00DD024D">
            <w:pPr>
              <w:widowControl w:val="0"/>
              <w:tabs>
                <w:tab w:val="left" w:pos="1276"/>
              </w:tabs>
              <w:spacing w:after="120"/>
              <w:ind w:right="449" w:hanging="23"/>
              <w:rPr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93262A" w:rsidRPr="00B46CE3" w:rsidRDefault="0093262A" w:rsidP="00DD024D">
            <w:pPr>
              <w:ind w:right="449" w:hanging="23"/>
              <w:rPr>
                <w:color w:val="000000" w:themeColor="text1"/>
                <w:sz w:val="23"/>
                <w:szCs w:val="23"/>
                <w:lang w:val="ru-RU"/>
              </w:rPr>
            </w:pPr>
            <w:r w:rsidRPr="00B46CE3">
              <w:rPr>
                <w:color w:val="000000" w:themeColor="text1"/>
                <w:sz w:val="22"/>
                <w:szCs w:val="22"/>
                <w:lang w:val="ru-RU"/>
              </w:rPr>
              <w:t>___________________ /</w:t>
            </w:r>
            <w:proofErr w:type="spellStart"/>
            <w:r w:rsidRPr="00B46CE3">
              <w:rPr>
                <w:color w:val="000000" w:themeColor="text1"/>
                <w:sz w:val="22"/>
                <w:szCs w:val="22"/>
                <w:lang w:val="ru-RU"/>
              </w:rPr>
              <w:t>А.Д.Куколев</w:t>
            </w:r>
            <w:proofErr w:type="spellEnd"/>
            <w:r w:rsidRPr="00B46CE3">
              <w:rPr>
                <w:color w:val="000000" w:themeColor="text1"/>
                <w:sz w:val="22"/>
                <w:szCs w:val="22"/>
                <w:lang w:val="ru-RU"/>
              </w:rPr>
              <w:t>/</w:t>
            </w:r>
          </w:p>
        </w:tc>
        <w:tc>
          <w:tcPr>
            <w:tcW w:w="4959" w:type="dxa"/>
          </w:tcPr>
          <w:p w:rsidR="0093262A" w:rsidRPr="00B46CE3" w:rsidRDefault="0093262A" w:rsidP="00DD024D">
            <w:pPr>
              <w:rPr>
                <w:b/>
                <w:color w:val="000000" w:themeColor="text1"/>
                <w:sz w:val="23"/>
                <w:szCs w:val="23"/>
                <w:lang w:val="ru-RU"/>
              </w:rPr>
            </w:pPr>
          </w:p>
          <w:p w:rsidR="0093262A" w:rsidRPr="003B5553" w:rsidRDefault="0093262A" w:rsidP="00DD024D">
            <w:pPr>
              <w:ind w:firstLine="611"/>
              <w:rPr>
                <w:b/>
                <w:color w:val="000000" w:themeColor="text1"/>
                <w:sz w:val="23"/>
                <w:szCs w:val="23"/>
              </w:rPr>
            </w:pPr>
            <w:r w:rsidRPr="003B5553">
              <w:rPr>
                <w:b/>
                <w:color w:val="000000" w:themeColor="text1"/>
                <w:sz w:val="23"/>
                <w:szCs w:val="23"/>
              </w:rPr>
              <w:t>ЦЕССИОНАРИЙ:</w:t>
            </w: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 xml:space="preserve">          </w:t>
            </w: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  <w:highlight w:val="red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b/>
                <w:color w:val="000000" w:themeColor="text1"/>
                <w:sz w:val="23"/>
                <w:szCs w:val="23"/>
              </w:rPr>
            </w:pPr>
          </w:p>
          <w:p w:rsidR="0093262A" w:rsidRDefault="0093262A" w:rsidP="00DD024D">
            <w:pPr>
              <w:snapToGrid w:val="0"/>
              <w:ind w:left="611" w:right="5"/>
              <w:rPr>
                <w:color w:val="000000" w:themeColor="text1"/>
                <w:sz w:val="23"/>
                <w:szCs w:val="23"/>
              </w:rPr>
            </w:pPr>
          </w:p>
          <w:p w:rsidR="0093262A" w:rsidRPr="003B5553" w:rsidRDefault="0093262A" w:rsidP="00DD024D">
            <w:pPr>
              <w:ind w:firstLine="611"/>
              <w:rPr>
                <w:color w:val="000000" w:themeColor="text1"/>
                <w:sz w:val="23"/>
                <w:szCs w:val="23"/>
              </w:rPr>
            </w:pPr>
            <w:r w:rsidRPr="003B5553">
              <w:rPr>
                <w:color w:val="000000" w:themeColor="text1"/>
                <w:sz w:val="23"/>
                <w:szCs w:val="23"/>
              </w:rPr>
              <w:t>_______________  /</w:t>
            </w:r>
            <w:r>
              <w:rPr>
                <w:color w:val="000000" w:themeColor="text1"/>
                <w:sz w:val="23"/>
                <w:szCs w:val="23"/>
              </w:rPr>
              <w:t>______________</w:t>
            </w:r>
            <w:r w:rsidRPr="003B5553">
              <w:rPr>
                <w:color w:val="000000" w:themeColor="text1"/>
                <w:sz w:val="23"/>
                <w:szCs w:val="23"/>
              </w:rPr>
              <w:t>/</w:t>
            </w:r>
          </w:p>
        </w:tc>
      </w:tr>
    </w:tbl>
    <w:p w:rsidR="0093262A" w:rsidRPr="00004BFE" w:rsidRDefault="0093262A" w:rsidP="0093262A">
      <w:pPr>
        <w:pStyle w:val="3"/>
        <w:rPr>
          <w:b/>
          <w:color w:val="000000"/>
          <w:sz w:val="23"/>
          <w:szCs w:val="23"/>
        </w:rPr>
      </w:pPr>
    </w:p>
    <w:p w:rsidR="0093262A" w:rsidRDefault="0093262A" w:rsidP="0093262A">
      <w:pPr>
        <w:tabs>
          <w:tab w:val="left" w:pos="567"/>
        </w:tabs>
        <w:ind w:right="-57"/>
        <w:rPr>
          <w:rFonts w:ascii="Times New Roman" w:hAnsi="Times New Roman" w:cs="Times New Roman"/>
          <w:sz w:val="22"/>
          <w:szCs w:val="22"/>
          <w:lang w:val="ru-RU"/>
        </w:rPr>
      </w:pPr>
    </w:p>
    <w:p w:rsidR="0064675E" w:rsidRDefault="0093262A">
      <w:bookmarkStart w:id="0" w:name="_GoBack"/>
      <w:bookmarkEnd w:id="0"/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B1"/>
    <w:rsid w:val="00390A28"/>
    <w:rsid w:val="00573F80"/>
    <w:rsid w:val="00677E82"/>
    <w:rsid w:val="0093262A"/>
    <w:rsid w:val="00B109B1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B5BC6-2C43-4413-B3AC-35F87CEB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2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262A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932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3262A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93262A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2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93262A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93262A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mbmb/prweb/ABRServlet/SxxQqfuOwo1WLsLnSv7sGFY00PqZRsyCjkpE9aWZmLg%5B*/!pyNS_CPMPortal2_CPMWorkThread?pyActivity=%40baseclass.doUIAction&amp;action=display&amp;harnessName=CPMAccountCompositeHarness&amp;className=PegaCA-Portal&amp;CPMAction=ShowComposite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2020-07-17T12:44:00Z</dcterms:created>
  <dcterms:modified xsi:type="dcterms:W3CDTF">2020-07-17T12:44:00Z</dcterms:modified>
</cp:coreProperties>
</file>