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C9" w:rsidRDefault="007824C9" w:rsidP="007824C9">
      <w:pPr>
        <w:spacing w:after="0" w:line="240" w:lineRule="auto"/>
        <w:ind w:firstLine="709"/>
        <w:jc w:val="both"/>
        <w:rPr>
          <w:rFonts w:ascii="Times New Roman" w:hAnsi="Times New Roman" w:cs="Times New Roman"/>
          <w:sz w:val="18"/>
          <w:szCs w:val="18"/>
        </w:rPr>
      </w:pPr>
      <w:r w:rsidRPr="003F291F">
        <w:rPr>
          <w:rFonts w:ascii="Times New Roman" w:hAnsi="Times New Roman" w:cs="Times New Roman"/>
          <w:sz w:val="18"/>
          <w:szCs w:val="18"/>
        </w:rPr>
        <w:t xml:space="preserve">АО «Российский аукционный дом» (ОГРН 1097847233351, ИНН 7838430413, 190000, Санкт-Петербург, </w:t>
      </w:r>
      <w:proofErr w:type="spellStart"/>
      <w:r w:rsidRPr="003F291F">
        <w:rPr>
          <w:rFonts w:ascii="Times New Roman" w:hAnsi="Times New Roman" w:cs="Times New Roman"/>
          <w:sz w:val="18"/>
          <w:szCs w:val="18"/>
        </w:rPr>
        <w:t>пер.Гривцова</w:t>
      </w:r>
      <w:proofErr w:type="spellEnd"/>
      <w:r w:rsidRPr="003F291F">
        <w:rPr>
          <w:rFonts w:ascii="Times New Roman" w:hAnsi="Times New Roman" w:cs="Times New Roman"/>
          <w:sz w:val="18"/>
          <w:szCs w:val="18"/>
        </w:rPr>
        <w:t xml:space="preserve">, д.5, </w:t>
      </w:r>
      <w:proofErr w:type="spellStart"/>
      <w:r w:rsidRPr="003F291F">
        <w:rPr>
          <w:rFonts w:ascii="Times New Roman" w:hAnsi="Times New Roman" w:cs="Times New Roman"/>
          <w:sz w:val="18"/>
          <w:szCs w:val="18"/>
        </w:rPr>
        <w:t>лит.В</w:t>
      </w:r>
      <w:proofErr w:type="spellEnd"/>
      <w:r w:rsidRPr="003F291F">
        <w:rPr>
          <w:rFonts w:ascii="Times New Roman" w:hAnsi="Times New Roman" w:cs="Times New Roman"/>
          <w:sz w:val="18"/>
          <w:szCs w:val="18"/>
        </w:rPr>
        <w:t>, +7 (495) 234–04-00, kazinova@auction-house.ru) (далее-Организатор торгов, ОТ), действующее на основании договора поручения с ООО «</w:t>
      </w:r>
      <w:proofErr w:type="spellStart"/>
      <w:r w:rsidRPr="003F291F">
        <w:rPr>
          <w:rFonts w:ascii="Times New Roman" w:hAnsi="Times New Roman" w:cs="Times New Roman"/>
          <w:sz w:val="18"/>
          <w:szCs w:val="18"/>
        </w:rPr>
        <w:t>Грит</w:t>
      </w:r>
      <w:proofErr w:type="spellEnd"/>
      <w:r w:rsidRPr="003F291F">
        <w:rPr>
          <w:rFonts w:ascii="Times New Roman" w:hAnsi="Times New Roman" w:cs="Times New Roman"/>
          <w:sz w:val="18"/>
          <w:szCs w:val="18"/>
        </w:rPr>
        <w:t xml:space="preserve"> Плюс» (ИНН 1658100849; ОГРН 1081690038715; 420111, </w:t>
      </w:r>
      <w:proofErr w:type="spellStart"/>
      <w:r w:rsidRPr="003F291F">
        <w:rPr>
          <w:rFonts w:ascii="Times New Roman" w:hAnsi="Times New Roman" w:cs="Times New Roman"/>
          <w:sz w:val="18"/>
          <w:szCs w:val="18"/>
        </w:rPr>
        <w:t>г.Казань</w:t>
      </w:r>
      <w:proofErr w:type="spellEnd"/>
      <w:r w:rsidRPr="003F291F">
        <w:rPr>
          <w:rFonts w:ascii="Times New Roman" w:hAnsi="Times New Roman" w:cs="Times New Roman"/>
          <w:sz w:val="18"/>
          <w:szCs w:val="18"/>
        </w:rPr>
        <w:t xml:space="preserve">, ул. Бурхана </w:t>
      </w:r>
      <w:proofErr w:type="spellStart"/>
      <w:r w:rsidRPr="003F291F">
        <w:rPr>
          <w:rFonts w:ascii="Times New Roman" w:hAnsi="Times New Roman" w:cs="Times New Roman"/>
          <w:sz w:val="18"/>
          <w:szCs w:val="18"/>
        </w:rPr>
        <w:t>Шахиди</w:t>
      </w:r>
      <w:proofErr w:type="spellEnd"/>
      <w:r w:rsidRPr="003F291F">
        <w:rPr>
          <w:rFonts w:ascii="Times New Roman" w:hAnsi="Times New Roman" w:cs="Times New Roman"/>
          <w:sz w:val="18"/>
          <w:szCs w:val="18"/>
        </w:rPr>
        <w:t xml:space="preserve">, 17, кабинет 310) (далее – Должник), в лице конкурсного управляющего Леонова Александра Владимировича (адрес: 420132, Республика Татарстан, Казань, а/я 22, ИНН 166010100408, рег.№8411, СНИЛС 06252347948, член Ассоциация "СОАУ "Меркурий" (ИНН 7710458616, ОГРН 1037710023108, 125047, </w:t>
      </w:r>
      <w:proofErr w:type="spellStart"/>
      <w:r w:rsidRPr="003F291F">
        <w:rPr>
          <w:rFonts w:ascii="Times New Roman" w:hAnsi="Times New Roman" w:cs="Times New Roman"/>
          <w:sz w:val="18"/>
          <w:szCs w:val="18"/>
        </w:rPr>
        <w:t>г.Москва</w:t>
      </w:r>
      <w:proofErr w:type="spellEnd"/>
      <w:r w:rsidRPr="003F291F">
        <w:rPr>
          <w:rFonts w:ascii="Times New Roman" w:hAnsi="Times New Roman" w:cs="Times New Roman"/>
          <w:sz w:val="18"/>
          <w:szCs w:val="18"/>
        </w:rPr>
        <w:t xml:space="preserve">, ул. 4-я Тверская-Ямская, д. 2/11, стр. 2) (далее - КУ), действующего на основании Решения Арбитражного суда Республики Татарстан от 21.02.2018г. по делу №А65–16017/2017, сообщает о проведении </w:t>
      </w:r>
      <w:r w:rsidRPr="003F291F">
        <w:rPr>
          <w:rFonts w:ascii="Times New Roman" w:hAnsi="Times New Roman" w:cs="Times New Roman"/>
          <w:b/>
          <w:sz w:val="18"/>
          <w:szCs w:val="18"/>
        </w:rPr>
        <w:t>торгов посредством публичного предложения</w:t>
      </w:r>
      <w:r w:rsidRPr="003F291F">
        <w:rPr>
          <w:rFonts w:ascii="Times New Roman" w:hAnsi="Times New Roman" w:cs="Times New Roman"/>
          <w:sz w:val="18"/>
          <w:szCs w:val="18"/>
        </w:rPr>
        <w:t xml:space="preserve"> (далее – Торги) на электронной площадке АО «Российский аукционный дом», по адресу в сети интернет: bankruptcy.lot-online.ru (далее – ЭП). </w:t>
      </w:r>
    </w:p>
    <w:p w:rsidR="007824C9" w:rsidRDefault="007824C9" w:rsidP="007824C9">
      <w:pPr>
        <w:spacing w:after="0" w:line="240" w:lineRule="auto"/>
        <w:ind w:firstLine="709"/>
        <w:jc w:val="both"/>
        <w:rPr>
          <w:rFonts w:ascii="Times New Roman" w:hAnsi="Times New Roman" w:cs="Times New Roman"/>
          <w:sz w:val="18"/>
          <w:szCs w:val="18"/>
        </w:rPr>
      </w:pPr>
      <w:r>
        <w:rPr>
          <w:rFonts w:ascii="Times New Roman" w:hAnsi="Times New Roman" w:cs="Times New Roman"/>
          <w:b/>
          <w:sz w:val="18"/>
          <w:szCs w:val="18"/>
        </w:rPr>
        <w:t>Начало приема заявок – 24</w:t>
      </w:r>
      <w:r w:rsidRPr="003F291F">
        <w:rPr>
          <w:rFonts w:ascii="Times New Roman" w:hAnsi="Times New Roman" w:cs="Times New Roman"/>
          <w:b/>
          <w:sz w:val="18"/>
          <w:szCs w:val="18"/>
        </w:rPr>
        <w:t>.08.2020 с 12 час.00 мин</w:t>
      </w:r>
      <w:r w:rsidRPr="003F291F">
        <w:rPr>
          <w:rFonts w:ascii="Times New Roman" w:hAnsi="Times New Roman" w:cs="Times New Roman"/>
          <w:sz w:val="18"/>
          <w:szCs w:val="18"/>
        </w:rPr>
        <w:t>. (</w:t>
      </w:r>
      <w:proofErr w:type="spellStart"/>
      <w:r w:rsidRPr="003F291F">
        <w:rPr>
          <w:rFonts w:ascii="Times New Roman" w:hAnsi="Times New Roman" w:cs="Times New Roman"/>
          <w:sz w:val="18"/>
          <w:szCs w:val="18"/>
        </w:rPr>
        <w:t>мск</w:t>
      </w:r>
      <w:proofErr w:type="spellEnd"/>
      <w:r w:rsidRPr="003F291F">
        <w:rPr>
          <w:rFonts w:ascii="Times New Roman" w:hAnsi="Times New Roman" w:cs="Times New Roman"/>
          <w:sz w:val="18"/>
          <w:szCs w:val="18"/>
        </w:rPr>
        <w:t xml:space="preserve">). Сокращение: календарный день – к/день. Прием заявок составляет: в 1-ом периоде - 21 к/день, без изменения начальной цены, со 2-го по 10-й периоды – 7 к/дней, величина снижения – 10% от начальной цены Лота, установленной на первом периоде торгов. Минимальная цена составляет 10% от начальной цены Лота.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7824C9" w:rsidRDefault="007824C9" w:rsidP="007824C9">
      <w:pPr>
        <w:spacing w:after="0" w:line="240" w:lineRule="auto"/>
        <w:ind w:firstLine="709"/>
        <w:jc w:val="both"/>
        <w:rPr>
          <w:rFonts w:ascii="Times New Roman" w:hAnsi="Times New Roman" w:cs="Times New Roman"/>
          <w:sz w:val="18"/>
          <w:szCs w:val="18"/>
        </w:rPr>
      </w:pPr>
      <w:r w:rsidRPr="003F291F">
        <w:rPr>
          <w:rFonts w:ascii="Times New Roman" w:hAnsi="Times New Roman" w:cs="Times New Roman"/>
          <w:sz w:val="18"/>
          <w:szCs w:val="18"/>
        </w:rPr>
        <w:t>Продаже на Торгах подлежат права требования к следующим лицам: Лот 1. АО «Малахит» (ИНН 1655050533); Лот 2. ООО «Ипотека Траст» (ИНН 1655138555); Лот 3. ООО «БМ1» (ИНН 1657206842); Лот 4. ООО «Актив-Центр» (ИНН 1655184336); Лот 5. ООО «УК «</w:t>
      </w:r>
      <w:proofErr w:type="spellStart"/>
      <w:r w:rsidRPr="003F291F">
        <w:rPr>
          <w:rFonts w:ascii="Times New Roman" w:hAnsi="Times New Roman" w:cs="Times New Roman"/>
          <w:sz w:val="18"/>
          <w:szCs w:val="18"/>
        </w:rPr>
        <w:t>Татинк</w:t>
      </w:r>
      <w:proofErr w:type="spellEnd"/>
      <w:r w:rsidRPr="003F291F">
        <w:rPr>
          <w:rFonts w:ascii="Times New Roman" w:hAnsi="Times New Roman" w:cs="Times New Roman"/>
          <w:sz w:val="18"/>
          <w:szCs w:val="18"/>
        </w:rPr>
        <w:t>» (ИНН 1616002409); Лот 6. ЗАО «Гелио-Полис» (ИНН 7707501149); Лот 7. ООО «Новая Нефтехимия» (ИНН 7707662379); Лот 8. ПАО «</w:t>
      </w:r>
      <w:proofErr w:type="spellStart"/>
      <w:r w:rsidRPr="003F291F">
        <w:rPr>
          <w:rFonts w:ascii="Times New Roman" w:hAnsi="Times New Roman" w:cs="Times New Roman"/>
          <w:sz w:val="18"/>
          <w:szCs w:val="18"/>
        </w:rPr>
        <w:t>Татфондбанк</w:t>
      </w:r>
      <w:proofErr w:type="spellEnd"/>
      <w:r w:rsidRPr="003F291F">
        <w:rPr>
          <w:rFonts w:ascii="Times New Roman" w:hAnsi="Times New Roman" w:cs="Times New Roman"/>
          <w:sz w:val="18"/>
          <w:szCs w:val="18"/>
        </w:rPr>
        <w:t>» (ИНН 1653016914); Лот 9. ООО «Торговый Дом Спартак-Казань» (ИНН 1659045460). Начальные цены лотов: №1 –</w:t>
      </w:r>
      <w:r w:rsidRPr="003F291F">
        <w:rPr>
          <w:rFonts w:ascii="Times New Roman" w:hAnsi="Times New Roman" w:cs="Times New Roman"/>
          <w:color w:val="222222"/>
          <w:sz w:val="18"/>
          <w:szCs w:val="18"/>
        </w:rPr>
        <w:t xml:space="preserve"> 6 392 440,8 руб.</w:t>
      </w:r>
      <w:r w:rsidRPr="003F291F">
        <w:rPr>
          <w:rFonts w:ascii="Times New Roman" w:hAnsi="Times New Roman" w:cs="Times New Roman"/>
          <w:sz w:val="18"/>
          <w:szCs w:val="18"/>
        </w:rPr>
        <w:t xml:space="preserve">, №2 – </w:t>
      </w:r>
      <w:r w:rsidRPr="003F291F">
        <w:rPr>
          <w:rFonts w:ascii="Times New Roman" w:hAnsi="Times New Roman" w:cs="Times New Roman"/>
          <w:color w:val="222222"/>
          <w:sz w:val="18"/>
          <w:szCs w:val="18"/>
        </w:rPr>
        <w:t>316 787,22 руб.</w:t>
      </w:r>
      <w:r w:rsidRPr="003F291F">
        <w:rPr>
          <w:rFonts w:ascii="Times New Roman" w:hAnsi="Times New Roman" w:cs="Times New Roman"/>
          <w:sz w:val="18"/>
          <w:szCs w:val="18"/>
        </w:rPr>
        <w:t xml:space="preserve">; №3- </w:t>
      </w:r>
      <w:r w:rsidRPr="003F291F">
        <w:rPr>
          <w:rFonts w:ascii="Times New Roman" w:hAnsi="Times New Roman" w:cs="Times New Roman"/>
          <w:color w:val="222222"/>
          <w:sz w:val="18"/>
          <w:szCs w:val="18"/>
        </w:rPr>
        <w:t xml:space="preserve"> 12 817 076,33 руб.</w:t>
      </w:r>
      <w:r w:rsidRPr="003F291F">
        <w:rPr>
          <w:rFonts w:ascii="Times New Roman" w:hAnsi="Times New Roman" w:cs="Times New Roman"/>
          <w:sz w:val="18"/>
          <w:szCs w:val="18"/>
        </w:rPr>
        <w:t xml:space="preserve">; №4- </w:t>
      </w:r>
      <w:r w:rsidRPr="003F291F">
        <w:rPr>
          <w:rFonts w:ascii="Times New Roman" w:hAnsi="Times New Roman" w:cs="Times New Roman"/>
          <w:color w:val="222222"/>
          <w:sz w:val="18"/>
          <w:szCs w:val="18"/>
        </w:rPr>
        <w:t xml:space="preserve"> 8 886 984,46 руб.</w:t>
      </w:r>
      <w:r w:rsidRPr="003F291F">
        <w:rPr>
          <w:rFonts w:ascii="Times New Roman" w:hAnsi="Times New Roman" w:cs="Times New Roman"/>
          <w:sz w:val="18"/>
          <w:szCs w:val="18"/>
        </w:rPr>
        <w:t>; №5-</w:t>
      </w:r>
      <w:r w:rsidRPr="003F291F">
        <w:rPr>
          <w:rFonts w:ascii="Times New Roman" w:hAnsi="Times New Roman" w:cs="Times New Roman"/>
          <w:color w:val="222222"/>
          <w:sz w:val="18"/>
          <w:szCs w:val="18"/>
        </w:rPr>
        <w:t xml:space="preserve"> 7 230 872,1 руб.</w:t>
      </w:r>
      <w:r w:rsidRPr="003F291F">
        <w:rPr>
          <w:rFonts w:ascii="Times New Roman" w:hAnsi="Times New Roman" w:cs="Times New Roman"/>
          <w:sz w:val="18"/>
          <w:szCs w:val="18"/>
        </w:rPr>
        <w:t>; №6-</w:t>
      </w:r>
      <w:r w:rsidRPr="003F291F">
        <w:rPr>
          <w:rFonts w:ascii="Times New Roman" w:hAnsi="Times New Roman" w:cs="Times New Roman"/>
          <w:color w:val="222222"/>
          <w:sz w:val="18"/>
          <w:szCs w:val="18"/>
        </w:rPr>
        <w:t xml:space="preserve"> 7 103 818,86 руб.</w:t>
      </w:r>
      <w:r w:rsidRPr="003F291F">
        <w:rPr>
          <w:rFonts w:ascii="Times New Roman" w:hAnsi="Times New Roman" w:cs="Times New Roman"/>
          <w:sz w:val="18"/>
          <w:szCs w:val="18"/>
        </w:rPr>
        <w:t>; №7 –</w:t>
      </w:r>
      <w:r w:rsidRPr="003F291F">
        <w:rPr>
          <w:rFonts w:ascii="Times New Roman" w:hAnsi="Times New Roman" w:cs="Times New Roman"/>
          <w:color w:val="222222"/>
          <w:sz w:val="18"/>
          <w:szCs w:val="18"/>
        </w:rPr>
        <w:t xml:space="preserve"> 7 953 932,35 руб.</w:t>
      </w:r>
      <w:r w:rsidRPr="003F291F">
        <w:rPr>
          <w:rFonts w:ascii="Times New Roman" w:hAnsi="Times New Roman" w:cs="Times New Roman"/>
          <w:sz w:val="18"/>
          <w:szCs w:val="18"/>
        </w:rPr>
        <w:t>; №8-</w:t>
      </w:r>
      <w:r w:rsidRPr="003F291F">
        <w:rPr>
          <w:rFonts w:ascii="Times New Roman" w:hAnsi="Times New Roman" w:cs="Times New Roman"/>
          <w:color w:val="222222"/>
          <w:sz w:val="18"/>
          <w:szCs w:val="18"/>
        </w:rPr>
        <w:t xml:space="preserve"> 124 518,1 руб.</w:t>
      </w:r>
      <w:r w:rsidRPr="003F291F">
        <w:rPr>
          <w:rFonts w:ascii="Times New Roman" w:hAnsi="Times New Roman" w:cs="Times New Roman"/>
          <w:sz w:val="18"/>
          <w:szCs w:val="18"/>
        </w:rPr>
        <w:t xml:space="preserve">; №9- </w:t>
      </w:r>
      <w:r w:rsidRPr="003F291F">
        <w:rPr>
          <w:rFonts w:ascii="Times New Roman" w:hAnsi="Times New Roman" w:cs="Times New Roman"/>
          <w:color w:val="222222"/>
          <w:sz w:val="18"/>
          <w:szCs w:val="18"/>
        </w:rPr>
        <w:t xml:space="preserve"> 13 140 руб.</w:t>
      </w:r>
      <w:r w:rsidRPr="003F291F">
        <w:rPr>
          <w:rFonts w:ascii="Times New Roman" w:hAnsi="Times New Roman" w:cs="Times New Roman"/>
          <w:sz w:val="18"/>
          <w:szCs w:val="18"/>
        </w:rPr>
        <w:t xml:space="preserve"> Размер требований к дебитору составляет: Лот 1 – 35 513 560 руб.; Лот 2 – 1 759 929,01 руб.; Лот 3 – 71 205 979,59 руб.; Лот 4 – 49 372 135,87 руб.; Лот 5 – 40 171 511,65 руб.; Лот 6 – 39 465 660,34 руб.; Лот 7 – 44 188 513,05 руб.; Лот 8 – 691 767,24 руб.; Лот 9 – 73 000 руб. Задаток - 10 % от нач.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w:t>
      </w:r>
      <w:r>
        <w:rPr>
          <w:rFonts w:ascii="Times New Roman" w:hAnsi="Times New Roman" w:cs="Times New Roman"/>
          <w:sz w:val="18"/>
          <w:szCs w:val="18"/>
        </w:rPr>
        <w:t>ения Торгов. Реквизиты расчетного счета</w:t>
      </w:r>
      <w:r w:rsidRPr="003F291F">
        <w:rPr>
          <w:rFonts w:ascii="Times New Roman" w:hAnsi="Times New Roman" w:cs="Times New Roman"/>
          <w:sz w:val="18"/>
          <w:szCs w:val="18"/>
        </w:rPr>
        <w:t xml:space="preserve">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w:t>
      </w:r>
      <w:r w:rsidRPr="003F291F">
        <w:rPr>
          <w:rFonts w:ascii="Times New Roman" w:hAnsi="Times New Roman" w:cs="Times New Roman"/>
          <w:bCs/>
          <w:sz w:val="18"/>
          <w:szCs w:val="18"/>
        </w:rPr>
        <w:t xml:space="preserve">40702810355000036459. </w:t>
      </w:r>
      <w:r w:rsidRPr="003F291F">
        <w:rPr>
          <w:rFonts w:ascii="Times New Roman" w:hAnsi="Times New Roman" w:cs="Times New Roman"/>
          <w:sz w:val="18"/>
          <w:szCs w:val="18"/>
        </w:rPr>
        <w:t xml:space="preserve">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64675E" w:rsidRDefault="007824C9" w:rsidP="007824C9">
      <w:pPr>
        <w:spacing w:after="0" w:line="240" w:lineRule="auto"/>
        <w:ind w:firstLine="709"/>
        <w:jc w:val="both"/>
      </w:pPr>
      <w:bookmarkStart w:id="0" w:name="_GoBack"/>
      <w:bookmarkEnd w:id="0"/>
      <w:r w:rsidRPr="003F291F">
        <w:rPr>
          <w:rFonts w:ascii="Times New Roman" w:hAnsi="Times New Roman" w:cs="Times New Roman"/>
          <w:sz w:val="18"/>
          <w:szCs w:val="18"/>
        </w:rPr>
        <w:t xml:space="preserve"> Ознакомление с Лотами производится по предварит. договоренности в раб. дни с 14 час. 00 мин. до 16 час 00 мин., тел.:89050218991, leonovalex@yandex.ru (КУ) по адресу: </w:t>
      </w:r>
      <w:proofErr w:type="spellStart"/>
      <w:r w:rsidRPr="003F291F">
        <w:rPr>
          <w:rFonts w:ascii="Times New Roman" w:hAnsi="Times New Roman" w:cs="Times New Roman"/>
          <w:sz w:val="18"/>
          <w:szCs w:val="18"/>
        </w:rPr>
        <w:t>г.Казань</w:t>
      </w:r>
      <w:proofErr w:type="spellEnd"/>
      <w:r w:rsidRPr="003F291F">
        <w:rPr>
          <w:rFonts w:ascii="Times New Roman" w:hAnsi="Times New Roman" w:cs="Times New Roman"/>
          <w:sz w:val="18"/>
          <w:szCs w:val="18"/>
        </w:rPr>
        <w:t xml:space="preserve">, </w:t>
      </w:r>
      <w:proofErr w:type="spellStart"/>
      <w:r w:rsidRPr="003F291F">
        <w:rPr>
          <w:rFonts w:ascii="Times New Roman" w:hAnsi="Times New Roman" w:cs="Times New Roman"/>
          <w:sz w:val="18"/>
          <w:szCs w:val="18"/>
        </w:rPr>
        <w:t>ул.Вишневского</w:t>
      </w:r>
      <w:proofErr w:type="spellEnd"/>
      <w:r w:rsidRPr="003F291F">
        <w:rPr>
          <w:rFonts w:ascii="Times New Roman" w:hAnsi="Times New Roman" w:cs="Times New Roman"/>
          <w:sz w:val="18"/>
          <w:szCs w:val="18"/>
        </w:rPr>
        <w:t xml:space="preserve">, д.21, корпус 1, этаж 2, а также у ОТ: тел. (831) 4198183, (831) 4198184, Рождественский Дмитрий rozhdestvenskiy@auction-house.ru, Шеронова Татьяна sheronova@auction-house.ru.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w:t>
      </w:r>
      <w:proofErr w:type="spellStart"/>
      <w:r w:rsidRPr="003F291F">
        <w:rPr>
          <w:rFonts w:ascii="Times New Roman" w:hAnsi="Times New Roman" w:cs="Times New Roman"/>
          <w:sz w:val="18"/>
          <w:szCs w:val="18"/>
        </w:rPr>
        <w:t>электр</w:t>
      </w:r>
      <w:proofErr w:type="spellEnd"/>
      <w:r w:rsidRPr="003F291F">
        <w:rPr>
          <w:rFonts w:ascii="Times New Roman" w:hAnsi="Times New Roman" w:cs="Times New Roman"/>
          <w:sz w:val="18"/>
          <w:szCs w:val="18"/>
        </w:rPr>
        <w:t xml:space="preserve">. документа, подписывается </w:t>
      </w:r>
      <w:proofErr w:type="spellStart"/>
      <w:r w:rsidRPr="003F291F">
        <w:rPr>
          <w:rFonts w:ascii="Times New Roman" w:hAnsi="Times New Roman" w:cs="Times New Roman"/>
          <w:sz w:val="18"/>
          <w:szCs w:val="18"/>
        </w:rPr>
        <w:t>квалифиц.электронной</w:t>
      </w:r>
      <w:proofErr w:type="spellEnd"/>
      <w:r w:rsidRPr="003F291F">
        <w:rPr>
          <w:rFonts w:ascii="Times New Roman" w:hAnsi="Times New Roman" w:cs="Times New Roman"/>
          <w:sz w:val="18"/>
          <w:szCs w:val="18"/>
        </w:rPr>
        <w:t xml:space="preserve"> подписью заявителя торгов и должна содержать сведения и копии документов согласно требованиям п. 11 ст. 110 ФЗ от 26.10.2002 N 127-ФЗ: и Приказа МЭР РФ от 23.07.2015г. №495, в том числе выписку из ЕГРЮЛ (ЕГРИП), копии документов, подтверждающих полномочия руководителя (для юридических лиц), удостоверяющих личность (для физического лица), сведения о наличии или отсутствии заинтересованности. Победителем торгов признается участник торгов в порядке, установленном п. 4 ст. 139 ФЗ </w:t>
      </w:r>
      <w:r>
        <w:rPr>
          <w:rFonts w:ascii="Times New Roman" w:hAnsi="Times New Roman" w:cs="Times New Roman"/>
          <w:sz w:val="18"/>
          <w:szCs w:val="18"/>
        </w:rPr>
        <w:t xml:space="preserve">№127-ФЗ «Закона о банкротстве». </w:t>
      </w:r>
      <w:r w:rsidRPr="003F291F">
        <w:rPr>
          <w:rFonts w:ascii="Times New Roman" w:hAnsi="Times New Roman" w:cs="Times New Roman"/>
          <w:sz w:val="18"/>
          <w:szCs w:val="18"/>
        </w:rPr>
        <w:t>Суммы задатков возвращаются всем заявителям, за исключением победителя торгов, в течение 5 рабочих дней со дня подписания протокола о результатах проведения торгов. Договор заключается с победителя торгов в течение 5 дней с даты получения победителем торгов Договора от КУ. Оплата - в течение 30 дней со дня подписания Договора по реквизитам: ООО «</w:t>
      </w:r>
      <w:proofErr w:type="spellStart"/>
      <w:r w:rsidRPr="003F291F">
        <w:rPr>
          <w:rFonts w:ascii="Times New Roman" w:hAnsi="Times New Roman" w:cs="Times New Roman"/>
          <w:sz w:val="18"/>
          <w:szCs w:val="18"/>
        </w:rPr>
        <w:t>Грит</w:t>
      </w:r>
      <w:proofErr w:type="spellEnd"/>
      <w:r w:rsidRPr="003F291F">
        <w:rPr>
          <w:rFonts w:ascii="Times New Roman" w:hAnsi="Times New Roman" w:cs="Times New Roman"/>
          <w:sz w:val="18"/>
          <w:szCs w:val="18"/>
        </w:rPr>
        <w:t xml:space="preserve"> Плюс», ИНН/КПП 1658100849/165501001, р/с №40702810703000061394 в Приволжский ф-л ПАО "Промсвязьбанк", БИК 042202803, к/с 30101810700000000803.</w:t>
      </w:r>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57"/>
    <w:rsid w:val="00390A28"/>
    <w:rsid w:val="003B3157"/>
    <w:rsid w:val="00573F80"/>
    <w:rsid w:val="00677E82"/>
    <w:rsid w:val="007824C9"/>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51C2-FEE2-49EC-8F04-537963C4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2020-07-15T14:38:00Z</dcterms:created>
  <dcterms:modified xsi:type="dcterms:W3CDTF">2020-07-15T14:39:00Z</dcterms:modified>
</cp:coreProperties>
</file>