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EB250E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первого </w:t>
      </w:r>
      <w:r w:rsidRPr="00F60C80">
        <w:rPr>
          <w:sz w:val="22"/>
          <w:szCs w:val="22"/>
        </w:rPr>
        <w:t xml:space="preserve">заместителя генерального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Владимировича, действующего на основании Доверенности № </w:t>
      </w:r>
      <w:r>
        <w:rPr>
          <w:sz w:val="22"/>
          <w:szCs w:val="22"/>
        </w:rPr>
        <w:t>Д-001 от 09.01.2020</w:t>
      </w:r>
      <w:r w:rsidRPr="00F60C80">
        <w:rPr>
          <w:sz w:val="22"/>
          <w:szCs w:val="22"/>
        </w:rPr>
        <w:t xml:space="preserve"> и </w:t>
      </w:r>
      <w:r w:rsidRPr="001735C1">
        <w:rPr>
          <w:rFonts w:ascii="NTTimes/Cyrillic" w:hAnsi="NTTimes/Cyrillic" w:cs="NTTimes/Cyrillic"/>
          <w:b/>
          <w:color w:val="auto"/>
          <w:lang w:eastAsia="ar-SA"/>
        </w:rPr>
        <w:t>Общество с ограниченной ответственностью «АДАМАС-ЮВЕЛИРТОРГ» (ООО «АДАМАС-ЮВЕЛИРТОРГ»)</w:t>
      </w:r>
      <w:r w:rsidRPr="001735C1">
        <w:rPr>
          <w:rFonts w:ascii="NTTimes/Cyrillic" w:hAnsi="NTTimes/Cyrillic" w:cs="NTTimes/Cyrillic"/>
          <w:color w:val="auto"/>
          <w:lang w:eastAsia="ar-SA"/>
        </w:rPr>
        <w:t xml:space="preserve"> (ИНН 7715711069, ОГРН 1087746899107, ОКВЭД 47.77.2125445, КПП 774301001, </w:t>
      </w:r>
      <w:proofErr w:type="spellStart"/>
      <w:r w:rsidRPr="001735C1">
        <w:rPr>
          <w:rFonts w:ascii="NTTimes/Cyrillic" w:hAnsi="NTTimes/Cyrillic" w:cs="NTTimes/Cyrillic"/>
          <w:color w:val="auto"/>
          <w:lang w:eastAsia="ar-SA"/>
        </w:rPr>
        <w:t>г.Москва</w:t>
      </w:r>
      <w:proofErr w:type="spellEnd"/>
      <w:r w:rsidRPr="001735C1">
        <w:rPr>
          <w:rFonts w:ascii="NTTimes/Cyrillic" w:hAnsi="NTTimes/Cyrillic" w:cs="NTTimes/Cyrillic"/>
          <w:color w:val="auto"/>
          <w:lang w:eastAsia="ar-SA"/>
        </w:rPr>
        <w:t>, ул. Смольная, д.24 А, помещение 22</w:t>
      </w:r>
      <w:r w:rsidRPr="001735C1">
        <w:rPr>
          <w:rFonts w:ascii="NTTimes/Cyrillic" w:hAnsi="NTTimes/Cyrillic" w:cs="NTTimes/Cyrillic"/>
          <w:color w:val="auto"/>
        </w:rPr>
        <w:t>)</w:t>
      </w:r>
      <w:r>
        <w:rPr>
          <w:b/>
        </w:rPr>
        <w:t xml:space="preserve">, </w:t>
      </w:r>
      <w:r>
        <w:t xml:space="preserve">в лице </w:t>
      </w:r>
      <w:r w:rsidRPr="001735C1">
        <w:t>конкурсного управляющего</w:t>
      </w:r>
      <w:r w:rsidRPr="001735C1">
        <w:rPr>
          <w:b/>
          <w:bCs/>
        </w:rPr>
        <w:t xml:space="preserve"> Нечаевой Татьяны Григорьевны</w:t>
      </w:r>
      <w:r w:rsidRPr="001735C1">
        <w:rPr>
          <w:b/>
        </w:rPr>
        <w:t>,</w:t>
      </w:r>
      <w:r w:rsidRPr="001735C1">
        <w:t xml:space="preserve"> действующего на основании Решения Арбитражного суда Москвы от 07.06.2018 </w:t>
      </w:r>
      <w:proofErr w:type="spellStart"/>
      <w:r w:rsidRPr="001735C1">
        <w:t>г.по</w:t>
      </w:r>
      <w:proofErr w:type="spellEnd"/>
      <w:r w:rsidRPr="001735C1">
        <w:t xml:space="preserve"> делу А40-121310/15-70-295 «Б»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1F30F8">
          <w:rPr>
            <w:rStyle w:val="a7"/>
          </w:rPr>
          <w:t>http://bankruptcy.lot-online.ru</w:t>
        </w:r>
      </w:hyperlink>
      <w:r w:rsidRPr="001F30F8">
        <w:rPr>
          <w:color w:val="auto"/>
        </w:rPr>
        <w:t xml:space="preserve"> по продаже следующего имущества (далее – Имущество, Лот):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____________________________________________________</w:t>
      </w:r>
      <w:r w:rsidR="00EB250E">
        <w:rPr>
          <w:color w:val="auto"/>
        </w:rPr>
        <w:t>____________________________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________________________________________________________________________________</w:t>
      </w:r>
      <w:bookmarkStart w:id="0" w:name="_GoBack"/>
      <w:bookmarkEnd w:id="0"/>
    </w:p>
    <w:p w:rsidR="001F1AE0" w:rsidRPr="001F30F8" w:rsidRDefault="001F1AE0" w:rsidP="001F1AE0">
      <w:pPr>
        <w:ind w:firstLine="567"/>
        <w:jc w:val="both"/>
        <w:rPr>
          <w:bCs/>
          <w:color w:val="auto"/>
        </w:rPr>
      </w:pPr>
      <w:r w:rsidRPr="001F30F8">
        <w:rPr>
          <w:color w:val="auto"/>
        </w:rPr>
        <w:t xml:space="preserve">перечисляет денежные средства </w:t>
      </w:r>
      <w:r w:rsidRPr="001F30F8">
        <w:rPr>
          <w:b/>
          <w:bCs/>
          <w:color w:val="auto"/>
        </w:rPr>
        <w:t>в размере 10 (десяти)%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1F30F8">
        <w:rPr>
          <w:bCs/>
          <w:color w:val="auto"/>
        </w:rPr>
        <w:t xml:space="preserve"> 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  <w:u w:val="single"/>
        </w:rPr>
        <w:t>Реквизиты для внесения задатка:</w:t>
      </w:r>
      <w:r w:rsidRPr="001F30F8">
        <w:rPr>
          <w:color w:val="auto"/>
        </w:rPr>
        <w:t xml:space="preserve"> </w:t>
      </w:r>
      <w:r w:rsidRPr="001F30F8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в Северо-Западном банке ПАО Сбербанк г. Санкт-Петербург, к/с № 30101810500000000653, БИК 044030653, №</w:t>
      </w:r>
      <w:proofErr w:type="gramStart"/>
      <w:r w:rsidRPr="001F30F8">
        <w:rPr>
          <w:b/>
          <w:color w:val="auto"/>
        </w:rPr>
        <w:t>40702810855230001547 .</w:t>
      </w:r>
      <w:proofErr w:type="gramEnd"/>
      <w:r w:rsidRPr="001F30F8">
        <w:rPr>
          <w:b/>
          <w:color w:val="auto"/>
        </w:rPr>
        <w:t xml:space="preserve"> </w:t>
      </w:r>
    </w:p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color w:val="auto"/>
        </w:rPr>
        <w:t>филиал Северо-Западный ПАО Банк «ФК Открытие» г. Санкт-Петербург, БИК 044030795, к/с 30101810540300000795, р/с 40702810100050004773.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2. Задаток</w:t>
      </w:r>
      <w:r w:rsidRPr="001F30F8">
        <w:rPr>
          <w:bCs/>
          <w:color w:val="auto"/>
        </w:rPr>
        <w:t xml:space="preserve"> должен поступить на счет Организатора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5. На денежные средства, перечисленные в соответствии с настоящим Договором, проценты не начисляются.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</w:p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ОРГАНИЗАТОР ТОРГОВ: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b/>
                <w:color w:val="auto"/>
              </w:rPr>
            </w:pPr>
            <w:r w:rsidRPr="001F30F8">
              <w:rPr>
                <w:b/>
                <w:color w:val="auto"/>
              </w:rPr>
              <w:t>Акционерное общество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b/>
                <w:color w:val="auto"/>
              </w:rPr>
            </w:pPr>
            <w:r w:rsidRPr="001F30F8">
              <w:rPr>
                <w:b/>
                <w:color w:val="auto"/>
              </w:rPr>
              <w:t>«Российский аукционный дом»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b/>
                <w:color w:val="auto"/>
              </w:rPr>
            </w:pPr>
          </w:p>
          <w:p w:rsidR="001F1AE0" w:rsidRPr="001F30F8" w:rsidRDefault="001F1AE0" w:rsidP="00D74E63">
            <w:pPr>
              <w:ind w:firstLine="567"/>
              <w:jc w:val="both"/>
              <w:rPr>
                <w:b/>
                <w:color w:val="auto"/>
              </w:rPr>
            </w:pPr>
            <w:r w:rsidRPr="001F30F8">
              <w:rPr>
                <w:color w:val="auto"/>
              </w:rPr>
              <w:t>Адрес для корреспонденции: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190000 Санкт-Петербург,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 xml:space="preserve">пер. </w:t>
            </w:r>
            <w:proofErr w:type="spellStart"/>
            <w:r w:rsidRPr="001F30F8">
              <w:rPr>
                <w:color w:val="auto"/>
              </w:rPr>
              <w:t>Гривцова</w:t>
            </w:r>
            <w:proofErr w:type="spellEnd"/>
            <w:r w:rsidRPr="001F30F8">
              <w:rPr>
                <w:color w:val="auto"/>
              </w:rPr>
              <w:t>, д.5, лит. В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тел. 8 (800) 777-57-57</w:t>
            </w:r>
          </w:p>
          <w:p w:rsidR="001F1AE0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 xml:space="preserve">Филиал №7806 Банка ВТБ (ПАО), г. </w:t>
            </w:r>
            <w:r>
              <w:rPr>
                <w:color w:val="auto"/>
              </w:rPr>
              <w:t xml:space="preserve">   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Санкт-Петербург, БИК 044030707,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к/</w:t>
            </w:r>
            <w:proofErr w:type="gramStart"/>
            <w:r w:rsidRPr="001F30F8">
              <w:rPr>
                <w:color w:val="auto"/>
              </w:rPr>
              <w:t>с  30101810240300000707</w:t>
            </w:r>
            <w:proofErr w:type="gramEnd"/>
            <w:r w:rsidRPr="001F30F8">
              <w:rPr>
                <w:color w:val="auto"/>
              </w:rPr>
              <w:t>,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р/</w:t>
            </w:r>
            <w:proofErr w:type="gramStart"/>
            <w:r w:rsidRPr="001F30F8">
              <w:rPr>
                <w:color w:val="auto"/>
              </w:rPr>
              <w:t>с  40702810126260000311</w:t>
            </w:r>
            <w:proofErr w:type="gramEnd"/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ОГРН 1097847233351, ИНН 7838430413,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76ED"/>
    <w:rsid w:val="0019267F"/>
    <w:rsid w:val="001F1AE0"/>
    <w:rsid w:val="00230018"/>
    <w:rsid w:val="002D6541"/>
    <w:rsid w:val="004A47D2"/>
    <w:rsid w:val="00627D31"/>
    <w:rsid w:val="00671543"/>
    <w:rsid w:val="00684579"/>
    <w:rsid w:val="0092001C"/>
    <w:rsid w:val="00DB361C"/>
    <w:rsid w:val="00E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9</cp:revision>
  <dcterms:created xsi:type="dcterms:W3CDTF">2019-05-22T11:29:00Z</dcterms:created>
  <dcterms:modified xsi:type="dcterms:W3CDTF">2020-07-28T07:35:00Z</dcterms:modified>
</cp:coreProperties>
</file>