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3B533E55" w:rsidR="00214DDD" w:rsidRDefault="003700D9" w:rsidP="0076334E">
      <w:pPr>
        <w:pStyle w:val="2"/>
        <w:ind w:left="-426"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B72E74" w:rsidRPr="00214DDD">
        <w:rPr>
          <w:b w:val="0"/>
        </w:rPr>
        <w:t>о</w:t>
      </w:r>
      <w:r w:rsidR="00B72E74">
        <w:rPr>
          <w:b w:val="0"/>
        </w:rPr>
        <w:t>б изменени</w:t>
      </w:r>
      <w:r w:rsidR="0076334E">
        <w:rPr>
          <w:b w:val="0"/>
        </w:rPr>
        <w:t>ях в Лоте</w:t>
      </w:r>
      <w:r w:rsidR="00B72E74">
        <w:rPr>
          <w:b w:val="0"/>
        </w:rPr>
        <w:t xml:space="preserve"> 1</w:t>
      </w:r>
      <w:r w:rsidR="008F67AE">
        <w:rPr>
          <w:b w:val="0"/>
        </w:rPr>
        <w:t xml:space="preserve"> на аукционе, проводимом</w:t>
      </w:r>
      <w:r w:rsidR="0076334E">
        <w:rPr>
          <w:b w:val="0"/>
        </w:rPr>
        <w:t xml:space="preserve"> 09</w:t>
      </w:r>
      <w:r w:rsidR="008F67AE">
        <w:rPr>
          <w:b w:val="0"/>
        </w:rPr>
        <w:t xml:space="preserve"> </w:t>
      </w:r>
      <w:r w:rsidR="0076334E">
        <w:rPr>
          <w:b w:val="0"/>
        </w:rPr>
        <w:t>сентября</w:t>
      </w:r>
      <w:r w:rsidR="008F67AE">
        <w:rPr>
          <w:b w:val="0"/>
        </w:rPr>
        <w:t xml:space="preserve"> 2020 </w:t>
      </w:r>
      <w:r w:rsidR="008F67AE" w:rsidRPr="00F537D3">
        <w:t>(код лота РАД –</w:t>
      </w:r>
      <w:r w:rsidR="008F67AE">
        <w:t>229963)</w:t>
      </w:r>
      <w:r w:rsidR="00B72E74">
        <w:rPr>
          <w:b w:val="0"/>
        </w:rPr>
        <w:t>:</w:t>
      </w:r>
    </w:p>
    <w:p w14:paraId="5A2FD3A8" w14:textId="77D7CB50" w:rsidR="008F67AE" w:rsidRDefault="008F67AE" w:rsidP="0076334E">
      <w:pPr>
        <w:pStyle w:val="2"/>
        <w:ind w:left="-426" w:firstLine="284"/>
        <w:rPr>
          <w:b w:val="0"/>
        </w:rPr>
      </w:pPr>
    </w:p>
    <w:p w14:paraId="2C9FC2DC" w14:textId="60483488" w:rsidR="008F67AE" w:rsidRPr="008F67AE" w:rsidRDefault="008F67AE" w:rsidP="0076334E">
      <w:pPr>
        <w:pStyle w:val="2"/>
        <w:ind w:left="-426" w:firstLine="284"/>
        <w:rPr>
          <w:bCs/>
        </w:rPr>
      </w:pPr>
      <w:r w:rsidRPr="008F67AE">
        <w:rPr>
          <w:bCs/>
        </w:rPr>
        <w:t>Читать в следующей редакции:</w:t>
      </w:r>
    </w:p>
    <w:p w14:paraId="4D142025" w14:textId="77777777" w:rsidR="008F67AE" w:rsidRDefault="008F67AE" w:rsidP="0076334E">
      <w:pPr>
        <w:pStyle w:val="2"/>
        <w:ind w:left="-426" w:firstLine="284"/>
        <w:rPr>
          <w:b w:val="0"/>
        </w:rPr>
      </w:pPr>
    </w:p>
    <w:p w14:paraId="5BC48C9F" w14:textId="575E4630" w:rsidR="008F67AE" w:rsidRPr="00811ABC" w:rsidRDefault="008F67AE" w:rsidP="0076334E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 xml:space="preserve">Нежилые помещения площадью </w:t>
      </w:r>
      <w:r>
        <w:rPr>
          <w:rFonts w:ascii="Times New Roman" w:hAnsi="Times New Roman"/>
          <w:bCs/>
          <w:szCs w:val="24"/>
          <w:lang w:val="ru-RU"/>
        </w:rPr>
        <w:t>1</w:t>
      </w:r>
      <w:r w:rsidR="0076334E">
        <w:rPr>
          <w:rFonts w:ascii="Times New Roman" w:hAnsi="Times New Roman"/>
          <w:bCs/>
          <w:szCs w:val="24"/>
          <w:lang w:val="ru-RU"/>
        </w:rPr>
        <w:t> </w:t>
      </w:r>
      <w:r>
        <w:rPr>
          <w:rFonts w:ascii="Times New Roman" w:hAnsi="Times New Roman"/>
          <w:bCs/>
          <w:szCs w:val="24"/>
          <w:lang w:val="ru-RU"/>
        </w:rPr>
        <w:t>28</w:t>
      </w:r>
      <w:r w:rsidR="0076334E">
        <w:rPr>
          <w:rFonts w:ascii="Times New Roman" w:hAnsi="Times New Roman"/>
          <w:bCs/>
          <w:szCs w:val="24"/>
          <w:lang w:val="ru-RU"/>
        </w:rPr>
        <w:t xml:space="preserve">2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кв. м,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>, этаж:</w:t>
      </w:r>
      <w:r w:rsidR="00887594">
        <w:rPr>
          <w:rFonts w:ascii="Times New Roman" w:hAnsi="Times New Roman"/>
          <w:bCs/>
          <w:szCs w:val="24"/>
          <w:lang w:val="ru-RU"/>
        </w:rPr>
        <w:t xml:space="preserve"> подвал,</w:t>
      </w:r>
      <w:r w:rsidRPr="00811ABC">
        <w:rPr>
          <w:rFonts w:ascii="Times New Roman" w:hAnsi="Times New Roman"/>
          <w:bCs/>
          <w:szCs w:val="24"/>
          <w:lang w:val="ru-RU"/>
        </w:rPr>
        <w:t xml:space="preserve">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1E538C9A" w14:textId="77777777" w:rsidR="008F67AE" w:rsidRPr="0002505D" w:rsidRDefault="008F67AE" w:rsidP="0076334E">
      <w:pPr>
        <w:ind w:left="-426" w:firstLine="851"/>
        <w:jc w:val="both"/>
        <w:rPr>
          <w:color w:val="343434"/>
        </w:rPr>
      </w:pPr>
    </w:p>
    <w:p w14:paraId="0645A573" w14:textId="77777777" w:rsidR="008F67AE" w:rsidRPr="00E7447E" w:rsidRDefault="008F67AE" w:rsidP="0076334E">
      <w:pPr>
        <w:pStyle w:val="ac"/>
        <w:ind w:left="-426" w:right="-57" w:firstLine="567"/>
        <w:jc w:val="both"/>
        <w:rPr>
          <w:lang w:val="ru-RU"/>
        </w:rPr>
      </w:pPr>
      <w:r w:rsidRPr="00E7447E">
        <w:rPr>
          <w:lang w:val="ru-RU"/>
        </w:rPr>
        <w:t xml:space="preserve">Целевое назначение Объекта: </w:t>
      </w:r>
      <w:r w:rsidRPr="00E7447E">
        <w:rPr>
          <w:rFonts w:ascii="Times New Roman" w:hAnsi="Times New Roman"/>
          <w:lang w:val="ru-RU"/>
        </w:rPr>
        <w:t>не</w:t>
      </w:r>
      <w:r w:rsidRPr="00E7447E">
        <w:rPr>
          <w:rFonts w:ascii="Times New Roman" w:hAnsi="Times New Roman"/>
          <w:szCs w:val="24"/>
          <w:lang w:val="ru-RU"/>
        </w:rPr>
        <w:t>противоречащие интересам Банка и законодательству РФ.</w:t>
      </w:r>
    </w:p>
    <w:p w14:paraId="38E8D46A" w14:textId="75C6019F" w:rsidR="008F67AE" w:rsidRPr="00E7447E" w:rsidRDefault="008F67AE" w:rsidP="0076334E">
      <w:pPr>
        <w:pStyle w:val="ac"/>
        <w:ind w:left="142" w:right="-57"/>
        <w:jc w:val="both"/>
        <w:rPr>
          <w:rFonts w:ascii="Times New Roman" w:hAnsi="Times New Roman"/>
          <w:szCs w:val="24"/>
          <w:lang w:val="ru-RU"/>
        </w:rPr>
      </w:pPr>
      <w:r w:rsidRPr="00E7447E">
        <w:rPr>
          <w:rFonts w:ascii="Times New Roman" w:hAnsi="Times New Roman"/>
          <w:szCs w:val="24"/>
          <w:lang w:val="ru-RU"/>
        </w:rPr>
        <w:t xml:space="preserve">Срок договора аренды </w:t>
      </w:r>
      <w:r w:rsidR="0076334E">
        <w:rPr>
          <w:rFonts w:ascii="Times New Roman" w:hAnsi="Times New Roman"/>
          <w:szCs w:val="24"/>
          <w:lang w:val="ru-RU"/>
        </w:rPr>
        <w:t>–</w:t>
      </w:r>
      <w:r w:rsidRPr="00E7447E">
        <w:rPr>
          <w:rFonts w:ascii="Times New Roman" w:hAnsi="Times New Roman"/>
          <w:szCs w:val="24"/>
          <w:lang w:val="ru-RU"/>
        </w:rPr>
        <w:t xml:space="preserve"> </w:t>
      </w:r>
      <w:r w:rsidR="0076334E">
        <w:rPr>
          <w:rFonts w:ascii="Times New Roman" w:hAnsi="Times New Roman"/>
          <w:szCs w:val="24"/>
          <w:lang w:val="ru-RU"/>
        </w:rPr>
        <w:t>не более</w:t>
      </w:r>
      <w:r w:rsidRPr="00E7447E">
        <w:rPr>
          <w:rFonts w:ascii="Times New Roman" w:hAnsi="Times New Roman"/>
          <w:szCs w:val="24"/>
          <w:lang w:val="ru-RU"/>
        </w:rPr>
        <w:t xml:space="preserve"> 5 (пяти) лет.</w:t>
      </w:r>
    </w:p>
    <w:p w14:paraId="5729C3B8" w14:textId="77777777" w:rsidR="008F67AE" w:rsidRPr="00E7447E" w:rsidRDefault="008F67AE" w:rsidP="0076334E">
      <w:pPr>
        <w:autoSpaceDE w:val="0"/>
        <w:autoSpaceDN w:val="0"/>
        <w:ind w:left="-426" w:firstLine="720"/>
        <w:jc w:val="both"/>
        <w:outlineLvl w:val="0"/>
        <w:rPr>
          <w:b/>
        </w:rPr>
      </w:pPr>
    </w:p>
    <w:p w14:paraId="7846422E" w14:textId="77777777" w:rsidR="008F67AE" w:rsidRPr="00E7447E" w:rsidRDefault="008F67AE" w:rsidP="0076334E">
      <w:pPr>
        <w:autoSpaceDE w:val="0"/>
        <w:autoSpaceDN w:val="0"/>
        <w:ind w:left="-426" w:firstLine="720"/>
        <w:jc w:val="both"/>
        <w:outlineLvl w:val="0"/>
        <w:rPr>
          <w:b/>
        </w:rPr>
      </w:pPr>
      <w:r w:rsidRPr="00E7447E">
        <w:rPr>
          <w:b/>
        </w:rPr>
        <w:t>Для Сведения:</w:t>
      </w:r>
    </w:p>
    <w:p w14:paraId="3A65E4D5" w14:textId="77777777" w:rsidR="008F67AE" w:rsidRPr="00E7447E" w:rsidRDefault="008F67AE" w:rsidP="0076334E">
      <w:pPr>
        <w:autoSpaceDE w:val="0"/>
        <w:autoSpaceDN w:val="0"/>
        <w:ind w:left="-426" w:firstLine="567"/>
        <w:jc w:val="both"/>
      </w:pPr>
      <w:r w:rsidRPr="00E7447E">
        <w:t xml:space="preserve">Арендная плата состоит из постоянной и переменной арендной платы: </w:t>
      </w:r>
    </w:p>
    <w:p w14:paraId="72089E9C" w14:textId="77777777" w:rsidR="008F67AE" w:rsidRPr="00E7447E" w:rsidRDefault="008F67AE" w:rsidP="0076334E">
      <w:pPr>
        <w:autoSpaceDE w:val="0"/>
        <w:autoSpaceDN w:val="0"/>
        <w:ind w:left="-426"/>
        <w:jc w:val="both"/>
      </w:pPr>
      <w:r w:rsidRPr="00E7447E">
        <w:t>- ставка постоянной арендной платы определяется по итогам торгов и включает в себя плату за пользование Объектом недвижимости и земельным участком пропорционально занимаемой площади;</w:t>
      </w:r>
    </w:p>
    <w:p w14:paraId="4FB9C1B4" w14:textId="090C283C" w:rsidR="008F67AE" w:rsidRPr="00E7447E" w:rsidRDefault="008F67AE" w:rsidP="0076334E">
      <w:pPr>
        <w:autoSpaceDE w:val="0"/>
        <w:autoSpaceDN w:val="0"/>
        <w:ind w:left="-426"/>
        <w:jc w:val="both"/>
      </w:pPr>
      <w:r w:rsidRPr="00E7447E">
        <w:t xml:space="preserve">- ставка переменной арендной платы (эксплуатационные расходы) устанавливается в размере </w:t>
      </w:r>
      <w:r w:rsidR="0076334E">
        <w:t>50</w:t>
      </w:r>
      <w:r>
        <w:t xml:space="preserve"> руб.</w:t>
      </w:r>
      <w:r w:rsidRPr="00410447">
        <w:t>/кв. м./месяц,</w:t>
      </w:r>
      <w:r w:rsidRPr="00E7447E">
        <w:t xml:space="preserve"> в т. ч. НДС 20%.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документов;</w:t>
      </w:r>
    </w:p>
    <w:p w14:paraId="2448FA1F" w14:textId="7DEC62D5" w:rsidR="008F67AE" w:rsidRPr="0076334E" w:rsidRDefault="0076334E" w:rsidP="0076334E">
      <w:pPr>
        <w:autoSpaceDE w:val="0"/>
        <w:autoSpaceDN w:val="0"/>
        <w:ind w:left="-426" w:firstLine="567"/>
        <w:jc w:val="both"/>
        <w:outlineLvl w:val="0"/>
        <w:rPr>
          <w:b/>
        </w:rPr>
      </w:pPr>
      <w:r w:rsidRPr="0076334E">
        <w:rPr>
          <w:color w:val="000000"/>
        </w:rPr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индивидуального учета, либо возмещаются Арендатором исходя из доли общих затрат пропорциональной занимаемой площади Объекта</w:t>
      </w:r>
      <w:r w:rsidR="008F67AE" w:rsidRPr="0076334E">
        <w:t>.</w:t>
      </w:r>
    </w:p>
    <w:p w14:paraId="1EB04809" w14:textId="77777777" w:rsidR="008F67AE" w:rsidRPr="00F250AF" w:rsidRDefault="008F67AE" w:rsidP="008F67AE">
      <w:pPr>
        <w:autoSpaceDE w:val="0"/>
        <w:autoSpaceDN w:val="0"/>
        <w:ind w:firstLine="720"/>
        <w:jc w:val="both"/>
        <w:outlineLvl w:val="0"/>
        <w:rPr>
          <w:b/>
          <w:highlight w:val="yellow"/>
        </w:rPr>
      </w:pPr>
    </w:p>
    <w:p w14:paraId="6BC853C3" w14:textId="5C2C2C3D" w:rsidR="008F67AE" w:rsidRPr="00410447" w:rsidRDefault="008F67AE" w:rsidP="008F67AE">
      <w:pPr>
        <w:ind w:right="-57"/>
        <w:jc w:val="center"/>
        <w:rPr>
          <w:b/>
        </w:rPr>
      </w:pPr>
      <w:r w:rsidRPr="004B06AE">
        <w:rPr>
          <w:b/>
        </w:rPr>
        <w:t xml:space="preserve">Начальная цена (величина постоянной составляющей месячной арендной платы) Лота 1 –   </w:t>
      </w:r>
      <w:r w:rsidR="0076334E">
        <w:rPr>
          <w:b/>
        </w:rPr>
        <w:t>1 304 603</w:t>
      </w:r>
      <w:r w:rsidRPr="00410447">
        <w:rPr>
          <w:b/>
        </w:rPr>
        <w:t xml:space="preserve"> рубл</w:t>
      </w:r>
      <w:r>
        <w:rPr>
          <w:b/>
        </w:rPr>
        <w:t>я</w:t>
      </w:r>
      <w:r w:rsidRPr="00410447">
        <w:rPr>
          <w:b/>
        </w:rPr>
        <w:t xml:space="preserve"> </w:t>
      </w:r>
      <w:r w:rsidR="0076334E">
        <w:rPr>
          <w:b/>
        </w:rPr>
        <w:t>9</w:t>
      </w:r>
      <w:r w:rsidRPr="00410447">
        <w:rPr>
          <w:b/>
        </w:rPr>
        <w:t>0 копеек (в том числе НДС 20%).</w:t>
      </w:r>
    </w:p>
    <w:p w14:paraId="7F425F84" w14:textId="09266A9B" w:rsidR="008F67AE" w:rsidRPr="00410447" w:rsidRDefault="008F67AE" w:rsidP="008F67AE">
      <w:pPr>
        <w:ind w:right="-57"/>
        <w:jc w:val="center"/>
        <w:rPr>
          <w:b/>
        </w:rPr>
      </w:pPr>
      <w:r w:rsidRPr="00410447">
        <w:rPr>
          <w:b/>
        </w:rPr>
        <w:t xml:space="preserve">Сумма задатка </w:t>
      </w:r>
      <w:r w:rsidR="0076334E" w:rsidRPr="00410447">
        <w:rPr>
          <w:b/>
        </w:rPr>
        <w:t xml:space="preserve">– </w:t>
      </w:r>
      <w:r w:rsidR="0076334E" w:rsidRPr="004B06AE">
        <w:rPr>
          <w:b/>
        </w:rPr>
        <w:t>1</w:t>
      </w:r>
      <w:r w:rsidR="0076334E">
        <w:rPr>
          <w:b/>
        </w:rPr>
        <w:t> 304 603</w:t>
      </w:r>
      <w:r w:rsidR="0076334E" w:rsidRPr="00410447">
        <w:rPr>
          <w:b/>
        </w:rPr>
        <w:t xml:space="preserve"> рубл</w:t>
      </w:r>
      <w:r w:rsidR="0076334E">
        <w:rPr>
          <w:b/>
        </w:rPr>
        <w:t>я</w:t>
      </w:r>
      <w:r w:rsidR="0076334E" w:rsidRPr="00410447">
        <w:rPr>
          <w:b/>
        </w:rPr>
        <w:t xml:space="preserve"> </w:t>
      </w:r>
      <w:r w:rsidR="0076334E">
        <w:rPr>
          <w:b/>
        </w:rPr>
        <w:t>9</w:t>
      </w:r>
      <w:r w:rsidR="0076334E" w:rsidRPr="00410447">
        <w:rPr>
          <w:b/>
        </w:rPr>
        <w:t>0 копеек</w:t>
      </w:r>
      <w:r>
        <w:rPr>
          <w:b/>
        </w:rPr>
        <w:t>.</w:t>
      </w:r>
    </w:p>
    <w:p w14:paraId="30573893" w14:textId="77777777" w:rsidR="008F67AE" w:rsidRDefault="008F67AE" w:rsidP="008F67AE">
      <w:pPr>
        <w:ind w:right="-57"/>
        <w:jc w:val="center"/>
        <w:rPr>
          <w:b/>
        </w:rPr>
      </w:pPr>
      <w:r w:rsidRPr="00410447">
        <w:rPr>
          <w:b/>
        </w:rPr>
        <w:t>Шаг аукциона – 14 000 рублей.</w:t>
      </w:r>
      <w:r w:rsidRPr="004B06AE">
        <w:rPr>
          <w:b/>
        </w:rPr>
        <w:t xml:space="preserve"> </w:t>
      </w:r>
    </w:p>
    <w:p w14:paraId="7BF2F8E6" w14:textId="6D5E61E5" w:rsidR="00D46B25" w:rsidRPr="00D46B25" w:rsidRDefault="00D46B25" w:rsidP="00B72E74">
      <w:pPr>
        <w:pStyle w:val="a3"/>
        <w:widowControl w:val="0"/>
        <w:ind w:left="0" w:right="-1" w:firstLine="720"/>
      </w:pPr>
    </w:p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5B36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602F7B"/>
    <w:rsid w:val="00706571"/>
    <w:rsid w:val="007117B4"/>
    <w:rsid w:val="0072038A"/>
    <w:rsid w:val="0074403E"/>
    <w:rsid w:val="0076334E"/>
    <w:rsid w:val="007A4B51"/>
    <w:rsid w:val="007C236B"/>
    <w:rsid w:val="007D7E4B"/>
    <w:rsid w:val="0081080C"/>
    <w:rsid w:val="00816796"/>
    <w:rsid w:val="00862E6B"/>
    <w:rsid w:val="00887594"/>
    <w:rsid w:val="00887ADD"/>
    <w:rsid w:val="008C7803"/>
    <w:rsid w:val="008D35D4"/>
    <w:rsid w:val="008F67AE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72E74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8F67A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F67AE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DO+VQonvYRDWiW0iVsadGZk0sJ44YYGxm8simMI4i3E=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AjQLkpTcLEuupioWWGwMVQ8g0k9PKnbIFIIew9C2+kw=</DigestValue>
    </Reference>
  </SignedInfo>
  <SignatureValue>9Cc9xz1v790v62QqFJdytpbDyC2VAgI53Y3Q7OLcDctPFAD7lmQ/ibwpvqBT6b3l
Meumj4zyrKDOS2QDSMHW3w==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eJI8E0TIHX8GfqHY133W18AQw/g=</DigestValue>
      </Reference>
      <Reference URI="/word/fontTable.xml?ContentType=application/vnd.openxmlformats-officedocument.wordprocessingml.fontTable+xml">
        <DigestMethod Algorithm="http://www.w3.org/2000/09/xmldsig#sha1"/>
        <DigestValue>9HZi6vwGCNLxDPr+YVsINlpee+8=</DigestValue>
      </Reference>
      <Reference URI="/word/settings.xml?ContentType=application/vnd.openxmlformats-officedocument.wordprocessingml.settings+xml">
        <DigestMethod Algorithm="http://www.w3.org/2000/09/xmldsig#sha1"/>
        <DigestValue>Xkm2+bIdoSz+adCC4WOu0R+If8M=</DigestValue>
      </Reference>
      <Reference URI="/word/styles.xml?ContentType=application/vnd.openxmlformats-officedocument.wordprocessingml.styles+xml">
        <DigestMethod Algorithm="http://www.w3.org/2000/09/xmldsig#sha1"/>
        <DigestValue>QgGjU9d818cZHKEyTw+Sh06kTFg=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EJXYCzKRXloJie9vXGkc4wNaK5g=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2020-08-28T11:27:05Z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2020-08-28T11:27:05Z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2020-08-28T11:22:00Z</dcterms:modified>
</cp:coreProperties>
</file>