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8AB8F" w14:textId="25CD1549" w:rsidR="0032536E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F75C5D">
        <w:t>2</w:t>
      </w:r>
      <w:r w:rsidR="008819AB">
        <w:t>3</w:t>
      </w:r>
      <w:r w:rsidR="004376DA">
        <w:t xml:space="preserve"> </w:t>
      </w:r>
      <w:r w:rsidR="008819AB">
        <w:t>ок</w:t>
      </w:r>
      <w:r w:rsidR="004B1474">
        <w:t>тября</w:t>
      </w:r>
      <w:r w:rsidR="0032536E" w:rsidRPr="00E37D5C">
        <w:rPr>
          <w:lang w:eastAsia="en-US"/>
        </w:rPr>
        <w:t xml:space="preserve"> </w:t>
      </w:r>
      <w:r w:rsidR="00D109D2">
        <w:rPr>
          <w:b w:val="0"/>
        </w:rPr>
        <w:t>20</w:t>
      </w:r>
      <w:r w:rsidR="008363E9">
        <w:rPr>
          <w:b w:val="0"/>
        </w:rPr>
        <w:t>20</w:t>
      </w:r>
      <w:r w:rsidRPr="00214DDD">
        <w:rPr>
          <w:b w:val="0"/>
        </w:rPr>
        <w:t xml:space="preserve"> года </w:t>
      </w:r>
      <w:r w:rsidR="00DB6A24" w:rsidRPr="00DB6A24">
        <w:rPr>
          <w:b w:val="0"/>
        </w:rPr>
        <w:t>на право заключения договора аренды</w:t>
      </w:r>
      <w:r w:rsidR="00910965">
        <w:rPr>
          <w:b w:val="0"/>
        </w:rPr>
        <w:t xml:space="preserve"> </w:t>
      </w:r>
      <w:r w:rsidR="007A4B51">
        <w:rPr>
          <w:b w:val="0"/>
        </w:rPr>
        <w:t>объект</w:t>
      </w:r>
      <w:r w:rsidR="008363E9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8363E9">
        <w:rPr>
          <w:b w:val="0"/>
        </w:rPr>
        <w:t>его</w:t>
      </w:r>
      <w:r w:rsidR="00FD37DC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32536E">
        <w:rPr>
          <w:b w:val="0"/>
        </w:rPr>
        <w:t>:</w:t>
      </w:r>
    </w:p>
    <w:p w14:paraId="6B0A5BC5" w14:textId="77777777" w:rsidR="0032536E" w:rsidRDefault="0032536E" w:rsidP="00214DDD">
      <w:pPr>
        <w:pStyle w:val="2"/>
        <w:ind w:firstLine="284"/>
        <w:rPr>
          <w:b w:val="0"/>
        </w:rPr>
      </w:pPr>
    </w:p>
    <w:p w14:paraId="076F9812" w14:textId="11A2309A" w:rsidR="00214DDD" w:rsidRDefault="0006497F" w:rsidP="008363E9">
      <w:r>
        <w:t>(код лота: РАД-</w:t>
      </w:r>
      <w:r w:rsidR="004376DA">
        <w:t>229963</w:t>
      </w:r>
      <w:r>
        <w:t>)</w:t>
      </w:r>
      <w:r w:rsidR="00910965">
        <w:t>:</w:t>
      </w:r>
      <w:r w:rsidR="001116E7">
        <w:t xml:space="preserve"> </w:t>
      </w:r>
    </w:p>
    <w:p w14:paraId="5BFFBCD0" w14:textId="0822FC43" w:rsidR="008363E9" w:rsidRDefault="008363E9" w:rsidP="008363E9"/>
    <w:p w14:paraId="4134579A" w14:textId="0681081E" w:rsidR="008819AB" w:rsidRPr="008819AB" w:rsidRDefault="008819AB" w:rsidP="008363E9">
      <w:pPr>
        <w:rPr>
          <w:b/>
          <w:bCs/>
        </w:rPr>
      </w:pPr>
      <w:r w:rsidRPr="008819AB">
        <w:rPr>
          <w:b/>
          <w:bCs/>
        </w:rPr>
        <w:t>Читать в следующей редакции:</w:t>
      </w:r>
    </w:p>
    <w:p w14:paraId="1F2117FB" w14:textId="77777777" w:rsidR="008819AB" w:rsidRPr="008363E9" w:rsidRDefault="008819AB" w:rsidP="008363E9"/>
    <w:p w14:paraId="0D28C0B6" w14:textId="7FF2FC8D" w:rsidR="008819AB" w:rsidRPr="00811ABC" w:rsidRDefault="008819AB" w:rsidP="008819AB">
      <w:pPr>
        <w:pStyle w:val="af0"/>
        <w:ind w:left="0" w:right="-57" w:firstLine="567"/>
        <w:jc w:val="both"/>
        <w:rPr>
          <w:rFonts w:ascii="Times New Roman" w:hAnsi="Times New Roman"/>
          <w:bCs/>
          <w:szCs w:val="24"/>
          <w:lang w:val="ru-RU"/>
        </w:rPr>
      </w:pPr>
      <w:r w:rsidRPr="00811ABC">
        <w:rPr>
          <w:rFonts w:ascii="Times New Roman" w:hAnsi="Times New Roman"/>
          <w:bCs/>
          <w:szCs w:val="24"/>
          <w:lang w:val="ru-RU"/>
        </w:rPr>
        <w:t>Нежилые помещения площадью 1 3</w:t>
      </w:r>
      <w:r>
        <w:rPr>
          <w:rFonts w:ascii="Times New Roman" w:hAnsi="Times New Roman"/>
          <w:bCs/>
          <w:szCs w:val="24"/>
          <w:lang w:val="ru-RU"/>
        </w:rPr>
        <w:t>44</w:t>
      </w:r>
      <w:r w:rsidRPr="00811ABC">
        <w:rPr>
          <w:rFonts w:ascii="Times New Roman" w:hAnsi="Times New Roman"/>
          <w:bCs/>
          <w:szCs w:val="24"/>
          <w:lang w:val="ru-RU"/>
        </w:rPr>
        <w:t>,</w:t>
      </w:r>
      <w:r>
        <w:rPr>
          <w:rFonts w:ascii="Times New Roman" w:hAnsi="Times New Roman"/>
          <w:bCs/>
          <w:szCs w:val="24"/>
          <w:lang w:val="ru-RU"/>
        </w:rPr>
        <w:t>7</w:t>
      </w:r>
      <w:r w:rsidRPr="00811ABC">
        <w:rPr>
          <w:rFonts w:ascii="Times New Roman" w:hAnsi="Times New Roman"/>
          <w:bCs/>
          <w:szCs w:val="24"/>
          <w:lang w:val="ru-RU"/>
        </w:rPr>
        <w:t xml:space="preserve"> кв. м</w:t>
      </w:r>
      <w:r>
        <w:rPr>
          <w:rFonts w:ascii="Times New Roman" w:hAnsi="Times New Roman"/>
          <w:bCs/>
          <w:szCs w:val="24"/>
          <w:lang w:val="ru-RU"/>
        </w:rPr>
        <w:t xml:space="preserve">. (из них: 246,4 </w:t>
      </w:r>
      <w:proofErr w:type="spellStart"/>
      <w:r>
        <w:rPr>
          <w:rFonts w:ascii="Times New Roman" w:hAnsi="Times New Roman"/>
          <w:bCs/>
          <w:szCs w:val="24"/>
          <w:lang w:val="ru-RU"/>
        </w:rPr>
        <w:t>кв.м</w:t>
      </w:r>
      <w:proofErr w:type="spellEnd"/>
      <w:r>
        <w:rPr>
          <w:rFonts w:ascii="Times New Roman" w:hAnsi="Times New Roman"/>
          <w:bCs/>
          <w:szCs w:val="24"/>
          <w:lang w:val="ru-RU"/>
        </w:rPr>
        <w:t xml:space="preserve"> подвального этажа, 48,5 </w:t>
      </w:r>
      <w:proofErr w:type="spellStart"/>
      <w:r>
        <w:rPr>
          <w:rFonts w:ascii="Times New Roman" w:hAnsi="Times New Roman"/>
          <w:bCs/>
          <w:szCs w:val="24"/>
          <w:lang w:val="ru-RU"/>
        </w:rPr>
        <w:t>кв.м</w:t>
      </w:r>
      <w:proofErr w:type="spellEnd"/>
      <w:r>
        <w:rPr>
          <w:rFonts w:ascii="Times New Roman" w:hAnsi="Times New Roman"/>
          <w:bCs/>
          <w:szCs w:val="24"/>
          <w:lang w:val="ru-RU"/>
        </w:rPr>
        <w:t xml:space="preserve"> цокольного этажа, 115,1 </w:t>
      </w:r>
      <w:proofErr w:type="spellStart"/>
      <w:r>
        <w:rPr>
          <w:rFonts w:ascii="Times New Roman" w:hAnsi="Times New Roman"/>
          <w:bCs/>
          <w:szCs w:val="24"/>
          <w:lang w:val="ru-RU"/>
        </w:rPr>
        <w:t>кв.м</w:t>
      </w:r>
      <w:proofErr w:type="spellEnd"/>
      <w:r>
        <w:rPr>
          <w:rFonts w:ascii="Times New Roman" w:hAnsi="Times New Roman"/>
          <w:bCs/>
          <w:szCs w:val="24"/>
          <w:lang w:val="ru-RU"/>
        </w:rPr>
        <w:t xml:space="preserve"> первого этажа, 471,6 </w:t>
      </w:r>
      <w:proofErr w:type="spellStart"/>
      <w:r>
        <w:rPr>
          <w:rFonts w:ascii="Times New Roman" w:hAnsi="Times New Roman"/>
          <w:bCs/>
          <w:szCs w:val="24"/>
          <w:lang w:val="ru-RU"/>
        </w:rPr>
        <w:t>кв.м</w:t>
      </w:r>
      <w:proofErr w:type="spellEnd"/>
      <w:r>
        <w:rPr>
          <w:rFonts w:ascii="Times New Roman" w:hAnsi="Times New Roman"/>
          <w:bCs/>
          <w:szCs w:val="24"/>
          <w:lang w:val="ru-RU"/>
        </w:rPr>
        <w:t xml:space="preserve"> 2-3 этажей, 448,7 </w:t>
      </w:r>
      <w:proofErr w:type="spellStart"/>
      <w:r>
        <w:rPr>
          <w:rFonts w:ascii="Times New Roman" w:hAnsi="Times New Roman"/>
          <w:bCs/>
          <w:szCs w:val="24"/>
          <w:lang w:val="ru-RU"/>
        </w:rPr>
        <w:t>кв.м</w:t>
      </w:r>
      <w:proofErr w:type="spellEnd"/>
      <w:r>
        <w:rPr>
          <w:rFonts w:ascii="Times New Roman" w:hAnsi="Times New Roman"/>
          <w:bCs/>
          <w:szCs w:val="24"/>
          <w:lang w:val="ru-RU"/>
        </w:rPr>
        <w:t xml:space="preserve"> 4-мансардного этажа, 14,4 </w:t>
      </w:r>
      <w:proofErr w:type="spellStart"/>
      <w:r>
        <w:rPr>
          <w:rFonts w:ascii="Times New Roman" w:hAnsi="Times New Roman"/>
          <w:bCs/>
          <w:szCs w:val="24"/>
          <w:lang w:val="ru-RU"/>
        </w:rPr>
        <w:t>кв.м</w:t>
      </w:r>
      <w:proofErr w:type="spellEnd"/>
      <w:r>
        <w:rPr>
          <w:rFonts w:ascii="Times New Roman" w:hAnsi="Times New Roman"/>
          <w:bCs/>
          <w:szCs w:val="24"/>
          <w:lang w:val="ru-RU"/>
        </w:rPr>
        <w:t>. 5 этажа)</w:t>
      </w:r>
      <w:r w:rsidRPr="00811ABC">
        <w:rPr>
          <w:rFonts w:ascii="Times New Roman" w:hAnsi="Times New Roman"/>
          <w:bCs/>
          <w:szCs w:val="24"/>
          <w:lang w:val="ru-RU"/>
        </w:rPr>
        <w:t xml:space="preserve">, расположенные в нежилом помещении общей площадью 2 546,8 </w:t>
      </w:r>
      <w:proofErr w:type="spellStart"/>
      <w:r w:rsidRPr="00811ABC">
        <w:rPr>
          <w:rFonts w:ascii="Times New Roman" w:hAnsi="Times New Roman"/>
          <w:bCs/>
          <w:szCs w:val="24"/>
          <w:lang w:val="ru-RU"/>
        </w:rPr>
        <w:t>кв.м</w:t>
      </w:r>
      <w:proofErr w:type="spellEnd"/>
      <w:r w:rsidRPr="00811ABC">
        <w:rPr>
          <w:rFonts w:ascii="Times New Roman" w:hAnsi="Times New Roman"/>
          <w:bCs/>
          <w:szCs w:val="24"/>
          <w:lang w:val="ru-RU"/>
        </w:rPr>
        <w:t xml:space="preserve">. по адресу: </w:t>
      </w:r>
      <w:r w:rsidRPr="00811ABC"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>г. Санкт-Петербург, 3-я линия В.О., дом 34, литера А, помещение 2-Н,3-Н,4-Н,5-Н,6-Н,7-Н</w:t>
      </w:r>
      <w:r w:rsidRPr="00811ABC">
        <w:rPr>
          <w:rFonts w:ascii="Times New Roman" w:hAnsi="Times New Roman"/>
          <w:bCs/>
          <w:szCs w:val="24"/>
          <w:shd w:val="clear" w:color="auto" w:fill="FFFFFF"/>
          <w:lang w:val="ru-RU"/>
        </w:rPr>
        <w:t xml:space="preserve">, </w:t>
      </w:r>
      <w:r w:rsidRPr="00811ABC">
        <w:rPr>
          <w:rFonts w:ascii="Times New Roman" w:hAnsi="Times New Roman"/>
          <w:bCs/>
          <w:szCs w:val="24"/>
          <w:lang w:val="ru-RU"/>
        </w:rPr>
        <w:t xml:space="preserve">кадастровый номер: </w:t>
      </w:r>
      <w:r w:rsidRPr="00811ABC">
        <w:rPr>
          <w:rFonts w:ascii="Times New Roman" w:hAnsi="Times New Roman"/>
          <w:bCs/>
          <w:szCs w:val="24"/>
          <w:shd w:val="clear" w:color="auto" w:fill="FFFFFF"/>
          <w:lang w:val="ru-RU"/>
        </w:rPr>
        <w:t>78:06:0002022:2880</w:t>
      </w:r>
      <w:r w:rsidRPr="00811ABC">
        <w:rPr>
          <w:rFonts w:ascii="Times New Roman" w:hAnsi="Times New Roman"/>
          <w:bCs/>
          <w:szCs w:val="24"/>
          <w:lang w:val="ru-RU"/>
        </w:rPr>
        <w:t xml:space="preserve">, этаж: </w:t>
      </w:r>
      <w:r w:rsidRPr="00410447">
        <w:rPr>
          <w:rFonts w:ascii="Times New Roman" w:hAnsi="Times New Roman"/>
          <w:bCs/>
          <w:szCs w:val="24"/>
          <w:lang w:val="ru-RU"/>
        </w:rPr>
        <w:t xml:space="preserve">1, </w:t>
      </w:r>
      <w:r w:rsidRPr="00410447">
        <w:rPr>
          <w:rFonts w:ascii="Times New Roman" w:hAnsi="Times New Roman"/>
          <w:bCs/>
          <w:color w:val="343434"/>
          <w:szCs w:val="24"/>
          <w:lang w:val="ru-RU"/>
        </w:rPr>
        <w:t>2, цокольный (Цокольный этаж), мансарда (Мансарда), 3</w:t>
      </w:r>
      <w:r w:rsidRPr="00410447">
        <w:rPr>
          <w:rFonts w:ascii="Times New Roman" w:hAnsi="Times New Roman"/>
          <w:bCs/>
          <w:szCs w:val="24"/>
          <w:lang w:val="ru-RU"/>
        </w:rPr>
        <w:t>.</w:t>
      </w:r>
    </w:p>
    <w:p w14:paraId="6F75AF40" w14:textId="77777777" w:rsidR="008819AB" w:rsidRPr="0002505D" w:rsidRDefault="008819AB" w:rsidP="008819AB">
      <w:pPr>
        <w:ind w:firstLine="851"/>
        <w:jc w:val="both"/>
        <w:rPr>
          <w:color w:val="343434"/>
        </w:rPr>
      </w:pPr>
    </w:p>
    <w:p w14:paraId="10D11FBE" w14:textId="77777777" w:rsidR="008819AB" w:rsidRPr="00E7447E" w:rsidRDefault="008819AB" w:rsidP="008819AB">
      <w:pPr>
        <w:pStyle w:val="af0"/>
        <w:ind w:left="0" w:right="-57" w:firstLine="567"/>
        <w:jc w:val="both"/>
        <w:rPr>
          <w:lang w:val="ru-RU"/>
        </w:rPr>
      </w:pPr>
      <w:r w:rsidRPr="00E7447E">
        <w:rPr>
          <w:lang w:val="ru-RU"/>
        </w:rPr>
        <w:t xml:space="preserve">Целевое назначение Объекта: </w:t>
      </w:r>
      <w:r w:rsidRPr="00E7447E">
        <w:rPr>
          <w:rFonts w:ascii="Times New Roman" w:hAnsi="Times New Roman"/>
          <w:lang w:val="ru-RU"/>
        </w:rPr>
        <w:t>не</w:t>
      </w:r>
      <w:r w:rsidRPr="00E7447E">
        <w:rPr>
          <w:rFonts w:ascii="Times New Roman" w:hAnsi="Times New Roman"/>
          <w:szCs w:val="24"/>
          <w:lang w:val="ru-RU"/>
        </w:rPr>
        <w:t>противоречащие интересам Банка и законодательству РФ.</w:t>
      </w:r>
    </w:p>
    <w:p w14:paraId="41BB684E" w14:textId="19D1BB01" w:rsidR="008819AB" w:rsidRPr="00E7447E" w:rsidRDefault="008819AB" w:rsidP="008819AB">
      <w:pPr>
        <w:pStyle w:val="af0"/>
        <w:ind w:left="567" w:right="-57"/>
        <w:jc w:val="both"/>
        <w:rPr>
          <w:rFonts w:ascii="Times New Roman" w:hAnsi="Times New Roman"/>
          <w:szCs w:val="24"/>
          <w:lang w:val="ru-RU"/>
        </w:rPr>
      </w:pPr>
      <w:r w:rsidRPr="00E7447E">
        <w:rPr>
          <w:rFonts w:ascii="Times New Roman" w:hAnsi="Times New Roman"/>
          <w:szCs w:val="24"/>
          <w:lang w:val="ru-RU"/>
        </w:rPr>
        <w:t xml:space="preserve">Срок договора аренды </w:t>
      </w:r>
      <w:r>
        <w:rPr>
          <w:rFonts w:ascii="Times New Roman" w:hAnsi="Times New Roman"/>
          <w:szCs w:val="24"/>
          <w:lang w:val="ru-RU"/>
        </w:rPr>
        <w:t>–</w:t>
      </w:r>
      <w:r w:rsidRPr="00E7447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не более 5 лет.</w:t>
      </w:r>
    </w:p>
    <w:p w14:paraId="4D9D5F96" w14:textId="77777777" w:rsidR="008819AB" w:rsidRPr="00E7447E" w:rsidRDefault="008819AB" w:rsidP="008819AB">
      <w:pPr>
        <w:autoSpaceDE w:val="0"/>
        <w:autoSpaceDN w:val="0"/>
        <w:ind w:firstLine="720"/>
        <w:jc w:val="both"/>
        <w:outlineLvl w:val="0"/>
        <w:rPr>
          <w:b/>
        </w:rPr>
      </w:pPr>
    </w:p>
    <w:p w14:paraId="2968E2DF" w14:textId="77777777" w:rsidR="008819AB" w:rsidRPr="00E7447E" w:rsidRDefault="008819AB" w:rsidP="008819AB">
      <w:pPr>
        <w:autoSpaceDE w:val="0"/>
        <w:autoSpaceDN w:val="0"/>
        <w:ind w:firstLine="720"/>
        <w:jc w:val="both"/>
        <w:outlineLvl w:val="0"/>
        <w:rPr>
          <w:b/>
        </w:rPr>
      </w:pPr>
      <w:r w:rsidRPr="00E7447E">
        <w:rPr>
          <w:b/>
        </w:rPr>
        <w:t>Для Сведения:</w:t>
      </w:r>
    </w:p>
    <w:p w14:paraId="37D455A3" w14:textId="77777777" w:rsidR="008819AB" w:rsidRPr="00E7447E" w:rsidRDefault="008819AB" w:rsidP="008819AB">
      <w:pPr>
        <w:autoSpaceDE w:val="0"/>
        <w:autoSpaceDN w:val="0"/>
        <w:ind w:firstLine="567"/>
        <w:jc w:val="both"/>
      </w:pPr>
      <w:r w:rsidRPr="00E7447E">
        <w:t xml:space="preserve">Арендная плата состоит из постоянной и переменной арендной платы: </w:t>
      </w:r>
    </w:p>
    <w:p w14:paraId="67E612C6" w14:textId="77777777" w:rsidR="008819AB" w:rsidRPr="00E7447E" w:rsidRDefault="008819AB" w:rsidP="008819AB">
      <w:pPr>
        <w:autoSpaceDE w:val="0"/>
        <w:autoSpaceDN w:val="0"/>
        <w:jc w:val="both"/>
      </w:pPr>
      <w:r w:rsidRPr="00E7447E">
        <w:t>- ставка постоянной арендной платы определяется по итогам торгов и включает в себя плату за пользование Объектом недвижимости и земельным участком пропорционально занимаемой площади;</w:t>
      </w:r>
    </w:p>
    <w:p w14:paraId="006B177E" w14:textId="7333CB48" w:rsidR="008819AB" w:rsidRPr="00E7447E" w:rsidRDefault="008819AB" w:rsidP="008819AB">
      <w:pPr>
        <w:autoSpaceDE w:val="0"/>
        <w:autoSpaceDN w:val="0"/>
        <w:jc w:val="both"/>
      </w:pPr>
      <w:r w:rsidRPr="00E7447E">
        <w:t xml:space="preserve">- ставка переменной арендной платы (эксплуатационные расходы) устанавливается в размере </w:t>
      </w:r>
      <w:r>
        <w:t>50</w:t>
      </w:r>
      <w:r>
        <w:t xml:space="preserve"> руб.</w:t>
      </w:r>
      <w:r w:rsidRPr="00410447">
        <w:t>/кв. м./месяц,</w:t>
      </w:r>
      <w:r w:rsidRPr="00E7447E">
        <w:t xml:space="preserve"> в т. ч. НДС 20%. Переменная часть арендной платы может быть проиндексирована Арендодателем в одностороннем порядке пропорционально изменениям тарифов на услуги, предоставляемые соответствующими организациями, но не чаще одного раза в год, с предоставлением подтверждающих документов;</w:t>
      </w:r>
    </w:p>
    <w:p w14:paraId="2770DCEB" w14:textId="5556439B" w:rsidR="008819AB" w:rsidRDefault="008819AB" w:rsidP="008819AB">
      <w:pPr>
        <w:autoSpaceDE w:val="0"/>
        <w:autoSpaceDN w:val="0"/>
        <w:jc w:val="both"/>
        <w:outlineLvl w:val="0"/>
      </w:pPr>
      <w:r>
        <w:t xml:space="preserve">- </w:t>
      </w:r>
      <w:r>
        <w:t>коммунальные платежи (теплоснабжение, энергоснабжение, водоснабжение, водоотведение) подлежат возмещению Арендатором и оплачиваются на основании приборов индивидуального учета, либо возмещаются Арендатором исходя из доли общих затрат пропорционально занимаемой площади Объекта</w:t>
      </w:r>
      <w:r w:rsidRPr="00E7447E">
        <w:t>.</w:t>
      </w:r>
    </w:p>
    <w:p w14:paraId="47B1DBA3" w14:textId="77777777" w:rsidR="008819AB" w:rsidRPr="00F250AF" w:rsidRDefault="008819AB" w:rsidP="008819AB">
      <w:pPr>
        <w:autoSpaceDE w:val="0"/>
        <w:autoSpaceDN w:val="0"/>
        <w:ind w:firstLine="720"/>
        <w:jc w:val="both"/>
        <w:outlineLvl w:val="0"/>
        <w:rPr>
          <w:b/>
          <w:highlight w:val="yellow"/>
        </w:rPr>
      </w:pPr>
    </w:p>
    <w:p w14:paraId="0D43C9B2" w14:textId="3478E571" w:rsidR="008819AB" w:rsidRPr="00410447" w:rsidRDefault="008819AB" w:rsidP="008819AB">
      <w:pPr>
        <w:ind w:right="-57"/>
        <w:jc w:val="center"/>
        <w:rPr>
          <w:b/>
        </w:rPr>
      </w:pPr>
      <w:r w:rsidRPr="004B06AE">
        <w:rPr>
          <w:b/>
        </w:rPr>
        <w:t xml:space="preserve">Начальная цена (величина постоянной составляющей месячной арендной платы) Лота 1 –   </w:t>
      </w:r>
      <w:r w:rsidR="0001566E">
        <w:rPr>
          <w:b/>
        </w:rPr>
        <w:t>1 392 355</w:t>
      </w:r>
      <w:r w:rsidRPr="00410447">
        <w:rPr>
          <w:b/>
        </w:rPr>
        <w:t xml:space="preserve"> рублей 60 копеек (в том числе НДС 20%).</w:t>
      </w:r>
    </w:p>
    <w:p w14:paraId="7C9D5E18" w14:textId="25F52E7C" w:rsidR="008819AB" w:rsidRPr="00410447" w:rsidRDefault="008819AB" w:rsidP="008819AB">
      <w:pPr>
        <w:ind w:right="-57"/>
        <w:jc w:val="center"/>
        <w:rPr>
          <w:b/>
        </w:rPr>
      </w:pPr>
      <w:r w:rsidRPr="00410447">
        <w:rPr>
          <w:b/>
        </w:rPr>
        <w:t xml:space="preserve">Сумма задатка – </w:t>
      </w:r>
      <w:r w:rsidR="0001566E">
        <w:rPr>
          <w:b/>
        </w:rPr>
        <w:t>1 392 355</w:t>
      </w:r>
      <w:r w:rsidR="0001566E" w:rsidRPr="00410447">
        <w:rPr>
          <w:b/>
        </w:rPr>
        <w:t xml:space="preserve"> рублей 60 </w:t>
      </w:r>
      <w:r w:rsidRPr="00410447">
        <w:rPr>
          <w:b/>
        </w:rPr>
        <w:t xml:space="preserve">копеек  </w:t>
      </w:r>
    </w:p>
    <w:p w14:paraId="3C2FB3E8" w14:textId="77777777" w:rsidR="008819AB" w:rsidRDefault="008819AB" w:rsidP="008819AB">
      <w:pPr>
        <w:ind w:right="-57"/>
        <w:jc w:val="center"/>
        <w:rPr>
          <w:b/>
        </w:rPr>
      </w:pPr>
      <w:r w:rsidRPr="00410447">
        <w:rPr>
          <w:b/>
        </w:rPr>
        <w:t>Шаг аукциона – 14 000 рублей.</w:t>
      </w:r>
      <w:r w:rsidRPr="004B06AE">
        <w:rPr>
          <w:b/>
        </w:rPr>
        <w:t xml:space="preserve"> </w:t>
      </w:r>
    </w:p>
    <w:p w14:paraId="696C7CE7" w14:textId="77777777" w:rsidR="008819AB" w:rsidRPr="002569F0" w:rsidRDefault="008819AB" w:rsidP="008819AB">
      <w:pPr>
        <w:autoSpaceDE w:val="0"/>
        <w:autoSpaceDN w:val="0"/>
        <w:jc w:val="both"/>
        <w:outlineLvl w:val="0"/>
        <w:rPr>
          <w:b/>
        </w:rPr>
      </w:pPr>
    </w:p>
    <w:p w14:paraId="595DDF9C" w14:textId="77777777" w:rsidR="0032536E" w:rsidRDefault="0032536E" w:rsidP="0032536E">
      <w:pPr>
        <w:autoSpaceDE w:val="0"/>
        <w:autoSpaceDN w:val="0"/>
        <w:ind w:firstLine="720"/>
        <w:jc w:val="both"/>
        <w:outlineLvl w:val="0"/>
      </w:pPr>
    </w:p>
    <w:p w14:paraId="44E8F4B0" w14:textId="4BF8E56B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4B1474">
        <w:rPr>
          <w:b/>
          <w:bCs/>
          <w:szCs w:val="24"/>
        </w:rPr>
        <w:t>2</w:t>
      </w:r>
      <w:r w:rsidR="00F75C5D">
        <w:rPr>
          <w:b/>
          <w:bCs/>
          <w:szCs w:val="24"/>
        </w:rPr>
        <w:t>3</w:t>
      </w:r>
      <w:r w:rsidR="008C7803">
        <w:rPr>
          <w:b/>
          <w:lang w:eastAsia="en-US"/>
        </w:rPr>
        <w:t xml:space="preserve"> </w:t>
      </w:r>
      <w:r w:rsidR="0001566E">
        <w:rPr>
          <w:b/>
          <w:lang w:eastAsia="en-US"/>
        </w:rPr>
        <w:t>но</w:t>
      </w:r>
      <w:r w:rsidR="004376DA">
        <w:rPr>
          <w:b/>
          <w:lang w:eastAsia="en-US"/>
        </w:rPr>
        <w:t>ября</w:t>
      </w:r>
      <w:r w:rsidR="00E37D5C" w:rsidRPr="00E37D5C">
        <w:rPr>
          <w:b/>
          <w:lang w:eastAsia="en-US"/>
        </w:rPr>
        <w:t xml:space="preserve"> 20</w:t>
      </w:r>
      <w:r w:rsidR="008363E9">
        <w:rPr>
          <w:b/>
          <w:lang w:eastAsia="en-US"/>
        </w:rPr>
        <w:t>20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37FFE173" w14:textId="6DA9A4AA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01566E">
        <w:rPr>
          <w:b/>
          <w:bCs/>
        </w:rPr>
        <w:t>20</w:t>
      </w:r>
      <w:r w:rsidR="008363E9">
        <w:rPr>
          <w:b/>
          <w:lang w:eastAsia="en-US"/>
        </w:rPr>
        <w:t xml:space="preserve"> </w:t>
      </w:r>
      <w:r w:rsidR="0001566E">
        <w:rPr>
          <w:b/>
          <w:lang w:eastAsia="en-US"/>
        </w:rPr>
        <w:t>но</w:t>
      </w:r>
      <w:r w:rsidR="004376DA">
        <w:rPr>
          <w:b/>
          <w:lang w:eastAsia="en-US"/>
        </w:rPr>
        <w:t>ября</w:t>
      </w:r>
      <w:r w:rsidR="008363E9" w:rsidRPr="00E37D5C">
        <w:rPr>
          <w:b/>
          <w:lang w:eastAsia="en-US"/>
        </w:rPr>
        <w:t xml:space="preserve"> 20</w:t>
      </w:r>
      <w:r w:rsidR="008363E9">
        <w:rPr>
          <w:b/>
          <w:lang w:eastAsia="en-US"/>
        </w:rPr>
        <w:t>20</w:t>
      </w:r>
      <w:r w:rsidR="008363E9" w:rsidRPr="00E37D5C">
        <w:rPr>
          <w:b/>
          <w:lang w:eastAsia="en-US"/>
        </w:rPr>
        <w:t xml:space="preserve"> 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6E78C6A0" w14:textId="5A290F80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01566E">
        <w:rPr>
          <w:b/>
          <w:bCs/>
        </w:rPr>
        <w:t>19</w:t>
      </w:r>
      <w:r w:rsidR="008363E9">
        <w:rPr>
          <w:b/>
          <w:lang w:eastAsia="en-US"/>
        </w:rPr>
        <w:t xml:space="preserve"> </w:t>
      </w:r>
      <w:r w:rsidR="0001566E">
        <w:rPr>
          <w:b/>
          <w:lang w:eastAsia="en-US"/>
        </w:rPr>
        <w:t>но</w:t>
      </w:r>
      <w:r w:rsidR="004376DA">
        <w:rPr>
          <w:b/>
          <w:lang w:eastAsia="en-US"/>
        </w:rPr>
        <w:t>ября</w:t>
      </w:r>
      <w:r w:rsidR="008363E9" w:rsidRPr="00E37D5C">
        <w:rPr>
          <w:b/>
          <w:lang w:eastAsia="en-US"/>
        </w:rPr>
        <w:t xml:space="preserve"> 20</w:t>
      </w:r>
      <w:r w:rsidR="008363E9">
        <w:rPr>
          <w:b/>
          <w:lang w:eastAsia="en-US"/>
        </w:rPr>
        <w:t>20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2A68DDC4" w14:textId="0C92D256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F75C5D">
        <w:rPr>
          <w:b/>
          <w:bCs/>
        </w:rPr>
        <w:t>2</w:t>
      </w:r>
      <w:r w:rsidR="0001566E">
        <w:rPr>
          <w:b/>
          <w:bCs/>
        </w:rPr>
        <w:t>0</w:t>
      </w:r>
      <w:r w:rsidR="008363E9">
        <w:rPr>
          <w:b/>
          <w:lang w:eastAsia="en-US"/>
        </w:rPr>
        <w:t xml:space="preserve"> </w:t>
      </w:r>
      <w:r w:rsidR="0001566E">
        <w:rPr>
          <w:b/>
          <w:lang w:eastAsia="en-US"/>
        </w:rPr>
        <w:t>но</w:t>
      </w:r>
      <w:r w:rsidR="004376DA">
        <w:rPr>
          <w:b/>
          <w:lang w:eastAsia="en-US"/>
        </w:rPr>
        <w:t>ября</w:t>
      </w:r>
      <w:r w:rsidR="008363E9" w:rsidRPr="00E37D5C">
        <w:rPr>
          <w:b/>
          <w:lang w:eastAsia="en-US"/>
        </w:rPr>
        <w:t xml:space="preserve"> 20</w:t>
      </w:r>
      <w:r w:rsidR="008363E9">
        <w:rPr>
          <w:b/>
          <w:lang w:eastAsia="en-US"/>
        </w:rPr>
        <w:t>20</w:t>
      </w:r>
      <w:r w:rsidR="008363E9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bookmarkEnd w:id="0"/>
    <w:p w14:paraId="14106293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9A"/>
    <w:rsid w:val="0001566E"/>
    <w:rsid w:val="00020DBF"/>
    <w:rsid w:val="00064045"/>
    <w:rsid w:val="0006497F"/>
    <w:rsid w:val="000D2481"/>
    <w:rsid w:val="00103749"/>
    <w:rsid w:val="001116E7"/>
    <w:rsid w:val="001162BA"/>
    <w:rsid w:val="0018462B"/>
    <w:rsid w:val="001E29A8"/>
    <w:rsid w:val="00203EE2"/>
    <w:rsid w:val="00205A19"/>
    <w:rsid w:val="00214DDD"/>
    <w:rsid w:val="0032536E"/>
    <w:rsid w:val="00337289"/>
    <w:rsid w:val="0034675B"/>
    <w:rsid w:val="003700D9"/>
    <w:rsid w:val="003A168F"/>
    <w:rsid w:val="003B002B"/>
    <w:rsid w:val="003B4FAD"/>
    <w:rsid w:val="003C5B06"/>
    <w:rsid w:val="004376DA"/>
    <w:rsid w:val="00440867"/>
    <w:rsid w:val="004763A5"/>
    <w:rsid w:val="004B1474"/>
    <w:rsid w:val="004E0B92"/>
    <w:rsid w:val="004F671F"/>
    <w:rsid w:val="005506D1"/>
    <w:rsid w:val="005A7674"/>
    <w:rsid w:val="00637DEA"/>
    <w:rsid w:val="00706571"/>
    <w:rsid w:val="007117B4"/>
    <w:rsid w:val="0074403E"/>
    <w:rsid w:val="007A4B51"/>
    <w:rsid w:val="007A7482"/>
    <w:rsid w:val="0081080C"/>
    <w:rsid w:val="008363E9"/>
    <w:rsid w:val="008819AB"/>
    <w:rsid w:val="00887ADD"/>
    <w:rsid w:val="008C7803"/>
    <w:rsid w:val="008D35D4"/>
    <w:rsid w:val="00906EDE"/>
    <w:rsid w:val="00907D29"/>
    <w:rsid w:val="00910965"/>
    <w:rsid w:val="00940EC5"/>
    <w:rsid w:val="00954C6F"/>
    <w:rsid w:val="00976F99"/>
    <w:rsid w:val="00980E29"/>
    <w:rsid w:val="009C2E1D"/>
    <w:rsid w:val="009F3538"/>
    <w:rsid w:val="00A37F9A"/>
    <w:rsid w:val="00A616AC"/>
    <w:rsid w:val="00A67288"/>
    <w:rsid w:val="00AB00EB"/>
    <w:rsid w:val="00AF7137"/>
    <w:rsid w:val="00B07635"/>
    <w:rsid w:val="00B140D2"/>
    <w:rsid w:val="00B2292B"/>
    <w:rsid w:val="00BC0AAE"/>
    <w:rsid w:val="00C171B2"/>
    <w:rsid w:val="00C93691"/>
    <w:rsid w:val="00CA1A8F"/>
    <w:rsid w:val="00CE0C94"/>
    <w:rsid w:val="00CE7803"/>
    <w:rsid w:val="00D109D2"/>
    <w:rsid w:val="00D372A7"/>
    <w:rsid w:val="00D42F46"/>
    <w:rsid w:val="00DB6A24"/>
    <w:rsid w:val="00DD53F7"/>
    <w:rsid w:val="00DF4E03"/>
    <w:rsid w:val="00E37D5C"/>
    <w:rsid w:val="00E44D38"/>
    <w:rsid w:val="00E50A6D"/>
    <w:rsid w:val="00E564AD"/>
    <w:rsid w:val="00E90926"/>
    <w:rsid w:val="00E9264B"/>
    <w:rsid w:val="00EC787C"/>
    <w:rsid w:val="00EE5C85"/>
    <w:rsid w:val="00EF20AC"/>
    <w:rsid w:val="00F21AC1"/>
    <w:rsid w:val="00F537D3"/>
    <w:rsid w:val="00F75C5D"/>
    <w:rsid w:val="00FA08D7"/>
    <w:rsid w:val="00FA3FF0"/>
    <w:rsid w:val="00FD37DC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0C6F"/>
  <w15:docId w15:val="{52A14AD6-4DB8-48D0-BE53-1F3F1609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4E0B9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name w:val="Знак Знак"/>
    <w:basedOn w:val="a"/>
    <w:rsid w:val="008363E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e">
    <w:name w:val=" Знак Знак"/>
    <w:basedOn w:val="a"/>
    <w:rsid w:val="008819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ft+AjRVpE0xhPH/CVEff2yj8qJuApAtMCdZc+vocUuU=</DigestValue>
    </Reference>
    <Reference Type="http://www.w3.org/2000/09/xmldsig#Object" URI="#idOfficeObject">
      <DigestMethod Algorithm="urn:ietf:params:xml:ns:cpxmlsec:algorithms:gostr34112012-256"/>
      <DigestValue>Ecw4iSlv0cGRzRcJlsyEGWsqpye561zaWt9arwaVMzU=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W4QsS/mXNyQ5Ravbnbo51SAlgsgs2BKxkK+dxP0vqvc=</DigestValue>
    </Reference>
  </SignedInfo>
  <SignatureValue>DUtns0vpU/wWda6ZgZpp4u4XJan2PqagbUuPczB/m2+1t8wYuJEPcAcn4zLYYVf+
AcZj5HYpslzuAt1TnqVa1Q==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cR6jyqD9aZo7OrbawsCmvrwfFbo=</DigestValue>
      </Reference>
      <Reference URI="/word/fontTable.xml?ContentType=application/vnd.openxmlformats-officedocument.wordprocessingml.fontTable+xml">
        <DigestMethod Algorithm="http://www.w3.org/2000/09/xmldsig#sha1"/>
        <DigestValue>AiTOZmyFAqW5WeCm3AJ13+GysAg=</DigestValue>
      </Reference>
      <Reference URI="/word/settings.xml?ContentType=application/vnd.openxmlformats-officedocument.wordprocessingml.settings+xml">
        <DigestMethod Algorithm="http://www.w3.org/2000/09/xmldsig#sha1"/>
        <DigestValue>gOYXv3bh+oC5CN0NfoWgKo6Rl7w=</DigestValue>
      </Reference>
      <Reference URI="/word/styles.xml?ContentType=application/vnd.openxmlformats-officedocument.wordprocessingml.styles+xml">
        <DigestMethod Algorithm="http://www.w3.org/2000/09/xmldsig#sha1"/>
        <DigestValue>PsC1uaqFwCRu5N+d9M7wXjc5dtQ=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WGo3SXpmQJQmx2d0lDBI2seYlfU=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2020-10-22T13:27:10Z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16.0.13231/21</OfficeVersion>
          <ApplicationVersion>16.0.13231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2020-10-22T13:27:10Z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</cp:revision>
  <cp:lastPrinted>2018-07-24T08:51:00Z</cp:lastPrinted>
  <dcterms:created xsi:type="dcterms:W3CDTF">2019-09-03T09:26:00Z</dcterms:created>
  <dcterms:modified xsi:type="dcterms:W3CDTF">2020-10-22T13:27:00Z</dcterms:modified>
</cp:coreProperties>
</file>