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1" w:rsidRDefault="004D62F1" w:rsidP="004D62F1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4D62F1" w:rsidRDefault="004D62F1" w:rsidP="004D62F1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90051E" w:rsidRPr="004D62F1" w:rsidRDefault="004D62F1" w:rsidP="004D62F1">
      <w:pPr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4D62F1">
        <w:rPr>
          <w:rFonts w:ascii="Times New Roman" w:hAnsi="Times New Roman" w:cs="Times New Roman"/>
          <w:sz w:val="19"/>
          <w:szCs w:val="19"/>
        </w:rPr>
        <w:t>Конкурсный управляющий Рассадин Сергей Александрович (ИНН 332700968768, СНИЛС 003-206-388-90), член Ассоциации «Саморегулируемая организация арбитражных управляющих ЦФО» (ИНН 7705431418, ОГРН 1027700542209, 109316 г. Москва, Остаповский проезд, д. 3, стр. 6, оф. 201), в рамках дела № А11-15660/2017 (конкурсное производство, решение Арбитражного суда Владимирской области от 17.10.2018г.) сообщает, о результатах торгов по продаже имущества УМП «</w:t>
      </w:r>
      <w:proofErr w:type="spellStart"/>
      <w:r w:rsidRPr="004D62F1">
        <w:rPr>
          <w:rFonts w:ascii="Times New Roman" w:hAnsi="Times New Roman" w:cs="Times New Roman"/>
          <w:sz w:val="19"/>
          <w:szCs w:val="19"/>
        </w:rPr>
        <w:t>Нерехта-жилсервис</w:t>
      </w:r>
      <w:proofErr w:type="spellEnd"/>
      <w:r w:rsidRPr="004D62F1">
        <w:rPr>
          <w:rFonts w:ascii="Times New Roman" w:hAnsi="Times New Roman" w:cs="Times New Roman"/>
          <w:sz w:val="19"/>
          <w:szCs w:val="19"/>
        </w:rPr>
        <w:t>» (601969, Владимирская обл., Ковровский р-н</w:t>
      </w:r>
      <w:proofErr w:type="gramEnd"/>
      <w:r w:rsidRPr="004D62F1">
        <w:rPr>
          <w:rFonts w:ascii="Times New Roman" w:hAnsi="Times New Roman" w:cs="Times New Roman"/>
          <w:sz w:val="19"/>
          <w:szCs w:val="19"/>
        </w:rPr>
        <w:t xml:space="preserve">, </w:t>
      </w:r>
      <w:proofErr w:type="gramStart"/>
      <w:r w:rsidRPr="004D62F1">
        <w:rPr>
          <w:rFonts w:ascii="Times New Roman" w:hAnsi="Times New Roman" w:cs="Times New Roman"/>
          <w:sz w:val="19"/>
          <w:szCs w:val="19"/>
        </w:rPr>
        <w:t>п. Нерехта, ул. Центральная, 33, ИНН/КПП 3317015668/331701001, ОГРН 1103332001300), сообщение в газете "Коммерсантъ" № 77033334952, назначенных с 10.08.2020г. по лоту № 1 победителем признано ООО "ФЕНИКС" (ИНН 003305715190) предложившее наиболее высокую цену: 650 000,000 рублей, по лоту № 2 победителем признан Жуков Владимир Владимирович (ИНН 331780984489) предложивший цену: 4 800,00 рублей, по лоту №</w:t>
      </w:r>
      <w:r w:rsidR="00BC36F1">
        <w:rPr>
          <w:rFonts w:ascii="Times New Roman" w:hAnsi="Times New Roman" w:cs="Times New Roman"/>
          <w:sz w:val="19"/>
          <w:szCs w:val="19"/>
        </w:rPr>
        <w:t xml:space="preserve"> </w:t>
      </w:r>
      <w:r w:rsidRPr="004D62F1">
        <w:rPr>
          <w:rFonts w:ascii="Times New Roman" w:hAnsi="Times New Roman" w:cs="Times New Roman"/>
          <w:sz w:val="19"/>
          <w:szCs w:val="19"/>
        </w:rPr>
        <w:t>3 победителем признан Жуков Владимир Владимирович</w:t>
      </w:r>
      <w:r w:rsidR="00BC36F1">
        <w:rPr>
          <w:rFonts w:ascii="Times New Roman" w:hAnsi="Times New Roman" w:cs="Times New Roman"/>
          <w:sz w:val="19"/>
          <w:szCs w:val="19"/>
        </w:rPr>
        <w:t xml:space="preserve"> </w:t>
      </w:r>
      <w:r w:rsidRPr="004D62F1">
        <w:rPr>
          <w:rFonts w:ascii="Times New Roman" w:hAnsi="Times New Roman" w:cs="Times New Roman"/>
          <w:sz w:val="19"/>
          <w:szCs w:val="19"/>
        </w:rPr>
        <w:t xml:space="preserve"> (ИНН</w:t>
      </w:r>
      <w:proofErr w:type="gramEnd"/>
      <w:r w:rsidRPr="004D62F1">
        <w:rPr>
          <w:rFonts w:ascii="Times New Roman" w:hAnsi="Times New Roman" w:cs="Times New Roman"/>
          <w:sz w:val="19"/>
          <w:szCs w:val="19"/>
        </w:rPr>
        <w:t xml:space="preserve"> 331780984489) предложивший цену: 264 000,00 рублей, по лоту №</w:t>
      </w:r>
      <w:r w:rsidR="00BC36F1">
        <w:rPr>
          <w:rFonts w:ascii="Times New Roman" w:hAnsi="Times New Roman" w:cs="Times New Roman"/>
          <w:sz w:val="19"/>
          <w:szCs w:val="19"/>
        </w:rPr>
        <w:t xml:space="preserve"> </w:t>
      </w:r>
      <w:r w:rsidRPr="004D62F1">
        <w:rPr>
          <w:rFonts w:ascii="Times New Roman" w:hAnsi="Times New Roman" w:cs="Times New Roman"/>
          <w:sz w:val="19"/>
          <w:szCs w:val="19"/>
        </w:rPr>
        <w:t>4 победителем признан Трушин Александр Николаевич (ИНН 132603792873) предложивший наиболее высокую цену: 381 013,00 рублей, по лоту №</w:t>
      </w:r>
      <w:r w:rsidR="00BC36F1">
        <w:rPr>
          <w:rFonts w:ascii="Times New Roman" w:hAnsi="Times New Roman" w:cs="Times New Roman"/>
          <w:sz w:val="19"/>
          <w:szCs w:val="19"/>
        </w:rPr>
        <w:t xml:space="preserve"> </w:t>
      </w:r>
      <w:r w:rsidRPr="004D62F1">
        <w:rPr>
          <w:rFonts w:ascii="Times New Roman" w:hAnsi="Times New Roman" w:cs="Times New Roman"/>
          <w:sz w:val="19"/>
          <w:szCs w:val="19"/>
        </w:rPr>
        <w:t xml:space="preserve">6 </w:t>
      </w:r>
      <w:proofErr w:type="gramStart"/>
      <w:r w:rsidRPr="004D62F1">
        <w:rPr>
          <w:rFonts w:ascii="Times New Roman" w:hAnsi="Times New Roman" w:cs="Times New Roman"/>
          <w:sz w:val="19"/>
          <w:szCs w:val="19"/>
        </w:rPr>
        <w:t>признаны</w:t>
      </w:r>
      <w:proofErr w:type="gramEnd"/>
      <w:r w:rsidRPr="004D62F1">
        <w:rPr>
          <w:rFonts w:ascii="Times New Roman" w:hAnsi="Times New Roman" w:cs="Times New Roman"/>
          <w:sz w:val="19"/>
          <w:szCs w:val="19"/>
        </w:rPr>
        <w:t xml:space="preserve"> несостоявшимися отсутствие допущенных заявок. Сведения о наличии заинтересованности претендентов по отношению к должнику, кредиторам, конкурсному управляющему и о характере этой заинтересованности отсутствуют, сведения об участии в капитале претендентов конкурсного управляющего, а также саморегулируемой организации арбитражных управляющих, членом или руководителем которой </w:t>
      </w:r>
      <w:proofErr w:type="gramStart"/>
      <w:r w:rsidRPr="004D62F1">
        <w:rPr>
          <w:rFonts w:ascii="Times New Roman" w:hAnsi="Times New Roman" w:cs="Times New Roman"/>
          <w:sz w:val="19"/>
          <w:szCs w:val="19"/>
        </w:rPr>
        <w:t>является конкурсный управляющий отсутствуют</w:t>
      </w:r>
      <w:proofErr w:type="gramEnd"/>
      <w:r w:rsidRPr="004D62F1">
        <w:rPr>
          <w:rFonts w:ascii="Times New Roman" w:hAnsi="Times New Roman" w:cs="Times New Roman"/>
          <w:sz w:val="19"/>
          <w:szCs w:val="19"/>
        </w:rPr>
        <w:t>.</w:t>
      </w:r>
    </w:p>
    <w:sectPr w:rsidR="0090051E" w:rsidRPr="004D62F1" w:rsidSect="0090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62F1"/>
    <w:rsid w:val="004D62F1"/>
    <w:rsid w:val="008A377B"/>
    <w:rsid w:val="0090051E"/>
    <w:rsid w:val="00B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GlavBuh</cp:lastModifiedBy>
  <cp:revision>2</cp:revision>
  <dcterms:created xsi:type="dcterms:W3CDTF">2020-10-19T14:04:00Z</dcterms:created>
  <dcterms:modified xsi:type="dcterms:W3CDTF">2020-10-19T14:09:00Z</dcterms:modified>
</cp:coreProperties>
</file>