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900E" w14:textId="6BFD1E37" w:rsidR="00EE2718" w:rsidRPr="002B1B81" w:rsidRDefault="007B695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69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B695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B695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B69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B69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7B6958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7B695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ноября 2016 г. по делу №А40-194252/16-78-104 «Б» конкурсным управляющим (ликвидатором) </w:t>
      </w:r>
      <w:r w:rsidRPr="007B6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«ГАЗСТРОЙБАНК» (Акционерное общество) (АО АКБ «ГАЗСТРОЙБАНК»)</w:t>
      </w:r>
      <w:r w:rsidRPr="007B695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115432, Москва ул. Трофимова, 2/1 ОГРН: 1027739224941, ИНН: 7744000165, КПП: 772501001)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87D06B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7B6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,4,5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8065C9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B6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C588BA1" w14:textId="1CA864CD" w:rsidR="005F46FB" w:rsidRDefault="005F46FB" w:rsidP="005F4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 w:rsidR="00DE6FB7">
        <w:t xml:space="preserve"> - </w:t>
      </w:r>
      <w:r>
        <w:t xml:space="preserve">Земельный участок - 4 000 кв. м, адрес: МО, Чеховский р-н, </w:t>
      </w:r>
      <w:proofErr w:type="spellStart"/>
      <w:r>
        <w:t>Стремиловское</w:t>
      </w:r>
      <w:proofErr w:type="spellEnd"/>
      <w:r>
        <w:t xml:space="preserve"> с. п., с. Шарапово, кадастровый номер 50:31:0010104:1881, земли населенных пунктов (поселений) - для индивидуального жилищного строительства</w:t>
      </w:r>
      <w:r w:rsidR="00DE6FB7">
        <w:t xml:space="preserve"> - 1</w:t>
      </w:r>
      <w:r>
        <w:t>666 000,00</w:t>
      </w:r>
      <w:r w:rsidR="00DE6FB7">
        <w:t xml:space="preserve"> руб.;</w:t>
      </w:r>
    </w:p>
    <w:p w14:paraId="367ABADA" w14:textId="30D39CD4" w:rsidR="005F46FB" w:rsidRDefault="005F46FB" w:rsidP="005F4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F46FB">
        <w:t xml:space="preserve">Лот </w:t>
      </w:r>
      <w:r>
        <w:t>2</w:t>
      </w:r>
      <w:r w:rsidR="00DE6FB7">
        <w:t xml:space="preserve"> - </w:t>
      </w:r>
      <w:r>
        <w:t>28461 на шасси VOLKSWAGEN 7 HK TRANSPORTER, бежевый, 2008, 179 710 км, 2.0 МТ (116 л. с.), бензин, передний, VIN X8928461080DA1102, специализированный, бронированный, г. Видное</w:t>
      </w:r>
      <w:r w:rsidR="00DE6FB7">
        <w:t xml:space="preserve"> - </w:t>
      </w:r>
      <w:r>
        <w:t>545 338,99</w:t>
      </w:r>
      <w:r w:rsidR="00DE6FB7" w:rsidRPr="00DE6FB7">
        <w:t xml:space="preserve"> руб.;</w:t>
      </w:r>
    </w:p>
    <w:p w14:paraId="1D5F1A2F" w14:textId="7544B185" w:rsidR="005F46FB" w:rsidRDefault="005F46FB" w:rsidP="005F4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F46FB">
        <w:t xml:space="preserve">Лот </w:t>
      </w:r>
      <w:r>
        <w:t>3</w:t>
      </w:r>
      <w:r w:rsidR="00DE6FB7">
        <w:t xml:space="preserve"> - </w:t>
      </w:r>
      <w:r>
        <w:t>Рыцарь - 294544, бордовый, 2012, 68 313 км, 1.2 МТ (105 л. с.), бензин, передний, VIN X89294544C0AK5154, специализированный, бронированный, г. Видное</w:t>
      </w:r>
      <w:r w:rsidR="00DE6FB7">
        <w:t xml:space="preserve"> - </w:t>
      </w:r>
      <w:r>
        <w:t>545 338,99</w:t>
      </w:r>
      <w:r w:rsidR="00DE6FB7" w:rsidRPr="00DE6FB7">
        <w:t xml:space="preserve"> руб.;</w:t>
      </w:r>
    </w:p>
    <w:p w14:paraId="4BF18CCF" w14:textId="5DFA0DDE" w:rsidR="005F46FB" w:rsidRDefault="00DE6FB7" w:rsidP="005F4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E6FB7">
        <w:t xml:space="preserve">Лот </w:t>
      </w:r>
      <w:r w:rsidR="005F46FB">
        <w:t>4</w:t>
      </w:r>
      <w:r>
        <w:t xml:space="preserve"> - </w:t>
      </w:r>
      <w:r w:rsidR="005F46FB">
        <w:t>Мебель и предметы интерьера (10 поз.), г. Москва</w:t>
      </w:r>
      <w:r>
        <w:t xml:space="preserve"> - </w:t>
      </w:r>
      <w:r w:rsidR="005F46FB">
        <w:t>2 687 882,01</w:t>
      </w:r>
      <w:r w:rsidRPr="00DE6FB7">
        <w:t xml:space="preserve"> руб.;</w:t>
      </w:r>
    </w:p>
    <w:p w14:paraId="10C377E5" w14:textId="56871B08" w:rsidR="00DE6FB7" w:rsidRDefault="00DE6FB7" w:rsidP="005F4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6FB7">
        <w:t xml:space="preserve">Лот </w:t>
      </w:r>
      <w:r w:rsidR="005F46FB">
        <w:t>5</w:t>
      </w:r>
      <w:r>
        <w:t xml:space="preserve"> - </w:t>
      </w:r>
      <w:r w:rsidR="005F46FB">
        <w:t xml:space="preserve">Коммутатор HP (J9148A) </w:t>
      </w:r>
      <w:proofErr w:type="spellStart"/>
      <w:r w:rsidR="005F46FB">
        <w:t>Procurve</w:t>
      </w:r>
      <w:proofErr w:type="spellEnd"/>
      <w:r w:rsidR="005F46FB">
        <w:t xml:space="preserve"> (2 шт.), г. Москва</w:t>
      </w:r>
      <w:r>
        <w:t xml:space="preserve"> - </w:t>
      </w:r>
      <w:r w:rsidR="005F46FB">
        <w:t>264 054,20</w:t>
      </w:r>
      <w:r w:rsidRPr="00DE6FB7">
        <w:t xml:space="preserve"> руб.;</w:t>
      </w:r>
    </w:p>
    <w:p w14:paraId="5FAE9584" w14:textId="38EC864B" w:rsidR="00DE6FB7" w:rsidRDefault="00DE6FB7" w:rsidP="00DE6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E6FB7">
        <w:t xml:space="preserve">Лот </w:t>
      </w:r>
      <w:r>
        <w:t>6</w:t>
      </w:r>
      <w:r>
        <w:t xml:space="preserve"> - </w:t>
      </w:r>
      <w:r>
        <w:t>Кассовое оборудование (19 поз.), г. Москва</w:t>
      </w:r>
      <w:r>
        <w:t xml:space="preserve"> - </w:t>
      </w:r>
      <w:r>
        <w:t>252 726,87</w:t>
      </w:r>
      <w:r>
        <w:t xml:space="preserve"> </w:t>
      </w:r>
      <w:r w:rsidRPr="00DE6FB7">
        <w:t>руб.</w:t>
      </w:r>
      <w:r>
        <w:t>;</w:t>
      </w:r>
    </w:p>
    <w:p w14:paraId="399338DC" w14:textId="2583B38F" w:rsidR="00DE6FB7" w:rsidRDefault="00DE6FB7" w:rsidP="00DE6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6FB7">
        <w:t xml:space="preserve">Лот </w:t>
      </w:r>
      <w:r>
        <w:t>7</w:t>
      </w:r>
      <w:r>
        <w:t xml:space="preserve"> - </w:t>
      </w:r>
      <w:r>
        <w:t>Оборудование связи и сетевое оборудование (15 поз.), г. Москва</w:t>
      </w:r>
      <w:r>
        <w:t xml:space="preserve"> - </w:t>
      </w:r>
      <w:r>
        <w:t>292 856,53</w:t>
      </w:r>
      <w:r>
        <w:t xml:space="preserve"> руб.</w:t>
      </w:r>
    </w:p>
    <w:p w14:paraId="63AC13C9" w14:textId="35DB4FDA" w:rsidR="00662676" w:rsidRPr="002B1B81" w:rsidRDefault="00662676" w:rsidP="005F4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877053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C270C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576C82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0C270C">
        <w:rPr>
          <w:rFonts w:ascii="Times New Roman CYR" w:hAnsi="Times New Roman CYR" w:cs="Times New Roman CYR"/>
          <w:b/>
          <w:bCs/>
          <w:color w:val="000000"/>
        </w:rPr>
        <w:t>29 июня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E04A36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0C270C">
        <w:rPr>
          <w:color w:val="000000"/>
        </w:rPr>
        <w:t>29 июня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0C270C">
        <w:rPr>
          <w:b/>
          <w:bCs/>
          <w:color w:val="000000"/>
        </w:rPr>
        <w:t>18 августа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E69CAC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C270C">
        <w:rPr>
          <w:color w:val="000000"/>
        </w:rPr>
        <w:t>19 мая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C270C">
        <w:rPr>
          <w:color w:val="000000"/>
        </w:rPr>
        <w:t>9 июля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5D6C77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 1</w:t>
      </w:r>
      <w:r w:rsidR="00466C3A">
        <w:rPr>
          <w:b/>
          <w:color w:val="000000"/>
        </w:rPr>
        <w:t>,4,5</w:t>
      </w:r>
      <w:r w:rsidRPr="002B1B81">
        <w:rPr>
          <w:color w:val="000000"/>
        </w:rPr>
        <w:t xml:space="preserve">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466C3A">
        <w:rPr>
          <w:b/>
          <w:color w:val="000000"/>
        </w:rPr>
        <w:t>2,3,6,7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B27A84A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66C3A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466C3A">
        <w:rPr>
          <w:b/>
          <w:bCs/>
          <w:color w:val="000000"/>
        </w:rPr>
        <w:t>2,3</w:t>
      </w:r>
      <w:r w:rsidRPr="002B1B81">
        <w:rPr>
          <w:b/>
          <w:bCs/>
          <w:color w:val="000000"/>
        </w:rPr>
        <w:t xml:space="preserve"> - с </w:t>
      </w:r>
      <w:r w:rsidR="00466C3A">
        <w:rPr>
          <w:b/>
          <w:bCs/>
          <w:color w:val="000000"/>
        </w:rPr>
        <w:t>28 августа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466C3A">
        <w:rPr>
          <w:b/>
          <w:bCs/>
          <w:color w:val="000000"/>
        </w:rPr>
        <w:t>8</w:t>
      </w:r>
      <w:r w:rsidR="00C035F0" w:rsidRPr="002B1B81">
        <w:rPr>
          <w:b/>
          <w:bCs/>
          <w:color w:val="000000"/>
        </w:rPr>
        <w:t xml:space="preserve"> декабря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70A1F576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 xml:space="preserve">у </w:t>
      </w:r>
      <w:r w:rsidR="00466C3A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с </w:t>
      </w:r>
      <w:r w:rsidR="00466C3A">
        <w:rPr>
          <w:b/>
          <w:bCs/>
          <w:color w:val="000000"/>
        </w:rPr>
        <w:t>28 августа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466C3A">
        <w:rPr>
          <w:b/>
          <w:bCs/>
          <w:color w:val="000000"/>
        </w:rPr>
        <w:t xml:space="preserve">15 </w:t>
      </w:r>
      <w:r w:rsidR="00C035F0" w:rsidRPr="002B1B81">
        <w:rPr>
          <w:b/>
          <w:bCs/>
          <w:color w:val="000000"/>
        </w:rPr>
        <w:t>декабря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466C3A">
        <w:rPr>
          <w:b/>
          <w:bCs/>
          <w:color w:val="000000"/>
        </w:rPr>
        <w:t>;</w:t>
      </w:r>
    </w:p>
    <w:p w14:paraId="3CF7270D" w14:textId="66C3C13F" w:rsidR="00466C3A" w:rsidRPr="002B1B81" w:rsidRDefault="00466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</w:t>
      </w:r>
      <w:r w:rsidRPr="00466C3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4-7</w:t>
      </w:r>
      <w:r w:rsidRPr="00466C3A">
        <w:rPr>
          <w:b/>
          <w:bCs/>
          <w:color w:val="000000"/>
        </w:rPr>
        <w:t xml:space="preserve"> - с 28 августа 2020 г. по </w:t>
      </w:r>
      <w:r>
        <w:rPr>
          <w:b/>
          <w:bCs/>
          <w:color w:val="000000"/>
        </w:rPr>
        <w:t>5 января 2021</w:t>
      </w:r>
      <w:r w:rsidRPr="00466C3A">
        <w:rPr>
          <w:b/>
          <w:bCs/>
          <w:color w:val="000000"/>
        </w:rPr>
        <w:t xml:space="preserve"> г.</w:t>
      </w:r>
    </w:p>
    <w:p w14:paraId="2D284BB7" w14:textId="7337392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466C3A">
        <w:rPr>
          <w:color w:val="000000"/>
        </w:rPr>
        <w:t>28 августа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62D6FC8E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25 августа 2020 г. по 05 октября 2020 г. - в размере начальной цены продажи лота;</w:t>
      </w:r>
    </w:p>
    <w:p w14:paraId="6CA3BEBB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06 октября 2020 г. по 12 октября 2020 г. - в размере 95,60% от начальной цены продажи лота;</w:t>
      </w:r>
    </w:p>
    <w:p w14:paraId="60D90265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13 октября 2020 г. по 19 октября 2020 г. - в размере 91,20% от начальной цены продажи лота;</w:t>
      </w:r>
    </w:p>
    <w:p w14:paraId="003DBD47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20 октября 2020 г. по 26 октября 2020 г. - в размере 86,80% от начальной цены продажи лота;</w:t>
      </w:r>
    </w:p>
    <w:p w14:paraId="5B930570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27 октября 2020 г. по 02 ноября 2020 г. - в размере 82,40% от начальной цены продажи лота;</w:t>
      </w:r>
    </w:p>
    <w:p w14:paraId="32447FD1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03 ноября 2020 г. по 10 ноября 2020 г. - в размере 78,00% от начальной цены продажи лота;</w:t>
      </w:r>
    </w:p>
    <w:p w14:paraId="08E84CE5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11 ноября 2020 г. по 17 ноября 2020 г. - в размере 73,60% от начальной цены продажи лота;</w:t>
      </w:r>
    </w:p>
    <w:p w14:paraId="52DAAA1B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18 ноября 2020 г. по 24 ноября 2020 г. - в размере 69,20% от начальной цены продажи лота;</w:t>
      </w:r>
    </w:p>
    <w:p w14:paraId="29BCC180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25 ноября 2020 г. по 01 декабря 2020 г. - в размере 64,80% от начальной цены продажи лота;</w:t>
      </w:r>
    </w:p>
    <w:p w14:paraId="4958105C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02 декабря 2020 г. по 08 декабря 2020 г. - в размере 60,40% от начальной цены продажи лота;</w:t>
      </w:r>
    </w:p>
    <w:p w14:paraId="31420D1C" w14:textId="614F3586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09 декабря 2020 г. по 15 декабря 2020 г. - в размере 56,00%</w:t>
      </w:r>
      <w:r>
        <w:rPr>
          <w:color w:val="000000"/>
        </w:rPr>
        <w:t xml:space="preserve"> от начальной цены продажи лота.</w:t>
      </w:r>
    </w:p>
    <w:p w14:paraId="1DEAE197" w14:textId="130BF414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740AA6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2</w:t>
      </w:r>
      <w:r w:rsidR="00740AA6">
        <w:rPr>
          <w:b/>
          <w:color w:val="000000"/>
        </w:rPr>
        <w:t>-3</w:t>
      </w:r>
      <w:r w:rsidRPr="002B1B81">
        <w:rPr>
          <w:b/>
          <w:color w:val="000000"/>
        </w:rPr>
        <w:t>:</w:t>
      </w:r>
    </w:p>
    <w:p w14:paraId="55E9BA6A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25 августа 2020 г. по 05 октября 2020 г. - в размере начальной цены продажи лота;</w:t>
      </w:r>
    </w:p>
    <w:p w14:paraId="02A16055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06 октября 2020 г. по 12 октября 2020 г. - в размере 89,15% от начальной цены продажи лота;</w:t>
      </w:r>
    </w:p>
    <w:p w14:paraId="03F95EF8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13 октября 2020 г. по 19 октября 2020 г. - в размере 78,30% от начальной цены продажи лота;</w:t>
      </w:r>
    </w:p>
    <w:p w14:paraId="10BD0B84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20 октября 2020 г. по 26 октября 2020 г. - в размере 67,45% от начальной цены продажи лота;</w:t>
      </w:r>
    </w:p>
    <w:p w14:paraId="3F6F92FF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27 октября 2020 г. по 02 ноября 2020 г. - в размере 56,60% от начальной цены продажи лота;</w:t>
      </w:r>
    </w:p>
    <w:p w14:paraId="3667193E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03 ноября 2020 г. по 10 ноября 2020 г. - в размере 45,75% от начальной цены продажи лота;</w:t>
      </w:r>
    </w:p>
    <w:p w14:paraId="2C401E2A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11 ноября 2020 г. по 17 ноября 2020 г. - в размере 34,90% от начальной цены продажи лота;</w:t>
      </w:r>
    </w:p>
    <w:p w14:paraId="32D20567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18 ноября 2020 г. по 24 ноября 2020 г. - в размере 24,05% от начальной цены продажи лота;</w:t>
      </w:r>
    </w:p>
    <w:p w14:paraId="3E261995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25 ноября 2020 г. по 01 декабря 2020 г. - в размере 13,20% от начальной цены продажи лота;</w:t>
      </w:r>
    </w:p>
    <w:p w14:paraId="36C53C68" w14:textId="0F98BA43" w:rsid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02 декабря 2020 г. по 08 декабря 2020 г. - в размере 2,35%</w:t>
      </w:r>
      <w:r>
        <w:rPr>
          <w:color w:val="000000"/>
        </w:rPr>
        <w:t xml:space="preserve"> от начальной цены продажи лота.</w:t>
      </w:r>
    </w:p>
    <w:p w14:paraId="70267D10" w14:textId="212A7272" w:rsid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4-7:</w:t>
      </w:r>
    </w:p>
    <w:p w14:paraId="7614BD46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25 августа 2020 г. по 05 октября 2020 г. - в размере начальной цены продажи лота;</w:t>
      </w:r>
    </w:p>
    <w:p w14:paraId="14AE201E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06 октября 2020 г. по 12 октября 2020 г. - в размере 92,35% от начальной цены продажи лота;</w:t>
      </w:r>
    </w:p>
    <w:p w14:paraId="7712D1C6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13 октября 2020 г. по 19 октября 2020 г. - в размере 84,70% от начальной цены продажи лота;</w:t>
      </w:r>
    </w:p>
    <w:p w14:paraId="28067F95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20 октября 2020 г. по 26 октября 2020 г. - в размере 77,05% от начальной цены продажи лота;</w:t>
      </w:r>
    </w:p>
    <w:p w14:paraId="1C594B47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27 октября 2020 г. по 02 ноября 2020 г. - в размере 69,40% от начальной цены продажи лота;</w:t>
      </w:r>
    </w:p>
    <w:p w14:paraId="28A99599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03 ноября 2020 г. по 10 ноября 2020 г. - в размере 61,75% от начальной цены продажи лота;</w:t>
      </w:r>
    </w:p>
    <w:p w14:paraId="0CDCC7E8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11 ноября 2020 г. по 17 ноября 2020 г. - в размере 54,10% от начальной цены продажи лота;</w:t>
      </w:r>
    </w:p>
    <w:p w14:paraId="0CEDC109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18 ноября 2020 г. по 24 ноября 2020 г. - в размере 46,45% от начальной цены продажи лота;</w:t>
      </w:r>
    </w:p>
    <w:p w14:paraId="18134120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25 ноября 2020 г. по 01 декабря 2020 г. - в размере 38,80% от начальной цены продажи лота;</w:t>
      </w:r>
    </w:p>
    <w:p w14:paraId="35B62DB6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02 декабря 2020 г. по 08 декабря 2020 г. - в размере 31,15% от начальной цены продажи лота;</w:t>
      </w:r>
    </w:p>
    <w:p w14:paraId="290464BA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09 декабря 2020 г. по 15 декабря 2020 г. - в размере 23,50% от начальной цены продажи лота;</w:t>
      </w:r>
    </w:p>
    <w:p w14:paraId="28990398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16 декабря 2020 г. по 22 декабря 2020 г. - в размере 15,85% от начальной цены продажи лота;</w:t>
      </w:r>
    </w:p>
    <w:p w14:paraId="112BB7C3" w14:textId="77777777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23 декабря 2020 г. по 29 декабря 2020 г. - в размере 8,20% от начальной цены продажи лота;</w:t>
      </w:r>
    </w:p>
    <w:p w14:paraId="1B76370B" w14:textId="2EFF4B15" w:rsidR="00740AA6" w:rsidRPr="00740AA6" w:rsidRDefault="00740AA6" w:rsidP="00740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0AA6">
        <w:rPr>
          <w:color w:val="000000"/>
        </w:rPr>
        <w:t>с 30 декабря 2020 г. по 05 января 2021 г. - в размере 0,55%</w:t>
      </w:r>
      <w:r>
        <w:rPr>
          <w:color w:val="000000"/>
        </w:rPr>
        <w:t xml:space="preserve"> от начальной цены продажи лота.</w:t>
      </w:r>
      <w:bookmarkStart w:id="0" w:name="_GoBack"/>
      <w:bookmarkEnd w:id="0"/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1C9D1F6D" w:rsidR="00003DFC" w:rsidRDefault="007B695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958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10.00 по 17.00 часов, по адресу: г. Москва, 5-я ул. Ямского поля, д. 5, стр. 1, тел +7(495)725-31-33, доб. 62-63, у ОТ: с 9.00 до 18.00 по московскому времени в будние дни, тел. 8(812) 334-20-</w:t>
      </w:r>
      <w:proofErr w:type="gramStart"/>
      <w:r w:rsidRPr="007B6958">
        <w:rPr>
          <w:rFonts w:ascii="Times New Roman" w:hAnsi="Times New Roman" w:cs="Times New Roman"/>
          <w:color w:val="000000"/>
          <w:sz w:val="24"/>
          <w:szCs w:val="24"/>
        </w:rPr>
        <w:t>50,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лоту 1:</w:t>
      </w:r>
      <w:r w:rsidRPr="007B6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712454">
          <w:rPr>
            <w:rStyle w:val="a4"/>
            <w:rFonts w:ascii="Times New Roman" w:hAnsi="Times New Roman"/>
            <w:sz w:val="24"/>
            <w:szCs w:val="24"/>
          </w:rPr>
          <w:t>inform</w:t>
        </w:r>
        <w:r w:rsidRPr="00712454">
          <w:rPr>
            <w:rStyle w:val="a4"/>
            <w:rFonts w:ascii="Times New Roman" w:hAnsi="Times New Roman"/>
            <w:sz w:val="24"/>
            <w:szCs w:val="24"/>
            <w:lang w:val="en-US"/>
          </w:rPr>
          <w:t>msk</w:t>
        </w:r>
        <w:r w:rsidRPr="00712454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2-7: </w:t>
      </w:r>
      <w:hyperlink r:id="rId8" w:history="1">
        <w:r w:rsidRPr="00712454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41D6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A"/>
    <w:rsid w:val="00003DFC"/>
    <w:rsid w:val="000067AA"/>
    <w:rsid w:val="000420FF"/>
    <w:rsid w:val="00082F5E"/>
    <w:rsid w:val="000C270C"/>
    <w:rsid w:val="0015099D"/>
    <w:rsid w:val="001F039D"/>
    <w:rsid w:val="00284B1D"/>
    <w:rsid w:val="002B1B81"/>
    <w:rsid w:val="00466C3A"/>
    <w:rsid w:val="00467D6B"/>
    <w:rsid w:val="0059668F"/>
    <w:rsid w:val="005F1F68"/>
    <w:rsid w:val="005F46FB"/>
    <w:rsid w:val="00642B0B"/>
    <w:rsid w:val="00662676"/>
    <w:rsid w:val="007229EA"/>
    <w:rsid w:val="00735EAD"/>
    <w:rsid w:val="00740AA6"/>
    <w:rsid w:val="007B575E"/>
    <w:rsid w:val="007B6958"/>
    <w:rsid w:val="00825B29"/>
    <w:rsid w:val="00865FD7"/>
    <w:rsid w:val="00882E21"/>
    <w:rsid w:val="00927CB6"/>
    <w:rsid w:val="00AB030D"/>
    <w:rsid w:val="00AF3005"/>
    <w:rsid w:val="00B41D69"/>
    <w:rsid w:val="00B953CE"/>
    <w:rsid w:val="00C035F0"/>
    <w:rsid w:val="00C11EFF"/>
    <w:rsid w:val="00CF06A5"/>
    <w:rsid w:val="00D62667"/>
    <w:rsid w:val="00DE6FB7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2431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15</cp:revision>
  <dcterms:created xsi:type="dcterms:W3CDTF">2019-07-23T07:42:00Z</dcterms:created>
  <dcterms:modified xsi:type="dcterms:W3CDTF">2020-05-08T09:02:00Z</dcterms:modified>
</cp:coreProperties>
</file>