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32" w:rsidRPr="00B87F4F" w:rsidRDefault="00286F22" w:rsidP="009D7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7F4F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B87F4F">
        <w:rPr>
          <w:rFonts w:ascii="Times New Roman" w:hAnsi="Times New Roman" w:cs="Times New Roman"/>
          <w:sz w:val="20"/>
          <w:szCs w:val="20"/>
        </w:rPr>
        <w:t>,</w:t>
      </w:r>
      <w:r w:rsidRPr="00B87F4F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B87F4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87F4F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B87F4F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87F4F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B87F4F">
        <w:rPr>
          <w:rFonts w:ascii="Times New Roman" w:hAnsi="Times New Roman" w:cs="Times New Roman"/>
          <w:sz w:val="20"/>
          <w:szCs w:val="20"/>
        </w:rPr>
        <w:t xml:space="preserve"> (323)</w:t>
      </w:r>
      <w:r w:rsidRPr="00B87F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02CB" w:rsidRPr="00B87F4F">
        <w:rPr>
          <w:rFonts w:ascii="Times New Roman" w:hAnsi="Times New Roman" w:cs="Times New Roman"/>
          <w:sz w:val="20"/>
          <w:szCs w:val="20"/>
          <w:lang w:val="en-US"/>
        </w:rPr>
        <w:t>vega</w:t>
      </w:r>
      <w:proofErr w:type="spellEnd"/>
      <w:r w:rsidRPr="00B87F4F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на</w:t>
      </w:r>
      <w:r w:rsidR="007F6BC4" w:rsidRPr="00B87F4F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</w:t>
      </w:r>
      <w:r w:rsidR="00DB12AB" w:rsidRPr="00B87F4F">
        <w:rPr>
          <w:rFonts w:ascii="Times New Roman" w:hAnsi="Times New Roman" w:cs="Times New Roman"/>
          <w:b/>
          <w:sz w:val="20"/>
          <w:szCs w:val="20"/>
        </w:rPr>
        <w:t>Глав</w:t>
      </w:r>
      <w:r w:rsidR="00F32820" w:rsidRPr="00B87F4F">
        <w:rPr>
          <w:rFonts w:ascii="Times New Roman" w:hAnsi="Times New Roman" w:cs="Times New Roman"/>
          <w:b/>
          <w:sz w:val="20"/>
          <w:szCs w:val="20"/>
        </w:rPr>
        <w:t>ой</w:t>
      </w:r>
      <w:r w:rsidR="00DB12AB" w:rsidRPr="00B87F4F">
        <w:rPr>
          <w:rFonts w:ascii="Times New Roman" w:hAnsi="Times New Roman" w:cs="Times New Roman"/>
          <w:b/>
          <w:sz w:val="20"/>
          <w:szCs w:val="20"/>
        </w:rPr>
        <w:t xml:space="preserve"> КФХ </w:t>
      </w:r>
      <w:r w:rsidR="00CF5BC7" w:rsidRPr="00B87F4F">
        <w:rPr>
          <w:rFonts w:ascii="Times New Roman" w:hAnsi="Times New Roman" w:cs="Times New Roman"/>
          <w:b/>
          <w:sz w:val="20"/>
          <w:szCs w:val="20"/>
        </w:rPr>
        <w:t>Кульковым Сергеем Михайловичем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(19.01.1961 года рождения, место рождения – с. Красный Яр Куйбышевской области, ИНН 637600519935, СНИЛС 053-486-949 90, адрес</w:t>
      </w:r>
      <w:r w:rsidR="005C0734" w:rsidRPr="00B87F4F">
        <w:rPr>
          <w:rFonts w:ascii="Times New Roman" w:hAnsi="Times New Roman" w:cs="Times New Roman"/>
          <w:sz w:val="20"/>
          <w:szCs w:val="20"/>
        </w:rPr>
        <w:t>: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Самарская область, Красноярский район, с. Красный Яр, ул. Полевая 34, далее- Должник) </w:t>
      </w:r>
      <w:r w:rsidR="00E05A2F" w:rsidRPr="00B87F4F">
        <w:rPr>
          <w:rFonts w:ascii="Times New Roman" w:hAnsi="Times New Roman" w:cs="Times New Roman"/>
          <w:b/>
          <w:sz w:val="20"/>
          <w:szCs w:val="20"/>
        </w:rPr>
        <w:t>в лице конкурсного</w:t>
      </w:r>
      <w:r w:rsidR="00CF5BC7" w:rsidRPr="00B87F4F">
        <w:rPr>
          <w:rFonts w:ascii="Times New Roman" w:hAnsi="Times New Roman" w:cs="Times New Roman"/>
          <w:b/>
          <w:sz w:val="20"/>
          <w:szCs w:val="20"/>
        </w:rPr>
        <w:t xml:space="preserve"> управляющего Скобелина Александра Анатольевича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(адрес</w:t>
      </w:r>
      <w:r w:rsidR="005C0734" w:rsidRPr="00B87F4F">
        <w:rPr>
          <w:rFonts w:ascii="Times New Roman" w:hAnsi="Times New Roman" w:cs="Times New Roman"/>
          <w:sz w:val="20"/>
          <w:szCs w:val="20"/>
        </w:rPr>
        <w:t>: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440023, г. Пенза, ул. </w:t>
      </w:r>
      <w:proofErr w:type="spellStart"/>
      <w:r w:rsidR="00CF5BC7" w:rsidRPr="00B87F4F">
        <w:rPr>
          <w:rFonts w:ascii="Times New Roman" w:hAnsi="Times New Roman" w:cs="Times New Roman"/>
          <w:sz w:val="20"/>
          <w:szCs w:val="20"/>
        </w:rPr>
        <w:t>Стрельбищенская</w:t>
      </w:r>
      <w:proofErr w:type="spellEnd"/>
      <w:r w:rsidR="00CF5BC7" w:rsidRPr="00B87F4F">
        <w:rPr>
          <w:rFonts w:ascii="Times New Roman" w:hAnsi="Times New Roman" w:cs="Times New Roman"/>
          <w:sz w:val="20"/>
          <w:szCs w:val="20"/>
        </w:rPr>
        <w:t>, д. 60, ИНН 580309270536, СНИЛС 147-859-421-14, рег. номер: 11306, далее-</w:t>
      </w:r>
      <w:r w:rsidR="00DB27BD" w:rsidRPr="00B87F4F">
        <w:rPr>
          <w:rFonts w:ascii="Times New Roman" w:hAnsi="Times New Roman" w:cs="Times New Roman"/>
          <w:sz w:val="20"/>
          <w:szCs w:val="20"/>
        </w:rPr>
        <w:t>К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У), член </w:t>
      </w:r>
      <w:r w:rsidR="007C02CB" w:rsidRPr="00B87F4F">
        <w:rPr>
          <w:rFonts w:ascii="Times New Roman" w:hAnsi="Times New Roman" w:cs="Times New Roman"/>
          <w:bCs/>
          <w:sz w:val="20"/>
          <w:szCs w:val="20"/>
        </w:rPr>
        <w:t xml:space="preserve">Ассоциации </w:t>
      </w:r>
      <w:r w:rsidR="009D7429" w:rsidRPr="00B87F4F">
        <w:rPr>
          <w:rFonts w:ascii="Times New Roman" w:hAnsi="Times New Roman" w:cs="Times New Roman"/>
          <w:bCs/>
          <w:sz w:val="20"/>
          <w:szCs w:val="20"/>
        </w:rPr>
        <w:t>«</w:t>
      </w:r>
      <w:r w:rsidR="007C02CB" w:rsidRPr="00B87F4F">
        <w:rPr>
          <w:rFonts w:ascii="Times New Roman" w:hAnsi="Times New Roman" w:cs="Times New Roman"/>
          <w:bCs/>
          <w:sz w:val="20"/>
          <w:szCs w:val="20"/>
        </w:rPr>
        <w:t>Межрегиональная саморегулируемая организация арбитражных управляющих</w:t>
      </w:r>
      <w:r w:rsidR="009D7429" w:rsidRPr="00B87F4F">
        <w:rPr>
          <w:rFonts w:ascii="Times New Roman" w:hAnsi="Times New Roman" w:cs="Times New Roman"/>
          <w:bCs/>
          <w:sz w:val="20"/>
          <w:szCs w:val="20"/>
        </w:rPr>
        <w:t>»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(ОГРН/ИНН 1026104143218/6167065084, адрес: 344082, г. Ростов-на-Дону, пер. Гвардейский, д. 7)</w:t>
      </w:r>
      <w:r w:rsidR="00BF407E" w:rsidRPr="00B87F4F">
        <w:rPr>
          <w:rFonts w:ascii="Times New Roman" w:hAnsi="Times New Roman" w:cs="Times New Roman"/>
          <w:sz w:val="20"/>
          <w:szCs w:val="20"/>
        </w:rPr>
        <w:t>,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 действующий на основании</w:t>
      </w:r>
      <w:r w:rsidR="007C02CB" w:rsidRPr="00B87F4F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BF407E" w:rsidRPr="00B87F4F">
        <w:rPr>
          <w:rFonts w:ascii="Times New Roman" w:hAnsi="Times New Roman" w:cs="Times New Roman"/>
          <w:sz w:val="20"/>
          <w:szCs w:val="20"/>
        </w:rPr>
        <w:t>я</w:t>
      </w:r>
      <w:r w:rsidR="007C02CB" w:rsidRPr="00B87F4F">
        <w:rPr>
          <w:rFonts w:ascii="Times New Roman" w:hAnsi="Times New Roman" w:cs="Times New Roman"/>
          <w:sz w:val="20"/>
          <w:szCs w:val="20"/>
        </w:rPr>
        <w:t xml:space="preserve"> Арбитражного суда Самарской области от 06.06.2019 и </w:t>
      </w:r>
      <w:r w:rsidR="00CF5BC7" w:rsidRPr="00B87F4F">
        <w:rPr>
          <w:rFonts w:ascii="Times New Roman" w:hAnsi="Times New Roman" w:cs="Times New Roman"/>
          <w:sz w:val="20"/>
          <w:szCs w:val="20"/>
        </w:rPr>
        <w:t xml:space="preserve">Определения Арбитражного суда Самарской области от </w:t>
      </w:r>
      <w:r w:rsidR="00200F88" w:rsidRPr="00B87F4F">
        <w:rPr>
          <w:rFonts w:ascii="Times New Roman" w:hAnsi="Times New Roman" w:cs="Times New Roman"/>
          <w:sz w:val="20"/>
          <w:szCs w:val="20"/>
        </w:rPr>
        <w:t>2</w:t>
      </w:r>
      <w:r w:rsidR="00CF5BC7" w:rsidRPr="00B87F4F">
        <w:rPr>
          <w:rFonts w:ascii="Times New Roman" w:hAnsi="Times New Roman" w:cs="Times New Roman"/>
          <w:sz w:val="20"/>
          <w:szCs w:val="20"/>
        </w:rPr>
        <w:t>9.11.2019 (резолютивная часть) по делу № А55-17252/2017</w:t>
      </w:r>
      <w:r w:rsidRPr="00B87F4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>01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.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B87F4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B87F4F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863BDF" w:rsidRPr="00A7176D">
        <w:rPr>
          <w:rFonts w:ascii="Times New Roman" w:hAnsi="Times New Roman" w:cs="Times New Roman"/>
          <w:sz w:val="20"/>
          <w:szCs w:val="20"/>
        </w:rPr>
        <w:t>Т</w:t>
      </w:r>
      <w:r w:rsidR="0098631C" w:rsidRPr="00A7176D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A7176D" w:rsidRPr="00A7176D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A7176D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A7176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A7176D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D7429" w:rsidRPr="00A7176D">
        <w:rPr>
          <w:rFonts w:ascii="Times New Roman" w:hAnsi="Times New Roman" w:cs="Times New Roman"/>
          <w:b/>
          <w:sz w:val="20"/>
          <w:szCs w:val="20"/>
        </w:rPr>
        <w:t>с 09 час. 00 мин. 24</w:t>
      </w:r>
      <w:r w:rsidR="0098631C" w:rsidRPr="00A7176D">
        <w:rPr>
          <w:rFonts w:ascii="Times New Roman" w:hAnsi="Times New Roman" w:cs="Times New Roman"/>
          <w:b/>
          <w:sz w:val="20"/>
          <w:szCs w:val="20"/>
        </w:rPr>
        <w:t>.08.2020 г. по 2</w:t>
      </w:r>
      <w:r w:rsidR="009D7429" w:rsidRPr="00A7176D">
        <w:rPr>
          <w:rFonts w:ascii="Times New Roman" w:hAnsi="Times New Roman" w:cs="Times New Roman"/>
          <w:b/>
          <w:sz w:val="20"/>
          <w:szCs w:val="20"/>
        </w:rPr>
        <w:t>9</w:t>
      </w:r>
      <w:r w:rsidR="0098631C" w:rsidRPr="00A7176D">
        <w:rPr>
          <w:rFonts w:ascii="Times New Roman" w:hAnsi="Times New Roman" w:cs="Times New Roman"/>
          <w:b/>
          <w:sz w:val="20"/>
          <w:szCs w:val="20"/>
        </w:rPr>
        <w:t>.09.2020 г. до 23 час</w:t>
      </w:r>
      <w:bookmarkStart w:id="0" w:name="_GoBack"/>
      <w:bookmarkEnd w:id="0"/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00 мин.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B87F4F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9D7429" w:rsidRPr="00B87F4F">
        <w:rPr>
          <w:rFonts w:ascii="Times New Roman" w:hAnsi="Times New Roman" w:cs="Times New Roman"/>
          <w:sz w:val="20"/>
          <w:szCs w:val="20"/>
        </w:rPr>
        <w:t>30</w:t>
      </w:r>
      <w:r w:rsidR="0098631C" w:rsidRPr="00B87F4F">
        <w:rPr>
          <w:rFonts w:ascii="Times New Roman" w:hAnsi="Times New Roman" w:cs="Times New Roman"/>
          <w:sz w:val="20"/>
          <w:szCs w:val="20"/>
        </w:rPr>
        <w:t>.09.2020 в 16 час. 00 мин., оформляется протоколом об</w:t>
      </w:r>
      <w:r w:rsidR="00AB3F6E" w:rsidRPr="00B87F4F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Продаже на </w:t>
      </w:r>
      <w:r w:rsidR="000462AE" w:rsidRPr="00B87F4F">
        <w:rPr>
          <w:rFonts w:ascii="Times New Roman" w:hAnsi="Times New Roman" w:cs="Times New Roman"/>
          <w:sz w:val="20"/>
          <w:szCs w:val="20"/>
        </w:rPr>
        <w:t>повторных Т</w:t>
      </w:r>
      <w:r w:rsidR="00AB3F6E" w:rsidRPr="00B87F4F">
        <w:rPr>
          <w:rFonts w:ascii="Times New Roman" w:hAnsi="Times New Roman" w:cs="Times New Roman"/>
          <w:sz w:val="20"/>
          <w:szCs w:val="20"/>
        </w:rPr>
        <w:t>оргах отдельными Лотами подлеж</w:t>
      </w:r>
      <w:r w:rsidR="006369CD" w:rsidRPr="00B87F4F">
        <w:rPr>
          <w:rFonts w:ascii="Times New Roman" w:hAnsi="Times New Roman" w:cs="Times New Roman"/>
          <w:sz w:val="20"/>
          <w:szCs w:val="20"/>
        </w:rPr>
        <w:t>и</w:t>
      </w:r>
      <w:r w:rsidR="00AB3F6E" w:rsidRPr="00B87F4F">
        <w:rPr>
          <w:rFonts w:ascii="Times New Roman" w:hAnsi="Times New Roman" w:cs="Times New Roman"/>
          <w:sz w:val="20"/>
          <w:szCs w:val="20"/>
        </w:rPr>
        <w:t xml:space="preserve">т </w:t>
      </w:r>
      <w:r w:rsidR="006369CD" w:rsidRPr="00B87F4F">
        <w:rPr>
          <w:rFonts w:ascii="Times New Roman" w:hAnsi="Times New Roman" w:cs="Times New Roman"/>
          <w:sz w:val="20"/>
          <w:szCs w:val="20"/>
        </w:rPr>
        <w:t>следующее имущество</w:t>
      </w:r>
      <w:r w:rsidR="00AB3F6E" w:rsidRPr="00B87F4F">
        <w:rPr>
          <w:rFonts w:ascii="Times New Roman" w:hAnsi="Times New Roman" w:cs="Times New Roman"/>
          <w:sz w:val="20"/>
          <w:szCs w:val="20"/>
        </w:rPr>
        <w:t xml:space="preserve"> (далее – Имущество, Л</w:t>
      </w:r>
      <w:r w:rsidR="006369CD" w:rsidRPr="00B87F4F">
        <w:rPr>
          <w:rFonts w:ascii="Times New Roman" w:hAnsi="Times New Roman" w:cs="Times New Roman"/>
          <w:sz w:val="20"/>
          <w:szCs w:val="20"/>
        </w:rPr>
        <w:t>от):</w:t>
      </w:r>
      <w:r w:rsidR="000C66E8" w:rsidRPr="00B87F4F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Лот №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B87F4F">
        <w:rPr>
          <w:rFonts w:ascii="Times New Roman" w:hAnsi="Times New Roman" w:cs="Times New Roman"/>
          <w:sz w:val="20"/>
          <w:szCs w:val="20"/>
        </w:rPr>
        <w:t>: Земельный участок, общ</w:t>
      </w:r>
      <w:r w:rsidR="00BF407E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пл</w:t>
      </w:r>
      <w:r w:rsidR="00AB3F6E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3050 </w:t>
      </w:r>
      <w:proofErr w:type="spellStart"/>
      <w:r w:rsidR="0098631C" w:rsidRPr="00B87F4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. по адресу: Самарская область, Красноярский район, с. Красный Яр, ул. Славянская, участок № 4. Категория земель: 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98631C" w:rsidRPr="00B87F4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BF407E" w:rsidRPr="00B87F4F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 63:26:1902006:952. </w:t>
      </w:r>
      <w:proofErr w:type="spellStart"/>
      <w:r w:rsidR="0098631C" w:rsidRPr="00B87F4F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2- 1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> 466 100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0C66E8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Лот</w:t>
      </w:r>
      <w:r w:rsidR="002F1081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№ 3</w:t>
      </w:r>
      <w:r w:rsidR="0098631C" w:rsidRPr="00B87F4F">
        <w:rPr>
          <w:rFonts w:ascii="Times New Roman" w:hAnsi="Times New Roman" w:cs="Times New Roman"/>
          <w:sz w:val="20"/>
          <w:szCs w:val="20"/>
        </w:rPr>
        <w:t>: Земельный участок, общ</w:t>
      </w:r>
      <w:r w:rsidR="00BF407E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пл</w:t>
      </w:r>
      <w:r w:rsidR="00BF407E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2475 </w:t>
      </w:r>
      <w:proofErr w:type="spellStart"/>
      <w:r w:rsidR="0098631C" w:rsidRPr="00B87F4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. по адресу: Самарская область, Красноярский район, с. Красный Яр, ул. Крестьянская, участок № 17. Земли населенных пунктов. Разрешенное использование: Для объектов общественно-делового значения. </w:t>
      </w:r>
      <w:proofErr w:type="spellStart"/>
      <w:proofErr w:type="gramStart"/>
      <w:r w:rsidR="0098631C" w:rsidRPr="00B87F4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2F1081" w:rsidRPr="00B87F4F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 63:26:1902006:977. </w:t>
      </w:r>
      <w:proofErr w:type="spellStart"/>
      <w:r w:rsidR="0098631C" w:rsidRPr="00B87F4F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3- 3 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>078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000 руб.</w:t>
      </w:r>
      <w:r w:rsidR="000C66E8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Лот</w:t>
      </w:r>
      <w:r w:rsidR="002F1081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№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4</w:t>
      </w:r>
      <w:r w:rsidR="0098631C" w:rsidRPr="00B87F4F">
        <w:rPr>
          <w:rFonts w:ascii="Times New Roman" w:hAnsi="Times New Roman" w:cs="Times New Roman"/>
          <w:sz w:val="20"/>
          <w:szCs w:val="20"/>
        </w:rPr>
        <w:t>: Земельный участок, общ</w:t>
      </w:r>
      <w:r w:rsidR="002F1081" w:rsidRPr="00B87F4F">
        <w:rPr>
          <w:rFonts w:ascii="Times New Roman" w:hAnsi="Times New Roman" w:cs="Times New Roman"/>
          <w:sz w:val="20"/>
          <w:szCs w:val="20"/>
        </w:rPr>
        <w:t>.</w:t>
      </w:r>
      <w:r w:rsidR="00E92983" w:rsidRPr="00B87F4F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sz w:val="20"/>
          <w:szCs w:val="20"/>
        </w:rPr>
        <w:t>пл</w:t>
      </w:r>
      <w:r w:rsidR="002F1081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3124 </w:t>
      </w:r>
      <w:proofErr w:type="spellStart"/>
      <w:r w:rsidR="0098631C" w:rsidRPr="00B87F4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. по адресу: Самарская область, Красноярский район, с. Красный Яр, ул. Славянская, участок № 2. 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98631C" w:rsidRPr="00B87F4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2F1081" w:rsidRPr="00B87F4F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 63:26:1902006:951. </w:t>
      </w:r>
      <w:proofErr w:type="spellStart"/>
      <w:r w:rsidR="0098631C" w:rsidRPr="00B87F4F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4- 1 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>502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 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00 руб.</w:t>
      </w:r>
      <w:r w:rsidR="000C66E8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Лот</w:t>
      </w:r>
      <w:r w:rsidR="002F1081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№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5</w:t>
      </w:r>
      <w:r w:rsidR="0098631C" w:rsidRPr="00B87F4F">
        <w:rPr>
          <w:rFonts w:ascii="Times New Roman" w:hAnsi="Times New Roman" w:cs="Times New Roman"/>
          <w:sz w:val="20"/>
          <w:szCs w:val="20"/>
        </w:rPr>
        <w:t>: Земельный участок, общ</w:t>
      </w:r>
      <w:r w:rsidR="002F1081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пл</w:t>
      </w:r>
      <w:r w:rsidR="002F1081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 1842 </w:t>
      </w:r>
      <w:proofErr w:type="spellStart"/>
      <w:r w:rsidR="0098631C" w:rsidRPr="00B87F4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. по адресу: Самарская область, Красноярский район, с. Красный Яр, ул. Рубежная, участок № 6. 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98631C" w:rsidRPr="00B87F4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2F1081" w:rsidRPr="00B87F4F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 63:26:1902006:950. </w:t>
      </w:r>
      <w:proofErr w:type="spellStart"/>
      <w:r w:rsidR="0098631C" w:rsidRPr="00B87F4F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5 –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 xml:space="preserve"> 963 900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0C66E8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Лот</w:t>
      </w:r>
      <w:r w:rsidR="002F1081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№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6</w:t>
      </w:r>
      <w:r w:rsidR="0098631C" w:rsidRPr="00B87F4F">
        <w:rPr>
          <w:rFonts w:ascii="Times New Roman" w:hAnsi="Times New Roman" w:cs="Times New Roman"/>
          <w:sz w:val="20"/>
          <w:szCs w:val="20"/>
        </w:rPr>
        <w:t>: Земельный участок, общ</w:t>
      </w:r>
      <w:r w:rsidR="002F1081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>пл</w:t>
      </w:r>
      <w:r w:rsidR="002F1081" w:rsidRPr="00B87F4F">
        <w:rPr>
          <w:rFonts w:ascii="Times New Roman" w:hAnsi="Times New Roman" w:cs="Times New Roman"/>
          <w:sz w:val="20"/>
          <w:szCs w:val="20"/>
        </w:rPr>
        <w:t>.</w:t>
      </w:r>
      <w:r w:rsidR="0098631C" w:rsidRPr="00B87F4F">
        <w:rPr>
          <w:rFonts w:ascii="Times New Roman" w:hAnsi="Times New Roman" w:cs="Times New Roman"/>
          <w:sz w:val="20"/>
          <w:szCs w:val="20"/>
        </w:rPr>
        <w:t xml:space="preserve">2480 </w:t>
      </w:r>
      <w:proofErr w:type="spellStart"/>
      <w:r w:rsidR="0098631C" w:rsidRPr="00B87F4F">
        <w:rPr>
          <w:rFonts w:ascii="Times New Roman" w:hAnsi="Times New Roman" w:cs="Times New Roman"/>
          <w:sz w:val="20"/>
          <w:szCs w:val="20"/>
        </w:rPr>
        <w:t>кв.м.по</w:t>
      </w:r>
      <w:proofErr w:type="spell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 адресу: Самарская область, Красноярский район, с. Красный Яр, ул. Крестьянская, участок № 15. 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98631C" w:rsidRPr="00B87F4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2F1081" w:rsidRPr="00B87F4F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98631C" w:rsidRPr="00B87F4F">
        <w:rPr>
          <w:rFonts w:ascii="Times New Roman" w:hAnsi="Times New Roman" w:cs="Times New Roman"/>
          <w:sz w:val="20"/>
          <w:szCs w:val="20"/>
        </w:rPr>
        <w:t xml:space="preserve"> 63:26:1902006:969.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Нач.</w:t>
      </w:r>
      <w:r w:rsidR="002F1081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6 – 1 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>297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69CD" w:rsidRPr="00B87F4F">
        <w:rPr>
          <w:rFonts w:ascii="Times New Roman" w:hAnsi="Times New Roman" w:cs="Times New Roman"/>
          <w:b/>
          <w:sz w:val="20"/>
          <w:szCs w:val="20"/>
        </w:rPr>
        <w:t>8</w:t>
      </w:r>
      <w:r w:rsidR="0098631C" w:rsidRPr="00B87F4F">
        <w:rPr>
          <w:rFonts w:ascii="Times New Roman" w:hAnsi="Times New Roman" w:cs="Times New Roman"/>
          <w:b/>
          <w:sz w:val="20"/>
          <w:szCs w:val="20"/>
        </w:rPr>
        <w:t>00 руб.</w:t>
      </w:r>
      <w:r w:rsidR="002F1081" w:rsidRPr="00B87F4F">
        <w:rPr>
          <w:rFonts w:ascii="Times New Roman" w:hAnsi="Times New Roman" w:cs="Times New Roman"/>
          <w:b/>
          <w:sz w:val="20"/>
          <w:szCs w:val="20"/>
        </w:rPr>
        <w:t xml:space="preserve"> Обременение лотов №№2-6: Обременение: залог в пользу «Коммерческий Волжский социальный банк (ООО)», Арест, прочие ограничения.</w:t>
      </w:r>
      <w:r w:rsidR="009D7429" w:rsidRPr="00B87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7F4F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</w:t>
      </w:r>
      <w:r w:rsidR="00D76EF8" w:rsidRPr="00B87F4F">
        <w:rPr>
          <w:rFonts w:ascii="Times New Roman" w:hAnsi="Times New Roman" w:cs="Times New Roman"/>
          <w:sz w:val="20"/>
          <w:szCs w:val="20"/>
        </w:rPr>
        <w:t>дварительной договоренности с 09.00 по 17</w:t>
      </w:r>
      <w:r w:rsidRPr="00B87F4F">
        <w:rPr>
          <w:rFonts w:ascii="Times New Roman" w:hAnsi="Times New Roman" w:cs="Times New Roman"/>
          <w:sz w:val="20"/>
          <w:szCs w:val="20"/>
        </w:rPr>
        <w:t>.00 по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 рабоч</w:t>
      </w:r>
      <w:r w:rsidR="006648D2" w:rsidRPr="00B87F4F">
        <w:rPr>
          <w:rFonts w:ascii="Times New Roman" w:hAnsi="Times New Roman" w:cs="Times New Roman"/>
          <w:sz w:val="20"/>
          <w:szCs w:val="20"/>
        </w:rPr>
        <w:t>им дням, тел.: 8 (841) 266-05-17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 </w:t>
      </w:r>
      <w:r w:rsidRPr="00B87F4F">
        <w:rPr>
          <w:rFonts w:ascii="Times New Roman" w:hAnsi="Times New Roman" w:cs="Times New Roman"/>
          <w:sz w:val="20"/>
          <w:szCs w:val="20"/>
        </w:rPr>
        <w:t>(</w:t>
      </w:r>
      <w:r w:rsidR="00692773" w:rsidRPr="00B87F4F">
        <w:rPr>
          <w:rFonts w:ascii="Times New Roman" w:hAnsi="Times New Roman" w:cs="Times New Roman"/>
          <w:sz w:val="20"/>
          <w:szCs w:val="20"/>
        </w:rPr>
        <w:t>К</w:t>
      </w:r>
      <w:r w:rsidRPr="00B87F4F">
        <w:rPr>
          <w:rFonts w:ascii="Times New Roman" w:hAnsi="Times New Roman" w:cs="Times New Roman"/>
          <w:sz w:val="20"/>
          <w:szCs w:val="20"/>
        </w:rPr>
        <w:t xml:space="preserve">У), </w:t>
      </w:r>
      <w:r w:rsidR="00B17CAB" w:rsidRPr="00B87F4F">
        <w:rPr>
          <w:rFonts w:ascii="Times New Roman" w:hAnsi="Times New Roman" w:cs="Times New Roman"/>
          <w:sz w:val="20"/>
          <w:szCs w:val="20"/>
        </w:rPr>
        <w:t xml:space="preserve">с документами в отношении Имущества </w:t>
      </w:r>
      <w:r w:rsidRPr="00B87F4F">
        <w:rPr>
          <w:rFonts w:ascii="Times New Roman" w:hAnsi="Times New Roman" w:cs="Times New Roman"/>
          <w:sz w:val="20"/>
          <w:szCs w:val="20"/>
        </w:rPr>
        <w:t>у ОТ</w:t>
      </w:r>
      <w:r w:rsidR="006648D2" w:rsidRPr="00B87F4F">
        <w:rPr>
          <w:rFonts w:ascii="Times New Roman" w:hAnsi="Times New Roman" w:cs="Times New Roman"/>
          <w:sz w:val="20"/>
          <w:szCs w:val="20"/>
        </w:rPr>
        <w:t xml:space="preserve"> pf@auction-house.ru, </w:t>
      </w:r>
      <w:proofErr w:type="spellStart"/>
      <w:r w:rsidR="006648D2" w:rsidRPr="00B87F4F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="006648D2" w:rsidRPr="00B87F4F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  <w:r w:rsidR="000C66E8" w:rsidRPr="00B87F4F">
        <w:rPr>
          <w:rFonts w:ascii="Times New Roman" w:hAnsi="Times New Roman" w:cs="Times New Roman"/>
          <w:sz w:val="20"/>
          <w:szCs w:val="20"/>
        </w:rPr>
        <w:t xml:space="preserve"> </w:t>
      </w:r>
      <w:r w:rsidRPr="00B87F4F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B87F4F">
        <w:rPr>
          <w:rFonts w:ascii="Times New Roman" w:hAnsi="Times New Roman" w:cs="Times New Roman"/>
          <w:sz w:val="20"/>
          <w:szCs w:val="20"/>
        </w:rPr>
        <w:t xml:space="preserve">в торгов. Реквизиты </w:t>
      </w:r>
      <w:proofErr w:type="spellStart"/>
      <w:r w:rsidR="006648D2" w:rsidRPr="00B87F4F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6648D2" w:rsidRPr="00B87F4F">
        <w:rPr>
          <w:rFonts w:ascii="Times New Roman" w:hAnsi="Times New Roman" w:cs="Times New Roman"/>
          <w:sz w:val="20"/>
          <w:szCs w:val="20"/>
        </w:rPr>
        <w:t>. счета</w:t>
      </w:r>
      <w:r w:rsidRPr="00B87F4F">
        <w:rPr>
          <w:rFonts w:ascii="Times New Roman" w:hAnsi="Times New Roman" w:cs="Times New Roman"/>
          <w:sz w:val="20"/>
          <w:szCs w:val="20"/>
        </w:rPr>
        <w:t xml:space="preserve"> для внесения задатка: Получатель </w:t>
      </w:r>
      <w:r w:rsidR="006648D2" w:rsidRPr="00B87F4F">
        <w:rPr>
          <w:rFonts w:ascii="Times New Roman" w:hAnsi="Times New Roman" w:cs="Times New Roman"/>
          <w:sz w:val="20"/>
          <w:szCs w:val="20"/>
        </w:rPr>
        <w:t xml:space="preserve">–Кульков Сергей Михайлович (ИНН 637600519935): р/с 40817810015000022629 в Пензенском РФ АО </w:t>
      </w:r>
      <w:proofErr w:type="spellStart"/>
      <w:r w:rsidR="006648D2" w:rsidRPr="00B87F4F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6648D2" w:rsidRPr="00B87F4F">
        <w:rPr>
          <w:rFonts w:ascii="Times New Roman" w:hAnsi="Times New Roman" w:cs="Times New Roman"/>
          <w:sz w:val="20"/>
          <w:szCs w:val="20"/>
        </w:rPr>
        <w:t>, к/с 30101810600000000718, БИК 045655718</w:t>
      </w:r>
      <w:r w:rsidR="00FC3BCA" w:rsidRPr="00B87F4F">
        <w:rPr>
          <w:rFonts w:ascii="Times New Roman" w:hAnsi="Times New Roman" w:cs="Times New Roman"/>
          <w:sz w:val="20"/>
          <w:szCs w:val="20"/>
        </w:rPr>
        <w:t xml:space="preserve">. </w:t>
      </w:r>
      <w:r w:rsidRPr="00B87F4F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2F1081" w:rsidRPr="00B87F4F">
        <w:rPr>
          <w:rFonts w:ascii="Times New Roman" w:hAnsi="Times New Roman" w:cs="Times New Roman"/>
          <w:sz w:val="20"/>
          <w:szCs w:val="20"/>
        </w:rPr>
        <w:t>Должника</w:t>
      </w:r>
      <w:r w:rsidR="00FC3BCA" w:rsidRPr="00B87F4F">
        <w:rPr>
          <w:rFonts w:ascii="Times New Roman" w:hAnsi="Times New Roman" w:cs="Times New Roman"/>
          <w:sz w:val="20"/>
          <w:szCs w:val="20"/>
        </w:rPr>
        <w:t>, является выписка со счета Должника</w:t>
      </w:r>
      <w:r w:rsidRPr="00B87F4F">
        <w:rPr>
          <w:rFonts w:ascii="Times New Roman" w:hAnsi="Times New Roman" w:cs="Times New Roman"/>
          <w:sz w:val="20"/>
          <w:szCs w:val="20"/>
        </w:rPr>
        <w:t xml:space="preserve">. Исполнение обязанности по внесению суммы задатка третьими лицами не допускается. 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B87F4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B87F4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B87F4F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B87F4F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B87F4F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B87F4F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B87F4F">
        <w:rPr>
          <w:rFonts w:ascii="Times New Roman" w:hAnsi="Times New Roman" w:cs="Times New Roman"/>
          <w:sz w:val="20"/>
          <w:szCs w:val="20"/>
        </w:rPr>
        <w:t xml:space="preserve">руководителем которой </w:t>
      </w:r>
      <w:r w:rsidR="00E05A2F" w:rsidRPr="00B87F4F">
        <w:rPr>
          <w:rFonts w:ascii="Times New Roman" w:hAnsi="Times New Roman" w:cs="Times New Roman"/>
          <w:sz w:val="20"/>
          <w:szCs w:val="20"/>
        </w:rPr>
        <w:lastRenderedPageBreak/>
        <w:t>является К</w:t>
      </w:r>
      <w:r w:rsidR="00D76EF8" w:rsidRPr="00B87F4F">
        <w:rPr>
          <w:rFonts w:ascii="Times New Roman" w:hAnsi="Times New Roman" w:cs="Times New Roman"/>
          <w:sz w:val="20"/>
          <w:szCs w:val="20"/>
        </w:rPr>
        <w:t>У.</w:t>
      </w:r>
      <w:r w:rsidR="000C66E8" w:rsidRPr="00B87F4F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B87F4F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B87F4F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B87F4F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B87F4F">
        <w:rPr>
          <w:rFonts w:ascii="Times New Roman" w:hAnsi="Times New Roman" w:cs="Times New Roman"/>
          <w:sz w:val="20"/>
          <w:szCs w:val="20"/>
        </w:rPr>
        <w:t>ения победителем торгов ДКП от К</w:t>
      </w:r>
      <w:r w:rsidR="00D76EF8" w:rsidRPr="00B87F4F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FC3BCA" w:rsidRPr="00B87F4F">
        <w:rPr>
          <w:rFonts w:ascii="Times New Roman" w:hAnsi="Times New Roman" w:cs="Times New Roman"/>
          <w:sz w:val="20"/>
          <w:szCs w:val="20"/>
        </w:rPr>
        <w:t xml:space="preserve">р/с 40817810715000022628 в Пензенском РФ АО </w:t>
      </w:r>
      <w:proofErr w:type="spellStart"/>
      <w:r w:rsidR="00FC3BCA" w:rsidRPr="00B87F4F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FC3BCA" w:rsidRPr="00B87F4F">
        <w:rPr>
          <w:rFonts w:ascii="Times New Roman" w:hAnsi="Times New Roman" w:cs="Times New Roman"/>
          <w:sz w:val="20"/>
          <w:szCs w:val="20"/>
        </w:rPr>
        <w:t>, к/с 30101810600000000718, БИК 045655718.</w:t>
      </w:r>
    </w:p>
    <w:sectPr w:rsidR="005D3232" w:rsidRPr="00B8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33029C"/>
    <w:rsid w:val="00390A28"/>
    <w:rsid w:val="00393584"/>
    <w:rsid w:val="0042297B"/>
    <w:rsid w:val="00465BE7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61E76"/>
    <w:rsid w:val="00863BDF"/>
    <w:rsid w:val="00887BBF"/>
    <w:rsid w:val="00906196"/>
    <w:rsid w:val="0098631C"/>
    <w:rsid w:val="009D7429"/>
    <w:rsid w:val="00A56B83"/>
    <w:rsid w:val="00A7176D"/>
    <w:rsid w:val="00AB3F6E"/>
    <w:rsid w:val="00B17CAB"/>
    <w:rsid w:val="00B55CA3"/>
    <w:rsid w:val="00B571EC"/>
    <w:rsid w:val="00B87F4F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2020-08-13T07:20:00Z</cp:lastPrinted>
  <dcterms:created xsi:type="dcterms:W3CDTF">2020-08-21T07:23:00Z</dcterms:created>
  <dcterms:modified xsi:type="dcterms:W3CDTF">2020-08-21T07:23:00Z</dcterms:modified>
</cp:coreProperties>
</file>