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text" w:tblpXSpec="center" w:tblpY="1"/>
        <w:tblOverlap w:val="never"/>
        <w:tblW w:w="10388" w:type="dxa"/>
        <w:tblLayout w:type="fixed"/>
        <w:tblCellMar>
          <w:left w:w="40" w:type="dxa"/>
          <w:right w:w="40" w:type="dxa"/>
        </w:tblCellMar>
        <w:tblLook w:val="0000" w:firstRow="0" w:lastRow="0" w:firstColumn="0" w:lastColumn="0" w:noHBand="0" w:noVBand="0"/>
      </w:tblPr>
      <w:tblGrid>
        <w:gridCol w:w="10388"/>
      </w:tblGrid>
      <w:tr w:rsidR="00B37DAC" w:rsidRPr="00E45F00" w14:paraId="4E69C07A" w14:textId="77777777" w:rsidTr="003220D2">
        <w:trPr>
          <w:trHeight w:val="978"/>
        </w:trPr>
        <w:tc>
          <w:tcPr>
            <w:tcW w:w="10388" w:type="dxa"/>
            <w:tcBorders>
              <w:top w:val="single" w:sz="6" w:space="0" w:color="auto"/>
              <w:left w:val="single" w:sz="6" w:space="0" w:color="auto"/>
              <w:bottom w:val="single" w:sz="6" w:space="0" w:color="auto"/>
              <w:right w:val="single" w:sz="6" w:space="0" w:color="auto"/>
            </w:tcBorders>
            <w:shd w:val="clear" w:color="auto" w:fill="FFFFFF"/>
          </w:tcPr>
          <w:p w14:paraId="7A0FB9C7" w14:textId="77777777" w:rsidR="00B37DAC" w:rsidRPr="00E45F00" w:rsidRDefault="00B37DAC" w:rsidP="003220D2">
            <w:pPr>
              <w:spacing w:after="0" w:line="240" w:lineRule="auto"/>
              <w:jc w:val="both"/>
              <w:rPr>
                <w:rFonts w:ascii="Times New Roman" w:hAnsi="Times New Roman"/>
                <w:sz w:val="20"/>
                <w:szCs w:val="20"/>
                <w:shd w:val="clear" w:color="auto" w:fill="FFFFFF"/>
              </w:rPr>
            </w:pPr>
            <w:r w:rsidRPr="00E45F00">
              <w:rPr>
                <w:rFonts w:ascii="Times New Roman" w:hAnsi="Times New Roman"/>
                <w:sz w:val="20"/>
                <w:szCs w:val="20"/>
                <w:shd w:val="clear" w:color="auto" w:fill="FFFFFF"/>
              </w:rPr>
              <w:t xml:space="preserve">АО «Российский аукционный дом» (ОГРН 1097847233351, ИНН 7838430413, 190000, Санкт-Петербург, пер. Гривцова, д. 5, лит. В, (812) 334-26-04, </w:t>
            </w:r>
            <w:r w:rsidRPr="0083748F">
              <w:rPr>
                <w:rFonts w:ascii="Times New Roman" w:hAnsi="Times New Roman"/>
                <w:sz w:val="20"/>
                <w:szCs w:val="20"/>
                <w:shd w:val="clear" w:color="auto" w:fill="FFFFFF"/>
              </w:rPr>
              <w:t>ungur</w:t>
            </w:r>
            <w:r w:rsidRPr="00E45F00">
              <w:rPr>
                <w:rFonts w:ascii="Times New Roman" w:hAnsi="Times New Roman"/>
                <w:sz w:val="20"/>
                <w:szCs w:val="20"/>
                <w:shd w:val="clear" w:color="auto" w:fill="FFFFFF"/>
              </w:rPr>
              <w:t xml:space="preserve">@auction-house.ru, далее - ОТ), действующее на осн. договора поручения с </w:t>
            </w:r>
            <w:r w:rsidRPr="0083748F">
              <w:rPr>
                <w:rFonts w:ascii="Times New Roman" w:hAnsi="Times New Roman"/>
                <w:sz w:val="20"/>
                <w:szCs w:val="20"/>
                <w:shd w:val="clear" w:color="auto" w:fill="FFFFFF"/>
              </w:rPr>
              <w:t xml:space="preserve"> Общество</w:t>
            </w:r>
            <w:r>
              <w:rPr>
                <w:rFonts w:ascii="Times New Roman" w:hAnsi="Times New Roman"/>
                <w:sz w:val="20"/>
                <w:szCs w:val="20"/>
                <w:shd w:val="clear" w:color="auto" w:fill="FFFFFF"/>
              </w:rPr>
              <w:t>м</w:t>
            </w:r>
            <w:r w:rsidRPr="0083748F">
              <w:rPr>
                <w:rFonts w:ascii="Times New Roman" w:hAnsi="Times New Roman"/>
                <w:sz w:val="20"/>
                <w:szCs w:val="20"/>
                <w:shd w:val="clear" w:color="auto" w:fill="FFFFFF"/>
              </w:rPr>
              <w:t xml:space="preserve"> с ограниченной ответственностью «ООО «Виста-Инвест» (ИНН 6682008603, ОГРН 1156682001057, адрес: 624130, Свердловская область, г. Новоуральск, Загородное шоссе, 12</w:t>
            </w:r>
            <w:r w:rsidRPr="00E45F00">
              <w:rPr>
                <w:rFonts w:ascii="Times New Roman" w:hAnsi="Times New Roman"/>
                <w:sz w:val="20"/>
                <w:szCs w:val="20"/>
                <w:shd w:val="clear" w:color="auto" w:fill="FFFFFF"/>
              </w:rPr>
              <w:t xml:space="preserve">, далее – </w:t>
            </w:r>
            <w:r w:rsidRPr="009B3DF7">
              <w:rPr>
                <w:rFonts w:ascii="Times New Roman" w:hAnsi="Times New Roman"/>
                <w:sz w:val="20"/>
                <w:szCs w:val="20"/>
                <w:shd w:val="clear" w:color="auto" w:fill="FFFFFF"/>
              </w:rPr>
              <w:t>Должник),</w:t>
            </w:r>
            <w:r w:rsidRPr="00E45F00">
              <w:rPr>
                <w:rFonts w:ascii="Times New Roman" w:hAnsi="Times New Roman"/>
                <w:sz w:val="20"/>
                <w:szCs w:val="20"/>
                <w:shd w:val="clear" w:color="auto" w:fill="FFFFFF"/>
              </w:rPr>
              <w:t xml:space="preserve"> в лице конкурсного управляющего </w:t>
            </w:r>
            <w:r w:rsidRPr="0083748F">
              <w:rPr>
                <w:rFonts w:ascii="Times New Roman" w:hAnsi="Times New Roman"/>
                <w:sz w:val="20"/>
                <w:szCs w:val="20"/>
                <w:shd w:val="clear" w:color="auto" w:fill="FFFFFF"/>
              </w:rPr>
              <w:t xml:space="preserve"> </w:t>
            </w:r>
            <w:r w:rsidRPr="009942E9">
              <w:rPr>
                <w:rFonts w:ascii="Times New Roman" w:hAnsi="Times New Roman"/>
                <w:sz w:val="20"/>
                <w:szCs w:val="20"/>
                <w:shd w:val="clear" w:color="auto" w:fill="FFFFFF"/>
              </w:rPr>
              <w:t xml:space="preserve"> Лихачева Андрея Викторовича</w:t>
            </w:r>
            <w:r w:rsidRPr="00E45F00">
              <w:rPr>
                <w:rFonts w:ascii="Times New Roman" w:hAnsi="Times New Roman"/>
                <w:sz w:val="20"/>
                <w:szCs w:val="20"/>
                <w:shd w:val="clear" w:color="auto" w:fill="FFFFFF"/>
              </w:rPr>
              <w:t>, (</w:t>
            </w:r>
            <w:r w:rsidRPr="009942E9">
              <w:rPr>
                <w:rFonts w:ascii="Times New Roman" w:hAnsi="Times New Roman"/>
                <w:sz w:val="20"/>
                <w:szCs w:val="20"/>
                <w:shd w:val="clear" w:color="auto" w:fill="FFFFFF"/>
              </w:rPr>
              <w:t xml:space="preserve"> рег. № 11449, ИНН 183474713352, СНИЛС 115-733-591 54, адрес для корреспонденции: г. Ижевск, ул. Труда, д.2, кв.180</w:t>
            </w:r>
            <w:r w:rsidRPr="00E45F00">
              <w:rPr>
                <w:rFonts w:ascii="Times New Roman" w:hAnsi="Times New Roman"/>
                <w:sz w:val="20"/>
                <w:szCs w:val="20"/>
                <w:shd w:val="clear" w:color="auto" w:fill="FFFFFF"/>
              </w:rPr>
              <w:t xml:space="preserve">, далее - КУ) - </w:t>
            </w:r>
            <w:r w:rsidRPr="009942E9">
              <w:rPr>
                <w:rFonts w:ascii="Times New Roman" w:hAnsi="Times New Roman"/>
                <w:sz w:val="20"/>
                <w:szCs w:val="20"/>
                <w:shd w:val="clear" w:color="auto" w:fill="FFFFFF"/>
              </w:rPr>
              <w:t xml:space="preserve">член </w:t>
            </w:r>
            <w:hyperlink r:id="rId4" w:history="1">
              <w:r w:rsidRPr="009942E9">
                <w:rPr>
                  <w:rFonts w:ascii="Times New Roman" w:hAnsi="Times New Roman"/>
                  <w:sz w:val="20"/>
                  <w:szCs w:val="20"/>
                  <w:shd w:val="clear" w:color="auto" w:fill="FFFFFF"/>
                </w:rPr>
                <w:t xml:space="preserve">САМРО "Ассоциация антикризисных управляющих" - Саморегулируемая межрегиональная общественная организация "Ассоциация антикризисных управляющих" </w:t>
              </w:r>
            </w:hyperlink>
            <w:r w:rsidRPr="009942E9">
              <w:rPr>
                <w:rFonts w:ascii="Times New Roman" w:hAnsi="Times New Roman"/>
                <w:sz w:val="20"/>
                <w:szCs w:val="20"/>
                <w:shd w:val="clear" w:color="auto" w:fill="FFFFFF"/>
              </w:rPr>
              <w:t>(ИНН 6315944042, ОГРН 1026300003751, адрес: 443072, г. Самара, Московское шоссе, 18-й км</w:t>
            </w:r>
            <w:r w:rsidRPr="00E45F00">
              <w:rPr>
                <w:rFonts w:ascii="Times New Roman" w:hAnsi="Times New Roman"/>
                <w:sz w:val="20"/>
                <w:szCs w:val="20"/>
                <w:shd w:val="clear" w:color="auto" w:fill="FFFFFF"/>
              </w:rPr>
              <w:t>), действующей на осн. Решения</w:t>
            </w:r>
            <w:r w:rsidRPr="009942E9">
              <w:rPr>
                <w:rFonts w:ascii="Times New Roman" w:hAnsi="Times New Roman"/>
                <w:sz w:val="20"/>
                <w:szCs w:val="20"/>
                <w:shd w:val="clear" w:color="auto" w:fill="FFFFFF"/>
              </w:rPr>
              <w:t xml:space="preserve"> Арбитражного</w:t>
            </w:r>
            <w:r>
              <w:rPr>
                <w:rFonts w:ascii="Times New Roman" w:hAnsi="Times New Roman"/>
                <w:sz w:val="20"/>
                <w:szCs w:val="20"/>
                <w:shd w:val="clear" w:color="auto" w:fill="FFFFFF"/>
              </w:rPr>
              <w:t xml:space="preserve"> </w:t>
            </w:r>
            <w:r w:rsidRPr="009942E9">
              <w:rPr>
                <w:rFonts w:ascii="Times New Roman" w:hAnsi="Times New Roman"/>
                <w:sz w:val="20"/>
                <w:szCs w:val="20"/>
                <w:shd w:val="clear" w:color="auto" w:fill="FFFFFF"/>
              </w:rPr>
              <w:t xml:space="preserve">суда Свердловской области от 08.05.2019 г. (резолютивная часть от 06.05.2019 г.) по делу №А60-60959/2018 </w:t>
            </w:r>
            <w:r>
              <w:rPr>
                <w:rFonts w:ascii="Times New Roman" w:hAnsi="Times New Roman"/>
                <w:sz w:val="20"/>
                <w:szCs w:val="20"/>
                <w:shd w:val="clear" w:color="auto" w:fill="FFFFFF"/>
              </w:rPr>
              <w:t>г.</w:t>
            </w:r>
            <w:r w:rsidRPr="00E45F00">
              <w:rPr>
                <w:rFonts w:ascii="Times New Roman" w:hAnsi="Times New Roman"/>
                <w:sz w:val="20"/>
                <w:szCs w:val="20"/>
                <w:shd w:val="clear" w:color="auto" w:fill="FFFFFF"/>
              </w:rPr>
              <w:t xml:space="preserve">, сообщает о </w:t>
            </w:r>
            <w:r w:rsidRPr="007148F7">
              <w:rPr>
                <w:rFonts w:ascii="Times New Roman" w:hAnsi="Times New Roman"/>
                <w:sz w:val="20"/>
                <w:szCs w:val="20"/>
                <w:shd w:val="clear" w:color="auto" w:fill="FFFFFF"/>
              </w:rPr>
              <w:t xml:space="preserve">проведении </w:t>
            </w:r>
            <w:r>
              <w:rPr>
                <w:rFonts w:ascii="Times New Roman" w:hAnsi="Times New Roman"/>
                <w:b/>
                <w:sz w:val="20"/>
                <w:szCs w:val="20"/>
                <w:shd w:val="clear" w:color="auto" w:fill="FFFFFF"/>
              </w:rPr>
              <w:t>02</w:t>
            </w:r>
            <w:r w:rsidRPr="007B7CCD">
              <w:rPr>
                <w:rFonts w:ascii="Times New Roman" w:hAnsi="Times New Roman"/>
                <w:b/>
                <w:sz w:val="20"/>
                <w:szCs w:val="20"/>
                <w:shd w:val="clear" w:color="auto" w:fill="FFFFFF"/>
              </w:rPr>
              <w:t>.</w:t>
            </w:r>
            <w:r>
              <w:rPr>
                <w:rFonts w:ascii="Times New Roman" w:hAnsi="Times New Roman"/>
                <w:b/>
                <w:sz w:val="20"/>
                <w:szCs w:val="20"/>
                <w:shd w:val="clear" w:color="auto" w:fill="FFFFFF"/>
              </w:rPr>
              <w:t>10</w:t>
            </w:r>
            <w:r w:rsidRPr="007B7CCD">
              <w:rPr>
                <w:rFonts w:ascii="Times New Roman" w:hAnsi="Times New Roman"/>
                <w:b/>
                <w:sz w:val="20"/>
                <w:szCs w:val="20"/>
                <w:shd w:val="clear" w:color="auto" w:fill="FFFFFF"/>
              </w:rPr>
              <w:t>.2020</w:t>
            </w:r>
            <w:r>
              <w:rPr>
                <w:rFonts w:ascii="Times New Roman" w:hAnsi="Times New Roman"/>
                <w:b/>
                <w:sz w:val="20"/>
                <w:szCs w:val="20"/>
                <w:shd w:val="clear" w:color="auto" w:fill="FFFFFF"/>
              </w:rPr>
              <w:t xml:space="preserve"> </w:t>
            </w:r>
            <w:r w:rsidRPr="00E45F00">
              <w:rPr>
                <w:rFonts w:ascii="Times New Roman" w:hAnsi="Times New Roman"/>
                <w:b/>
                <w:sz w:val="20"/>
                <w:szCs w:val="20"/>
                <w:shd w:val="clear" w:color="auto" w:fill="FFFFFF"/>
              </w:rPr>
              <w:t>г. в 10 час. 00 мин.</w:t>
            </w:r>
            <w:r w:rsidRPr="00E45F00">
              <w:rPr>
                <w:rFonts w:ascii="Times New Roman" w:hAnsi="Times New Roman"/>
                <w:sz w:val="20"/>
                <w:szCs w:val="20"/>
                <w:shd w:val="clear" w:color="auto" w:fill="FFFFFF"/>
              </w:rPr>
              <w:t xml:space="preserve"> (Мск) </w:t>
            </w:r>
            <w:r>
              <w:rPr>
                <w:rFonts w:ascii="Times New Roman" w:hAnsi="Times New Roman"/>
                <w:sz w:val="20"/>
                <w:szCs w:val="20"/>
                <w:shd w:val="clear" w:color="auto" w:fill="FFFFFF"/>
              </w:rPr>
              <w:t xml:space="preserve">закрытых </w:t>
            </w:r>
            <w:r w:rsidRPr="00E45F00">
              <w:rPr>
                <w:rFonts w:ascii="Times New Roman" w:hAnsi="Times New Roman"/>
                <w:sz w:val="20"/>
                <w:szCs w:val="20"/>
                <w:shd w:val="clear" w:color="auto" w:fill="FFFFFF"/>
              </w:rPr>
              <w:t xml:space="preserve">электронных торгов (далее – Торги) на электронной торговой площадке АО «Российский аукционный дом» по адресу в сети Интернет: http://www.lot-online.ru/ (далее - ЭП) путем проведения аукциона, </w:t>
            </w:r>
            <w:r>
              <w:rPr>
                <w:rFonts w:ascii="Times New Roman" w:hAnsi="Times New Roman"/>
                <w:sz w:val="20"/>
                <w:szCs w:val="20"/>
                <w:shd w:val="clear" w:color="auto" w:fill="FFFFFF"/>
              </w:rPr>
              <w:t>закрытого</w:t>
            </w:r>
            <w:r w:rsidRPr="00E45F00">
              <w:rPr>
                <w:rFonts w:ascii="Times New Roman" w:hAnsi="Times New Roman"/>
                <w:sz w:val="20"/>
                <w:szCs w:val="20"/>
                <w:shd w:val="clear" w:color="auto" w:fill="FFFFFF"/>
              </w:rPr>
              <w:t xml:space="preserve"> по составу участников с открытой формой подачи предложений о цене. </w:t>
            </w:r>
          </w:p>
          <w:p w14:paraId="4856F224" w14:textId="77777777" w:rsidR="00B37DAC" w:rsidRPr="00BB73B6" w:rsidRDefault="00B37DAC" w:rsidP="003220D2">
            <w:pPr>
              <w:spacing w:after="0" w:line="240" w:lineRule="auto"/>
              <w:jc w:val="both"/>
              <w:rPr>
                <w:rFonts w:ascii="Times New Roman" w:hAnsi="Times New Roman"/>
                <w:sz w:val="20"/>
                <w:szCs w:val="20"/>
                <w:shd w:val="clear" w:color="auto" w:fill="FFFFFF"/>
              </w:rPr>
            </w:pPr>
            <w:r w:rsidRPr="00E45F00">
              <w:rPr>
                <w:rFonts w:ascii="Times New Roman" w:hAnsi="Times New Roman"/>
                <w:sz w:val="20"/>
                <w:szCs w:val="20"/>
                <w:shd w:val="clear" w:color="auto" w:fill="FFFFFF"/>
              </w:rPr>
              <w:t xml:space="preserve">Начало </w:t>
            </w:r>
            <w:r w:rsidRPr="00BB73B6">
              <w:rPr>
                <w:rFonts w:ascii="Times New Roman" w:hAnsi="Times New Roman"/>
                <w:sz w:val="20"/>
                <w:szCs w:val="20"/>
                <w:shd w:val="clear" w:color="auto" w:fill="FFFFFF"/>
              </w:rPr>
              <w:t xml:space="preserve">приема заявок на участие в </w:t>
            </w:r>
            <w:r w:rsidRPr="00BB73B6">
              <w:rPr>
                <w:rFonts w:ascii="Times New Roman" w:hAnsi="Times New Roman"/>
                <w:b/>
                <w:sz w:val="20"/>
                <w:szCs w:val="20"/>
                <w:shd w:val="clear" w:color="auto" w:fill="FFFFFF"/>
              </w:rPr>
              <w:t xml:space="preserve">Торгах с 10 час. 00 мин. </w:t>
            </w:r>
            <w:r>
              <w:rPr>
                <w:rFonts w:ascii="Times New Roman" w:hAnsi="Times New Roman"/>
                <w:b/>
                <w:sz w:val="20"/>
                <w:szCs w:val="20"/>
                <w:shd w:val="clear" w:color="auto" w:fill="FFFFFF"/>
              </w:rPr>
              <w:t>24</w:t>
            </w:r>
            <w:r w:rsidRPr="00BB73B6">
              <w:rPr>
                <w:rFonts w:ascii="Times New Roman" w:hAnsi="Times New Roman"/>
                <w:b/>
                <w:sz w:val="20"/>
                <w:szCs w:val="20"/>
                <w:shd w:val="clear" w:color="auto" w:fill="FFFFFF"/>
              </w:rPr>
              <w:t>.0</w:t>
            </w:r>
            <w:r>
              <w:rPr>
                <w:rFonts w:ascii="Times New Roman" w:hAnsi="Times New Roman"/>
                <w:b/>
                <w:sz w:val="20"/>
                <w:szCs w:val="20"/>
                <w:shd w:val="clear" w:color="auto" w:fill="FFFFFF"/>
              </w:rPr>
              <w:t>8</w:t>
            </w:r>
            <w:r w:rsidRPr="00BB73B6">
              <w:rPr>
                <w:rFonts w:ascii="Times New Roman" w:hAnsi="Times New Roman"/>
                <w:b/>
                <w:sz w:val="20"/>
                <w:szCs w:val="20"/>
                <w:shd w:val="clear" w:color="auto" w:fill="FFFFFF"/>
              </w:rPr>
              <w:t xml:space="preserve">.2020 г. по </w:t>
            </w:r>
            <w:r>
              <w:rPr>
                <w:rFonts w:ascii="Times New Roman" w:hAnsi="Times New Roman"/>
                <w:b/>
                <w:sz w:val="20"/>
                <w:szCs w:val="20"/>
                <w:shd w:val="clear" w:color="auto" w:fill="FFFFFF"/>
              </w:rPr>
              <w:t>30</w:t>
            </w:r>
            <w:r w:rsidRPr="00BB73B6">
              <w:rPr>
                <w:rFonts w:ascii="Times New Roman" w:hAnsi="Times New Roman"/>
                <w:b/>
                <w:sz w:val="20"/>
                <w:szCs w:val="20"/>
                <w:shd w:val="clear" w:color="auto" w:fill="FFFFFF"/>
              </w:rPr>
              <w:t>.0</w:t>
            </w:r>
            <w:r>
              <w:rPr>
                <w:rFonts w:ascii="Times New Roman" w:hAnsi="Times New Roman"/>
                <w:b/>
                <w:sz w:val="20"/>
                <w:szCs w:val="20"/>
                <w:shd w:val="clear" w:color="auto" w:fill="FFFFFF"/>
              </w:rPr>
              <w:t>9</w:t>
            </w:r>
            <w:r w:rsidRPr="00BB73B6">
              <w:rPr>
                <w:rFonts w:ascii="Times New Roman" w:hAnsi="Times New Roman"/>
                <w:b/>
                <w:sz w:val="20"/>
                <w:szCs w:val="20"/>
                <w:shd w:val="clear" w:color="auto" w:fill="FFFFFF"/>
              </w:rPr>
              <w:t>.2020 г. до 23 час 30 мин.</w:t>
            </w:r>
            <w:r w:rsidRPr="00BB73B6">
              <w:rPr>
                <w:rFonts w:ascii="Times New Roman" w:hAnsi="Times New Roman"/>
                <w:sz w:val="20"/>
                <w:szCs w:val="20"/>
                <w:shd w:val="clear" w:color="auto" w:fill="FFFFFF"/>
              </w:rPr>
              <w:t xml:space="preserve"> Определение участников торгов – </w:t>
            </w:r>
            <w:r>
              <w:rPr>
                <w:rFonts w:ascii="Times New Roman" w:hAnsi="Times New Roman"/>
                <w:b/>
                <w:sz w:val="20"/>
                <w:szCs w:val="20"/>
                <w:shd w:val="clear" w:color="auto" w:fill="FFFFFF"/>
              </w:rPr>
              <w:t>01</w:t>
            </w:r>
            <w:r w:rsidRPr="00BB73B6">
              <w:rPr>
                <w:rFonts w:ascii="Times New Roman" w:hAnsi="Times New Roman"/>
                <w:b/>
                <w:sz w:val="20"/>
                <w:szCs w:val="20"/>
                <w:shd w:val="clear" w:color="auto" w:fill="FFFFFF"/>
              </w:rPr>
              <w:t>.</w:t>
            </w:r>
            <w:r>
              <w:rPr>
                <w:rFonts w:ascii="Times New Roman" w:hAnsi="Times New Roman"/>
                <w:b/>
                <w:sz w:val="20"/>
                <w:szCs w:val="20"/>
                <w:shd w:val="clear" w:color="auto" w:fill="FFFFFF"/>
              </w:rPr>
              <w:t>10</w:t>
            </w:r>
            <w:r w:rsidRPr="00BB73B6">
              <w:rPr>
                <w:rFonts w:ascii="Times New Roman" w:hAnsi="Times New Roman"/>
                <w:b/>
                <w:sz w:val="20"/>
                <w:szCs w:val="20"/>
                <w:shd w:val="clear" w:color="auto" w:fill="FFFFFF"/>
              </w:rPr>
              <w:t>.2020</w:t>
            </w:r>
            <w:r>
              <w:rPr>
                <w:rFonts w:ascii="Times New Roman" w:hAnsi="Times New Roman"/>
                <w:b/>
                <w:sz w:val="20"/>
                <w:szCs w:val="20"/>
                <w:shd w:val="clear" w:color="auto" w:fill="FFFFFF"/>
              </w:rPr>
              <w:t xml:space="preserve"> г.</w:t>
            </w:r>
            <w:r w:rsidRPr="00BB73B6">
              <w:rPr>
                <w:rFonts w:ascii="Times New Roman" w:hAnsi="Times New Roman"/>
                <w:b/>
                <w:sz w:val="20"/>
                <w:szCs w:val="20"/>
                <w:shd w:val="clear" w:color="auto" w:fill="FFFFFF"/>
              </w:rPr>
              <w:t xml:space="preserve"> в 17 час. 00 мин.,</w:t>
            </w:r>
            <w:r w:rsidRPr="00BB73B6">
              <w:rPr>
                <w:rFonts w:ascii="Times New Roman" w:hAnsi="Times New Roman"/>
                <w:sz w:val="20"/>
                <w:szCs w:val="20"/>
                <w:shd w:val="clear" w:color="auto" w:fill="FFFFFF"/>
              </w:rPr>
              <w:t xml:space="preserve"> оформляется протоколом об определении участников торгов. </w:t>
            </w:r>
            <w:r w:rsidRPr="00BB73B6">
              <w:rPr>
                <w:rFonts w:ascii="Times New Roman" w:hAnsi="Times New Roman"/>
                <w:b/>
                <w:sz w:val="20"/>
                <w:szCs w:val="20"/>
                <w:shd w:val="clear" w:color="auto" w:fill="FFFFFF"/>
              </w:rPr>
              <w:t>Нач. цена НДС не облагается.</w:t>
            </w:r>
          </w:p>
          <w:p w14:paraId="02F4760F" w14:textId="6917F2D4" w:rsidR="003A119A" w:rsidRDefault="00B37DAC" w:rsidP="003220D2">
            <w:pPr>
              <w:spacing w:after="0" w:line="240" w:lineRule="auto"/>
              <w:jc w:val="both"/>
              <w:rPr>
                <w:rFonts w:ascii="Times New Roman" w:hAnsi="Times New Roman"/>
                <w:sz w:val="20"/>
                <w:szCs w:val="20"/>
                <w:shd w:val="clear" w:color="auto" w:fill="FFFFFF"/>
              </w:rPr>
            </w:pPr>
            <w:r w:rsidRPr="00BB73B6">
              <w:rPr>
                <w:rFonts w:ascii="Times New Roman" w:hAnsi="Times New Roman"/>
                <w:sz w:val="20"/>
                <w:szCs w:val="20"/>
                <w:shd w:val="clear" w:color="auto" w:fill="FFFFFF"/>
              </w:rPr>
              <w:t xml:space="preserve">Продаже на Торгах </w:t>
            </w:r>
            <w:r>
              <w:rPr>
                <w:rFonts w:ascii="Times New Roman" w:hAnsi="Times New Roman"/>
                <w:sz w:val="20"/>
                <w:szCs w:val="20"/>
                <w:shd w:val="clear" w:color="auto" w:fill="FFFFFF"/>
              </w:rPr>
              <w:t xml:space="preserve">одним лотом </w:t>
            </w:r>
            <w:r w:rsidRPr="00BB73B6">
              <w:rPr>
                <w:rFonts w:ascii="Times New Roman" w:hAnsi="Times New Roman"/>
                <w:sz w:val="20"/>
                <w:szCs w:val="20"/>
                <w:shd w:val="clear" w:color="auto" w:fill="FFFFFF"/>
              </w:rPr>
              <w:t>подлежит имущество</w:t>
            </w:r>
            <w:r>
              <w:rPr>
                <w:rFonts w:ascii="Times New Roman" w:hAnsi="Times New Roman"/>
                <w:sz w:val="20"/>
                <w:szCs w:val="20"/>
                <w:shd w:val="clear" w:color="auto" w:fill="FFFFFF"/>
              </w:rPr>
              <w:t xml:space="preserve">, расположенное по адресу: </w:t>
            </w:r>
            <w:r w:rsidRPr="00614CFE">
              <w:rPr>
                <w:rFonts w:ascii="Times New Roman" w:hAnsi="Times New Roman"/>
                <w:sz w:val="20"/>
                <w:szCs w:val="20"/>
                <w:shd w:val="clear" w:color="auto" w:fill="FFFFFF"/>
              </w:rPr>
              <w:t>Свердловская область, г. Новоуральск, Загородное шоссе</w:t>
            </w:r>
            <w:r w:rsidRPr="00BB73B6">
              <w:rPr>
                <w:rFonts w:ascii="Times New Roman" w:hAnsi="Times New Roman"/>
                <w:sz w:val="20"/>
                <w:szCs w:val="20"/>
                <w:shd w:val="clear" w:color="auto" w:fill="FFFFFF"/>
              </w:rPr>
              <w:t xml:space="preserve"> (далее – Лот, Имущество): </w:t>
            </w:r>
            <w:r>
              <w:rPr>
                <w:rFonts w:ascii="Times New Roman" w:hAnsi="Times New Roman"/>
                <w:sz w:val="20"/>
                <w:szCs w:val="20"/>
                <w:shd w:val="clear" w:color="auto" w:fill="FFFFFF"/>
              </w:rPr>
              <w:t xml:space="preserve">имущественный комплекс, в состав которого входит: </w:t>
            </w:r>
          </w:p>
          <w:p w14:paraId="7D5F93DD" w14:textId="77777777" w:rsidR="003A119A"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Клуб-столовая, КН: 66:57:0104002:61;  </w:t>
            </w:r>
          </w:p>
          <w:p w14:paraId="019ACA81" w14:textId="77777777" w:rsidR="003A119A"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Спальный корпус №2, КН: 66:57:0104002:62;  </w:t>
            </w:r>
          </w:p>
          <w:p w14:paraId="75AE87C0" w14:textId="77777777" w:rsidR="003A119A"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Здание спального корпуса №1, КН: 66:57:0104002:65;  </w:t>
            </w:r>
          </w:p>
          <w:p w14:paraId="253F2310" w14:textId="77777777" w:rsidR="003A119A"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Здание корпуса «Люкс», КН:66:57:0104002:66; </w:t>
            </w:r>
          </w:p>
          <w:p w14:paraId="298D6C33" w14:textId="77777777" w:rsidR="003A119A"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Спальный корпус №3, КН:66:57:0104002:67; </w:t>
            </w:r>
          </w:p>
          <w:p w14:paraId="1418A99A" w14:textId="77777777" w:rsidR="003A119A"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Гараж, КН:66:57:0104002:77; </w:t>
            </w:r>
          </w:p>
          <w:p w14:paraId="5943C2DB" w14:textId="77777777" w:rsidR="003A119A"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Продовольственный склад, КН:66:57:0104002:74; </w:t>
            </w:r>
          </w:p>
          <w:p w14:paraId="1C1B1063" w14:textId="77777777" w:rsidR="003A119A"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Нежилое здание, КН: 66:57:0104002:92;  </w:t>
            </w:r>
          </w:p>
          <w:p w14:paraId="05AF5F4C" w14:textId="77777777" w:rsidR="003A119A"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Административно-приемный корпус, КН:66:57:0104002:78;  </w:t>
            </w:r>
          </w:p>
          <w:p w14:paraId="56B313CD" w14:textId="2CBE82BB" w:rsidR="003A119A"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Хозяйственный блок, КН:66:57:0104002:64; </w:t>
            </w:r>
          </w:p>
          <w:p w14:paraId="68AC678A" w14:textId="77777777" w:rsidR="003A119A"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Теннисный корт с подтрибунными помещениями, КН:66:57:0000000:4779; </w:t>
            </w:r>
          </w:p>
          <w:p w14:paraId="257ACEFD" w14:textId="77777777" w:rsidR="005C25B8"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Трансформаторная подстанция ТП-1, КН:66:57:0104002:75;  </w:t>
            </w:r>
          </w:p>
          <w:p w14:paraId="49B035BE" w14:textId="77777777" w:rsidR="005C25B8"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Проходная, КН:66:57:0104002:63;  </w:t>
            </w:r>
          </w:p>
          <w:p w14:paraId="17396995" w14:textId="77777777" w:rsidR="005C25B8"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Право аренды земельного участка, КН:66:57:0104002:11; </w:t>
            </w:r>
          </w:p>
          <w:p w14:paraId="2220A9B8" w14:textId="77777777" w:rsidR="005C25B8"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Санная трасса (натурбан), КН:66:57:0104002:58; </w:t>
            </w:r>
          </w:p>
          <w:p w14:paraId="776D8212" w14:textId="77777777" w:rsidR="005C25B8"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Стартовый домик, КН:66:57:0104002:69; </w:t>
            </w:r>
          </w:p>
          <w:p w14:paraId="611E3CAE" w14:textId="2D5D3B15" w:rsidR="005C25B8"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Финишный домик, КН:66:</w:t>
            </w:r>
            <w:r w:rsidR="001747B0" w:rsidRPr="006A659C">
              <w:rPr>
                <w:rFonts w:ascii="Times New Roman" w:hAnsi="Times New Roman"/>
                <w:sz w:val="20"/>
                <w:szCs w:val="20"/>
                <w:shd w:val="clear" w:color="auto" w:fill="FFFFFF"/>
              </w:rPr>
              <w:t>57:0104002:68</w:t>
            </w:r>
            <w:r w:rsidRPr="006A659C">
              <w:rPr>
                <w:rFonts w:ascii="Times New Roman" w:hAnsi="Times New Roman"/>
                <w:sz w:val="20"/>
                <w:szCs w:val="20"/>
                <w:shd w:val="clear" w:color="auto" w:fill="FFFFFF"/>
              </w:rPr>
              <w:t xml:space="preserve">; </w:t>
            </w:r>
          </w:p>
          <w:p w14:paraId="1AF62505" w14:textId="77777777" w:rsidR="005C25B8"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sz w:val="20"/>
                <w:szCs w:val="20"/>
                <w:shd w:val="clear" w:color="auto" w:fill="FFFFFF"/>
              </w:rPr>
              <w:t xml:space="preserve">Право аренды земельного участка, КН:66:57:0104002:13;  </w:t>
            </w:r>
          </w:p>
          <w:p w14:paraId="4C8681C2" w14:textId="600AD765" w:rsidR="0085235F"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sz w:val="20"/>
                <w:szCs w:val="20"/>
                <w:shd w:val="clear" w:color="auto" w:fill="FFFFFF"/>
              </w:rPr>
              <w:t>Здание магазина: КН:66:57:0104002:76, являющееся з</w:t>
            </w:r>
            <w:r w:rsidRPr="006A659C">
              <w:rPr>
                <w:rFonts w:ascii="Times New Roman" w:hAnsi="Times New Roman" w:cs="Times New Roman"/>
                <w:bCs/>
                <w:sz w:val="20"/>
                <w:szCs w:val="20"/>
              </w:rPr>
              <w:t>алогом в пользу ПАО «Уралтрансбанк», в лице представителя конкурсного управляющего Государственной корпорации «Агентство</w:t>
            </w:r>
            <w:r w:rsidRPr="006A659C">
              <w:rPr>
                <w:rFonts w:ascii="Times New Roman" w:hAnsi="Times New Roman" w:cs="Times New Roman"/>
                <w:sz w:val="20"/>
                <w:szCs w:val="20"/>
              </w:rPr>
              <w:t xml:space="preserve"> по страхованию вкладов» (далее – ГК АСВ)</w:t>
            </w:r>
            <w:r w:rsidR="0085235F" w:rsidRPr="006A659C">
              <w:rPr>
                <w:rFonts w:ascii="Times New Roman" w:hAnsi="Times New Roman" w:cs="Times New Roman"/>
                <w:sz w:val="20"/>
                <w:szCs w:val="20"/>
              </w:rPr>
              <w:t xml:space="preserve"> (</w:t>
            </w:r>
            <w:r w:rsidRPr="006A659C">
              <w:rPr>
                <w:rFonts w:ascii="Times New Roman" w:hAnsi="Times New Roman" w:cs="Times New Roman"/>
                <w:sz w:val="20"/>
                <w:szCs w:val="20"/>
              </w:rPr>
              <w:t>п</w:t>
            </w:r>
            <w:r w:rsidRPr="006A659C">
              <w:rPr>
                <w:rFonts w:ascii="Times New Roman" w:hAnsi="Times New Roman" w:cs="Times New Roman"/>
                <w:sz w:val="20"/>
                <w:szCs w:val="20"/>
              </w:rPr>
              <w:t>одробный перечень реализуемого имущества (детальные характеристики, состав, наименование, площадь и назначение реализуемых объектов</w:t>
            </w:r>
            <w:r w:rsidRPr="006A659C">
              <w:rPr>
                <w:rFonts w:ascii="Times New Roman" w:hAnsi="Times New Roman" w:cs="Times New Roman"/>
                <w:sz w:val="20"/>
                <w:szCs w:val="20"/>
              </w:rPr>
              <w:t xml:space="preserve"> представлены в </w:t>
            </w:r>
            <w:r w:rsidRPr="006A659C">
              <w:rPr>
                <w:rFonts w:ascii="Times New Roman" w:hAnsi="Times New Roman" w:cs="Times New Roman"/>
                <w:i/>
                <w:iCs/>
                <w:sz w:val="20"/>
                <w:szCs w:val="20"/>
              </w:rPr>
              <w:t>Приложении №1</w:t>
            </w:r>
            <w:r w:rsidRPr="006A659C">
              <w:rPr>
                <w:rFonts w:ascii="Times New Roman" w:hAnsi="Times New Roman" w:cs="Times New Roman"/>
                <w:sz w:val="20"/>
                <w:szCs w:val="20"/>
              </w:rPr>
              <w:t xml:space="preserve">), </w:t>
            </w:r>
          </w:p>
          <w:p w14:paraId="4A9429D1" w14:textId="41C8DB3C" w:rsidR="00B37DAC" w:rsidRPr="006A659C" w:rsidRDefault="00B37DAC" w:rsidP="003220D2">
            <w:pPr>
              <w:spacing w:after="0" w:line="240" w:lineRule="auto"/>
              <w:jc w:val="both"/>
              <w:rPr>
                <w:rFonts w:ascii="Times New Roman" w:hAnsi="Times New Roman"/>
                <w:sz w:val="20"/>
                <w:szCs w:val="20"/>
                <w:shd w:val="clear" w:color="auto" w:fill="FFFFFF"/>
              </w:rPr>
            </w:pPr>
            <w:r w:rsidRPr="006A659C">
              <w:rPr>
                <w:rFonts w:ascii="Times New Roman" w:hAnsi="Times New Roman" w:cs="Times New Roman"/>
                <w:sz w:val="20"/>
                <w:szCs w:val="20"/>
              </w:rPr>
              <w:t>а также о</w:t>
            </w:r>
            <w:r w:rsidRPr="006A659C">
              <w:rPr>
                <w:rFonts w:ascii="Times New Roman" w:hAnsi="Times New Roman"/>
                <w:sz w:val="20"/>
                <w:szCs w:val="20"/>
                <w:shd w:val="clear" w:color="auto" w:fill="FFFFFF"/>
              </w:rPr>
              <w:t>сновные средства (инвентарь) в количестве 671</w:t>
            </w:r>
            <w:r w:rsidR="0085235F" w:rsidRPr="006A659C">
              <w:rPr>
                <w:rFonts w:ascii="Times New Roman" w:hAnsi="Times New Roman"/>
                <w:sz w:val="20"/>
                <w:szCs w:val="20"/>
                <w:shd w:val="clear" w:color="auto" w:fill="FFFFFF"/>
              </w:rPr>
              <w:t xml:space="preserve"> </w:t>
            </w:r>
            <w:r w:rsidRPr="006A659C">
              <w:rPr>
                <w:rFonts w:ascii="Times New Roman" w:hAnsi="Times New Roman"/>
                <w:sz w:val="20"/>
                <w:szCs w:val="20"/>
                <w:shd w:val="clear" w:color="auto" w:fill="FFFFFF"/>
              </w:rPr>
              <w:t>ед., не обремененные залогом</w:t>
            </w:r>
            <w:r w:rsidRPr="006A659C">
              <w:rPr>
                <w:rFonts w:ascii="Times New Roman" w:hAnsi="Times New Roman"/>
                <w:sz w:val="20"/>
                <w:szCs w:val="20"/>
                <w:shd w:val="clear" w:color="auto" w:fill="FFFFFF"/>
              </w:rPr>
              <w:t xml:space="preserve"> (</w:t>
            </w:r>
            <w:r w:rsidRPr="006A659C">
              <w:rPr>
                <w:rFonts w:ascii="Times New Roman" w:hAnsi="Times New Roman" w:cs="Times New Roman"/>
                <w:sz w:val="20"/>
                <w:szCs w:val="20"/>
              </w:rPr>
              <w:t>подробный перечень реализуемого имущества</w:t>
            </w:r>
            <w:r w:rsidRPr="006A659C">
              <w:rPr>
                <w:rFonts w:ascii="Times New Roman" w:hAnsi="Times New Roman" w:cs="Times New Roman"/>
                <w:sz w:val="20"/>
                <w:szCs w:val="20"/>
              </w:rPr>
              <w:t xml:space="preserve"> (</w:t>
            </w:r>
            <w:r w:rsidRPr="006A659C">
              <w:rPr>
                <w:rFonts w:ascii="Times New Roman" w:hAnsi="Times New Roman" w:cs="Times New Roman"/>
                <w:sz w:val="20"/>
                <w:szCs w:val="20"/>
              </w:rPr>
              <w:t>состав, наименование</w:t>
            </w:r>
            <w:r w:rsidRPr="006A659C">
              <w:rPr>
                <w:rFonts w:ascii="Times New Roman" w:hAnsi="Times New Roman" w:cs="Times New Roman"/>
                <w:sz w:val="20"/>
                <w:szCs w:val="20"/>
              </w:rPr>
              <w:t>, количество, стоимость</w:t>
            </w:r>
            <w:r w:rsidR="0085235F" w:rsidRPr="006A659C">
              <w:rPr>
                <w:rFonts w:ascii="Times New Roman" w:hAnsi="Times New Roman" w:cs="Times New Roman"/>
                <w:sz w:val="20"/>
                <w:szCs w:val="20"/>
              </w:rPr>
              <w:t xml:space="preserve"> </w:t>
            </w:r>
            <w:r w:rsidR="0085235F" w:rsidRPr="006A659C">
              <w:rPr>
                <w:rFonts w:ascii="Times New Roman" w:hAnsi="Times New Roman" w:cs="Times New Roman"/>
                <w:sz w:val="20"/>
                <w:szCs w:val="20"/>
              </w:rPr>
              <w:t xml:space="preserve">представлены в </w:t>
            </w:r>
            <w:r w:rsidR="0085235F" w:rsidRPr="006A659C">
              <w:rPr>
                <w:rFonts w:ascii="Times New Roman" w:hAnsi="Times New Roman" w:cs="Times New Roman"/>
                <w:i/>
                <w:iCs/>
                <w:sz w:val="20"/>
                <w:szCs w:val="20"/>
              </w:rPr>
              <w:t>Приложении №</w:t>
            </w:r>
            <w:r w:rsidR="0085235F" w:rsidRPr="006A659C">
              <w:rPr>
                <w:rFonts w:ascii="Times New Roman" w:hAnsi="Times New Roman" w:cs="Times New Roman"/>
                <w:i/>
                <w:iCs/>
                <w:sz w:val="20"/>
                <w:szCs w:val="20"/>
              </w:rPr>
              <w:t>2</w:t>
            </w:r>
            <w:r w:rsidRPr="006A659C">
              <w:rPr>
                <w:rFonts w:ascii="Times New Roman" w:hAnsi="Times New Roman" w:cs="Times New Roman"/>
                <w:sz w:val="20"/>
                <w:szCs w:val="20"/>
              </w:rPr>
              <w:t>)</w:t>
            </w:r>
            <w:r w:rsidRPr="006A659C">
              <w:rPr>
                <w:rFonts w:ascii="Times New Roman" w:hAnsi="Times New Roman"/>
                <w:sz w:val="20"/>
                <w:szCs w:val="20"/>
                <w:shd w:val="clear" w:color="auto" w:fill="FFFFFF"/>
              </w:rPr>
              <w:t xml:space="preserve">. </w:t>
            </w:r>
          </w:p>
          <w:p w14:paraId="31150F7E" w14:textId="77777777" w:rsidR="00B37DAC" w:rsidRPr="006A659C" w:rsidRDefault="00B37DAC" w:rsidP="003220D2">
            <w:pPr>
              <w:spacing w:after="0" w:line="240" w:lineRule="auto"/>
              <w:jc w:val="both"/>
              <w:rPr>
                <w:rFonts w:ascii="Times New Roman" w:hAnsi="Times New Roman" w:cs="Times New Roman"/>
                <w:b/>
                <w:bCs/>
                <w:sz w:val="20"/>
                <w:szCs w:val="20"/>
              </w:rPr>
            </w:pPr>
            <w:r w:rsidRPr="006A659C">
              <w:rPr>
                <w:rFonts w:ascii="Times New Roman" w:hAnsi="Times New Roman" w:cs="Times New Roman"/>
                <w:b/>
                <w:bCs/>
                <w:sz w:val="20"/>
                <w:szCs w:val="20"/>
              </w:rPr>
              <w:t xml:space="preserve">Обременение: </w:t>
            </w:r>
          </w:p>
          <w:p w14:paraId="10002314" w14:textId="6B731CE3"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66:57:0104002:61-66/031/2019-17 от 04.04.2019 (в силу закона), № 66:57:0104002:61-66/031/2019-18 от 04.04.2019 (в силу закона), № 66:57:0104002:61-66/031/2019-</w:t>
            </w:r>
            <w:proofErr w:type="gramStart"/>
            <w:r w:rsidRPr="006A659C">
              <w:rPr>
                <w:rFonts w:ascii="Times New Roman" w:hAnsi="Times New Roman" w:cs="Times New Roman"/>
                <w:sz w:val="20"/>
                <w:szCs w:val="20"/>
              </w:rPr>
              <w:t>19  от</w:t>
            </w:r>
            <w:proofErr w:type="gramEnd"/>
            <w:r w:rsidRPr="006A659C">
              <w:rPr>
                <w:rFonts w:ascii="Times New Roman" w:hAnsi="Times New Roman" w:cs="Times New Roman"/>
                <w:sz w:val="20"/>
                <w:szCs w:val="20"/>
              </w:rPr>
              <w:t xml:space="preserve"> 04.04.2019  (аренда); </w:t>
            </w:r>
          </w:p>
          <w:p w14:paraId="704E629F"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66-66/031-66/031/300/2016-4115/</w:t>
            </w:r>
            <w:proofErr w:type="gramStart"/>
            <w:r w:rsidRPr="006A659C">
              <w:rPr>
                <w:rFonts w:ascii="Times New Roman" w:hAnsi="Times New Roman" w:cs="Times New Roman"/>
                <w:sz w:val="20"/>
                <w:szCs w:val="20"/>
              </w:rPr>
              <w:t>2  от</w:t>
            </w:r>
            <w:proofErr w:type="gramEnd"/>
            <w:r w:rsidRPr="006A659C">
              <w:rPr>
                <w:rFonts w:ascii="Times New Roman" w:hAnsi="Times New Roman" w:cs="Times New Roman"/>
                <w:sz w:val="20"/>
                <w:szCs w:val="20"/>
              </w:rPr>
              <w:t xml:space="preserve"> 22.08.2016  (аренда), № 66:57:0104002:62-66/031/2019-20  от 04.04.2019  (в силу закона), № 66:57:0104002:62-66/031/2019-21  от 04.04.2019  (в силу закона); </w:t>
            </w:r>
          </w:p>
          <w:p w14:paraId="0A2A5BFC"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66:57:0104002:65-66/031/2019-</w:t>
            </w:r>
            <w:proofErr w:type="gramStart"/>
            <w:r w:rsidRPr="006A659C">
              <w:rPr>
                <w:rFonts w:ascii="Times New Roman" w:hAnsi="Times New Roman" w:cs="Times New Roman"/>
                <w:sz w:val="20"/>
                <w:szCs w:val="20"/>
              </w:rPr>
              <w:t>17  от</w:t>
            </w:r>
            <w:proofErr w:type="gramEnd"/>
            <w:r w:rsidRPr="006A659C">
              <w:rPr>
                <w:rFonts w:ascii="Times New Roman" w:hAnsi="Times New Roman" w:cs="Times New Roman"/>
                <w:sz w:val="20"/>
                <w:szCs w:val="20"/>
              </w:rPr>
              <w:t xml:space="preserve"> 04.04.2019  (в силу закона), № 66:57:0104002:65-66/031/2019-18  от 04.04.2019  (в силу закона), № 66:57:0104002:65-66/031/2019-19  от 04.04.2019  (аренда);</w:t>
            </w:r>
          </w:p>
          <w:p w14:paraId="16178D85"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66:57:0104002:66-66/031/2019-</w:t>
            </w:r>
            <w:proofErr w:type="gramStart"/>
            <w:r w:rsidRPr="006A659C">
              <w:rPr>
                <w:rFonts w:ascii="Times New Roman" w:hAnsi="Times New Roman" w:cs="Times New Roman"/>
                <w:sz w:val="20"/>
                <w:szCs w:val="20"/>
              </w:rPr>
              <w:t>17  от</w:t>
            </w:r>
            <w:proofErr w:type="gramEnd"/>
            <w:r w:rsidRPr="006A659C">
              <w:rPr>
                <w:rFonts w:ascii="Times New Roman" w:hAnsi="Times New Roman" w:cs="Times New Roman"/>
                <w:sz w:val="20"/>
                <w:szCs w:val="20"/>
              </w:rPr>
              <w:t xml:space="preserve"> 04.04.2019  (в силу закона), № 66:57:0104002:66-66/031/2019-18  от 04.04.2019  (в силу закона), № 66:57:0104002:66-66/031/2019-19  от 04.04.2019  (аренда); </w:t>
            </w:r>
          </w:p>
          <w:p w14:paraId="209CD8EC"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66:57:0104002:67-66/031/2019-</w:t>
            </w:r>
            <w:proofErr w:type="gramStart"/>
            <w:r w:rsidRPr="006A659C">
              <w:rPr>
                <w:rFonts w:ascii="Times New Roman" w:hAnsi="Times New Roman" w:cs="Times New Roman"/>
                <w:sz w:val="20"/>
                <w:szCs w:val="20"/>
              </w:rPr>
              <w:t>17  от</w:t>
            </w:r>
            <w:proofErr w:type="gramEnd"/>
            <w:r w:rsidRPr="006A659C">
              <w:rPr>
                <w:rFonts w:ascii="Times New Roman" w:hAnsi="Times New Roman" w:cs="Times New Roman"/>
                <w:sz w:val="20"/>
                <w:szCs w:val="20"/>
              </w:rPr>
              <w:t xml:space="preserve"> 04.04.2019  (в силу закона), № 66:57:0104002:67-66/031/2019-18  от 04.04.2019  (в силу закона), № 66:57:0104002:67-66/031/2019-19  от 04.04.2019  (аренда); </w:t>
            </w:r>
          </w:p>
          <w:p w14:paraId="3C3A92A7"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66:57:0104002:77-66/031/2019-</w:t>
            </w:r>
            <w:proofErr w:type="gramStart"/>
            <w:r w:rsidRPr="006A659C">
              <w:rPr>
                <w:rFonts w:ascii="Times New Roman" w:hAnsi="Times New Roman" w:cs="Times New Roman"/>
                <w:sz w:val="20"/>
                <w:szCs w:val="20"/>
              </w:rPr>
              <w:t>17  от</w:t>
            </w:r>
            <w:proofErr w:type="gramEnd"/>
            <w:r w:rsidRPr="006A659C">
              <w:rPr>
                <w:rFonts w:ascii="Times New Roman" w:hAnsi="Times New Roman" w:cs="Times New Roman"/>
                <w:sz w:val="20"/>
                <w:szCs w:val="20"/>
              </w:rPr>
              <w:t xml:space="preserve"> 04.04.2019  (в силу закона), № 66:57:0104002:77-66/031/2019-18  от 04.04.2019  (в силу закона), № 66:57:0104002:77-66/031/2019-19  от 04.04.2019  (аренда);</w:t>
            </w:r>
          </w:p>
          <w:p w14:paraId="2E18DDFF"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66:57:0104002:74-66/031/2019-</w:t>
            </w:r>
            <w:proofErr w:type="gramStart"/>
            <w:r w:rsidRPr="006A659C">
              <w:rPr>
                <w:rFonts w:ascii="Times New Roman" w:hAnsi="Times New Roman" w:cs="Times New Roman"/>
                <w:sz w:val="20"/>
                <w:szCs w:val="20"/>
              </w:rPr>
              <w:t>17  от</w:t>
            </w:r>
            <w:proofErr w:type="gramEnd"/>
            <w:r w:rsidRPr="006A659C">
              <w:rPr>
                <w:rFonts w:ascii="Times New Roman" w:hAnsi="Times New Roman" w:cs="Times New Roman"/>
                <w:sz w:val="20"/>
                <w:szCs w:val="20"/>
              </w:rPr>
              <w:t xml:space="preserve"> 04.04.2019  (в силу закона), № 66:57:0104002:74-66/031/2019-18  от 04.04.2019  (в силу закона), № 66:57:0104002:74-66/031/2019-19  от 04.04.2019  (аренда);</w:t>
            </w:r>
          </w:p>
          <w:p w14:paraId="0B094480"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66:57:0104002:92-66/031/2019-</w:t>
            </w:r>
            <w:proofErr w:type="gramStart"/>
            <w:r w:rsidRPr="006A659C">
              <w:rPr>
                <w:rFonts w:ascii="Times New Roman" w:hAnsi="Times New Roman" w:cs="Times New Roman"/>
                <w:sz w:val="20"/>
                <w:szCs w:val="20"/>
              </w:rPr>
              <w:t>17  от</w:t>
            </w:r>
            <w:proofErr w:type="gramEnd"/>
            <w:r w:rsidRPr="006A659C">
              <w:rPr>
                <w:rFonts w:ascii="Times New Roman" w:hAnsi="Times New Roman" w:cs="Times New Roman"/>
                <w:sz w:val="20"/>
                <w:szCs w:val="20"/>
              </w:rPr>
              <w:t xml:space="preserve"> 04.04.2019  (в силу закона), № 66:57:0104002:92-66/031/2019-18  от 04.04.2019  (в силу закона), № 66:57:0104002:92-66/031/2019-19  от 04.04.2019  (аренда);</w:t>
            </w:r>
          </w:p>
          <w:p w14:paraId="7D959333"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66:57:0104002:78-66/031/2019-</w:t>
            </w:r>
            <w:proofErr w:type="gramStart"/>
            <w:r w:rsidRPr="006A659C">
              <w:rPr>
                <w:rFonts w:ascii="Times New Roman" w:hAnsi="Times New Roman" w:cs="Times New Roman"/>
                <w:sz w:val="20"/>
                <w:szCs w:val="20"/>
              </w:rPr>
              <w:t>17  от</w:t>
            </w:r>
            <w:proofErr w:type="gramEnd"/>
            <w:r w:rsidRPr="006A659C">
              <w:rPr>
                <w:rFonts w:ascii="Times New Roman" w:hAnsi="Times New Roman" w:cs="Times New Roman"/>
                <w:sz w:val="20"/>
                <w:szCs w:val="20"/>
              </w:rPr>
              <w:t xml:space="preserve"> 04.04.2019  (в силу закона), № 66:57:0104002:78-66/031/2019-18  от 04.04.2019  (в силу закона), № 66:57:0104002:78-66/031/2019-19  от 04.04.2019  (аренда);</w:t>
            </w:r>
          </w:p>
          <w:p w14:paraId="6E3D0E46"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66:57:0104002:64-66/031/2019-</w:t>
            </w:r>
            <w:proofErr w:type="gramStart"/>
            <w:r w:rsidRPr="006A659C">
              <w:rPr>
                <w:rFonts w:ascii="Times New Roman" w:hAnsi="Times New Roman" w:cs="Times New Roman"/>
                <w:sz w:val="20"/>
                <w:szCs w:val="20"/>
              </w:rPr>
              <w:t>17  от</w:t>
            </w:r>
            <w:proofErr w:type="gramEnd"/>
            <w:r w:rsidRPr="006A659C">
              <w:rPr>
                <w:rFonts w:ascii="Times New Roman" w:hAnsi="Times New Roman" w:cs="Times New Roman"/>
                <w:sz w:val="20"/>
                <w:szCs w:val="20"/>
              </w:rPr>
              <w:t xml:space="preserve"> 04.04.2019  (в силу закона), № 66:57:0104002:64-66/031/2019-18  от 04.04.2019  (в силу закона), № 66:57:0104002:64-66/031/2019-19  от 04.04.2019  (аренда);</w:t>
            </w:r>
          </w:p>
          <w:p w14:paraId="37599249"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lastRenderedPageBreak/>
              <w:t>№ 66:57:0000000:4779-66/031/2019-</w:t>
            </w:r>
            <w:proofErr w:type="gramStart"/>
            <w:r w:rsidRPr="006A659C">
              <w:rPr>
                <w:rFonts w:ascii="Times New Roman" w:hAnsi="Times New Roman" w:cs="Times New Roman"/>
                <w:sz w:val="20"/>
                <w:szCs w:val="20"/>
              </w:rPr>
              <w:t>17  от</w:t>
            </w:r>
            <w:proofErr w:type="gramEnd"/>
            <w:r w:rsidRPr="006A659C">
              <w:rPr>
                <w:rFonts w:ascii="Times New Roman" w:hAnsi="Times New Roman" w:cs="Times New Roman"/>
                <w:sz w:val="20"/>
                <w:szCs w:val="20"/>
              </w:rPr>
              <w:t xml:space="preserve"> 04.04.2019  (в силу закона), № 66:57:0000000:4779-66/031/2019-18  от 04.04.2019  (в силу закона), № 66:57:0000000:4779-66/031/2019-19  от 04.04.2019  (аренда);</w:t>
            </w:r>
          </w:p>
          <w:p w14:paraId="024DC1EE"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66:57:0104002:75-66/031/2019-</w:t>
            </w:r>
            <w:proofErr w:type="gramStart"/>
            <w:r w:rsidRPr="006A659C">
              <w:rPr>
                <w:rFonts w:ascii="Times New Roman" w:hAnsi="Times New Roman" w:cs="Times New Roman"/>
                <w:sz w:val="20"/>
                <w:szCs w:val="20"/>
              </w:rPr>
              <w:t>17  от</w:t>
            </w:r>
            <w:proofErr w:type="gramEnd"/>
            <w:r w:rsidRPr="006A659C">
              <w:rPr>
                <w:rFonts w:ascii="Times New Roman" w:hAnsi="Times New Roman" w:cs="Times New Roman"/>
                <w:sz w:val="20"/>
                <w:szCs w:val="20"/>
              </w:rPr>
              <w:t xml:space="preserve"> 04.04.2019  (в силу закона), № 66:57:0104002:75-66/031/2019-18  от 04.04.2019  (в силу закона), № 66:57:0104002:75-66/031/2019-19  от 04.04.2019  (аренда);</w:t>
            </w:r>
          </w:p>
          <w:p w14:paraId="7C157EE8"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66:57:0104002:63-66/031/2019-</w:t>
            </w:r>
            <w:proofErr w:type="gramStart"/>
            <w:r w:rsidRPr="006A659C">
              <w:rPr>
                <w:rFonts w:ascii="Times New Roman" w:hAnsi="Times New Roman" w:cs="Times New Roman"/>
                <w:sz w:val="20"/>
                <w:szCs w:val="20"/>
              </w:rPr>
              <w:t>17  от</w:t>
            </w:r>
            <w:proofErr w:type="gramEnd"/>
            <w:r w:rsidRPr="006A659C">
              <w:rPr>
                <w:rFonts w:ascii="Times New Roman" w:hAnsi="Times New Roman" w:cs="Times New Roman"/>
                <w:sz w:val="20"/>
                <w:szCs w:val="20"/>
              </w:rPr>
              <w:t xml:space="preserve"> 04.04.2019  (в силу закона), № 66:57:0104002:63-66/031/2019-18  от 04.04.2019  (в силу закона), № 66:57:0104002:63-66/031/2019-19  от 04.04.2019  (аренда);</w:t>
            </w:r>
          </w:p>
          <w:p w14:paraId="5FB27401"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66-66-31/022/2006-</w:t>
            </w:r>
            <w:proofErr w:type="gramStart"/>
            <w:r w:rsidRPr="006A659C">
              <w:rPr>
                <w:rFonts w:ascii="Times New Roman" w:hAnsi="Times New Roman" w:cs="Times New Roman"/>
                <w:sz w:val="20"/>
                <w:szCs w:val="20"/>
              </w:rPr>
              <w:t>511  от</w:t>
            </w:r>
            <w:proofErr w:type="gramEnd"/>
            <w:r w:rsidRPr="006A659C">
              <w:rPr>
                <w:rFonts w:ascii="Times New Roman" w:hAnsi="Times New Roman" w:cs="Times New Roman"/>
                <w:sz w:val="20"/>
                <w:szCs w:val="20"/>
              </w:rPr>
              <w:t xml:space="preserve"> 08.08.2006  (сделка), № 66-66/031-66/016/660/2016-1356/1  от 18.05.2016  (в силу закона) </w:t>
            </w:r>
          </w:p>
          <w:p w14:paraId="5C194685"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66:57:0104002:11-66/031/2018-</w:t>
            </w:r>
            <w:proofErr w:type="gramStart"/>
            <w:r w:rsidRPr="006A659C">
              <w:rPr>
                <w:rFonts w:ascii="Times New Roman" w:hAnsi="Times New Roman" w:cs="Times New Roman"/>
                <w:sz w:val="20"/>
                <w:szCs w:val="20"/>
              </w:rPr>
              <w:t>4  от</w:t>
            </w:r>
            <w:proofErr w:type="gramEnd"/>
            <w:r w:rsidRPr="006A659C">
              <w:rPr>
                <w:rFonts w:ascii="Times New Roman" w:hAnsi="Times New Roman" w:cs="Times New Roman"/>
                <w:sz w:val="20"/>
                <w:szCs w:val="20"/>
              </w:rPr>
              <w:t xml:space="preserve"> 10.08.2018  (аренда), № 66:57:0104002:11-66/031/2018-5  от 10.08.2018  (в силу закона);</w:t>
            </w:r>
          </w:p>
          <w:p w14:paraId="50B33555" w14:textId="2B01AF5F"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66:57:0104002:58-66/031/2019-</w:t>
            </w:r>
            <w:proofErr w:type="gramStart"/>
            <w:r w:rsidRPr="006A659C">
              <w:rPr>
                <w:rFonts w:ascii="Times New Roman" w:hAnsi="Times New Roman" w:cs="Times New Roman"/>
                <w:sz w:val="20"/>
                <w:szCs w:val="20"/>
              </w:rPr>
              <w:t>17  от</w:t>
            </w:r>
            <w:proofErr w:type="gramEnd"/>
            <w:r w:rsidRPr="006A659C">
              <w:rPr>
                <w:rFonts w:ascii="Times New Roman" w:hAnsi="Times New Roman" w:cs="Times New Roman"/>
                <w:sz w:val="20"/>
                <w:szCs w:val="20"/>
              </w:rPr>
              <w:t xml:space="preserve"> 04.04.2019  (в силу закона), № 66:57:0104002:58-66/031/2019-18  от 04.04.2019  (в силу закона), № 66:57:0104002:58-66/031/2019-19  от 04.04.2019  (аренда)</w:t>
            </w:r>
            <w:r w:rsidR="001747B0" w:rsidRPr="006A659C">
              <w:rPr>
                <w:rFonts w:ascii="Times New Roman" w:hAnsi="Times New Roman" w:cs="Times New Roman"/>
                <w:sz w:val="20"/>
                <w:szCs w:val="20"/>
              </w:rPr>
              <w:t>;</w:t>
            </w:r>
          </w:p>
          <w:p w14:paraId="0611CFA1"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66:57:0104002:69-66/031/2019-</w:t>
            </w:r>
            <w:proofErr w:type="gramStart"/>
            <w:r w:rsidRPr="006A659C">
              <w:rPr>
                <w:rFonts w:ascii="Times New Roman" w:hAnsi="Times New Roman" w:cs="Times New Roman"/>
                <w:sz w:val="20"/>
                <w:szCs w:val="20"/>
              </w:rPr>
              <w:t>17  от</w:t>
            </w:r>
            <w:proofErr w:type="gramEnd"/>
            <w:r w:rsidRPr="006A659C">
              <w:rPr>
                <w:rFonts w:ascii="Times New Roman" w:hAnsi="Times New Roman" w:cs="Times New Roman"/>
                <w:sz w:val="20"/>
                <w:szCs w:val="20"/>
              </w:rPr>
              <w:t xml:space="preserve"> 04.04.2019  (в силу закона), № 66:57:0104002:69-66/031/2019-18  от 04.04.2019  (в силу закона), № 66:57:0104002:69-66/031/2019-19  от 04.04.2019  (аренда);</w:t>
            </w:r>
          </w:p>
          <w:p w14:paraId="74570D7B"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66:57:0104002:68-66/031/2019-</w:t>
            </w:r>
            <w:proofErr w:type="gramStart"/>
            <w:r w:rsidRPr="006A659C">
              <w:rPr>
                <w:rFonts w:ascii="Times New Roman" w:hAnsi="Times New Roman" w:cs="Times New Roman"/>
                <w:sz w:val="20"/>
                <w:szCs w:val="20"/>
              </w:rPr>
              <w:t>17  от</w:t>
            </w:r>
            <w:proofErr w:type="gramEnd"/>
            <w:r w:rsidRPr="006A659C">
              <w:rPr>
                <w:rFonts w:ascii="Times New Roman" w:hAnsi="Times New Roman" w:cs="Times New Roman"/>
                <w:sz w:val="20"/>
                <w:szCs w:val="20"/>
              </w:rPr>
              <w:t xml:space="preserve"> 04.04.2019  (в силу закона), № 66:57:0104002:68-66/031/2019-18  от 04.04.2019  (в силу закона), № 66:57:0104002:68-66/031/2019-19  от 04.04.2019  (аренда);</w:t>
            </w:r>
          </w:p>
          <w:p w14:paraId="4AAD1827" w14:textId="77777777" w:rsidR="00B37DAC" w:rsidRPr="006A659C"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66-66/031-66/031/301/2016-4/</w:t>
            </w:r>
            <w:proofErr w:type="gramStart"/>
            <w:r w:rsidRPr="006A659C">
              <w:rPr>
                <w:rFonts w:ascii="Times New Roman" w:hAnsi="Times New Roman" w:cs="Times New Roman"/>
                <w:sz w:val="20"/>
                <w:szCs w:val="20"/>
              </w:rPr>
              <w:t>1  от</w:t>
            </w:r>
            <w:proofErr w:type="gramEnd"/>
            <w:r w:rsidRPr="006A659C">
              <w:rPr>
                <w:rFonts w:ascii="Times New Roman" w:hAnsi="Times New Roman" w:cs="Times New Roman"/>
                <w:sz w:val="20"/>
                <w:szCs w:val="20"/>
              </w:rPr>
              <w:t xml:space="preserve"> 22.04.2016  (в силу закона), № 66:57:0104002:13-66/031/2018-6  от 10.08.2018  (аренда), № 66:57:0104002:13-66/031/2018-7  от 10.08.2018  (в силу закона);</w:t>
            </w:r>
          </w:p>
          <w:p w14:paraId="6D845C5E" w14:textId="77777777" w:rsidR="00B37DAC" w:rsidRPr="002866B9" w:rsidRDefault="00B37DAC" w:rsidP="003220D2">
            <w:pPr>
              <w:spacing w:after="0" w:line="240" w:lineRule="auto"/>
              <w:jc w:val="both"/>
              <w:rPr>
                <w:rFonts w:ascii="Times New Roman" w:hAnsi="Times New Roman" w:cs="Times New Roman"/>
                <w:sz w:val="20"/>
                <w:szCs w:val="20"/>
              </w:rPr>
            </w:pPr>
            <w:r w:rsidRPr="006A659C">
              <w:rPr>
                <w:rFonts w:ascii="Times New Roman" w:hAnsi="Times New Roman" w:cs="Times New Roman"/>
                <w:sz w:val="20"/>
                <w:szCs w:val="20"/>
              </w:rPr>
              <w:t>№ 66:57:0104002:76-66/031/2019-</w:t>
            </w:r>
            <w:proofErr w:type="gramStart"/>
            <w:r w:rsidRPr="006A659C">
              <w:rPr>
                <w:rFonts w:ascii="Times New Roman" w:hAnsi="Times New Roman" w:cs="Times New Roman"/>
                <w:sz w:val="20"/>
                <w:szCs w:val="20"/>
              </w:rPr>
              <w:t>17  от</w:t>
            </w:r>
            <w:proofErr w:type="gramEnd"/>
            <w:r w:rsidRPr="006A659C">
              <w:rPr>
                <w:rFonts w:ascii="Times New Roman" w:hAnsi="Times New Roman" w:cs="Times New Roman"/>
                <w:sz w:val="20"/>
                <w:szCs w:val="20"/>
              </w:rPr>
              <w:t xml:space="preserve"> 04.04.2019  (в силу закона), № 66:57:0104002:76-66/031/2019-18  от 04.04.2019  (в силу закона), № 66:57:0104002:76-66/031/2019-19  от 04.04.2019  (аренда).</w:t>
            </w:r>
          </w:p>
          <w:p w14:paraId="507DFA58" w14:textId="77777777" w:rsidR="00B37DAC" w:rsidRPr="005B3E8B" w:rsidRDefault="00B37DAC" w:rsidP="003220D2">
            <w:pPr>
              <w:spacing w:after="0" w:line="240" w:lineRule="auto"/>
              <w:jc w:val="both"/>
              <w:rPr>
                <w:rFonts w:ascii="Times New Roman" w:hAnsi="Times New Roman"/>
                <w:b/>
                <w:sz w:val="20"/>
                <w:szCs w:val="20"/>
                <w:shd w:val="clear" w:color="auto" w:fill="FFFFFF"/>
              </w:rPr>
            </w:pPr>
            <w:r w:rsidRPr="005B3E8B">
              <w:rPr>
                <w:rFonts w:ascii="Times New Roman" w:hAnsi="Times New Roman"/>
                <w:b/>
                <w:sz w:val="20"/>
                <w:szCs w:val="20"/>
                <w:shd w:val="clear" w:color="auto" w:fill="FFFFFF"/>
              </w:rPr>
              <w:t>Нач. цена Лота №1</w:t>
            </w:r>
            <w:r w:rsidRPr="00BB73B6">
              <w:rPr>
                <w:rFonts w:ascii="Times New Roman" w:hAnsi="Times New Roman"/>
                <w:b/>
                <w:sz w:val="20"/>
                <w:szCs w:val="20"/>
                <w:shd w:val="clear" w:color="auto" w:fill="FFFFFF"/>
              </w:rPr>
              <w:t xml:space="preserve"> </w:t>
            </w:r>
            <w:r w:rsidRPr="005B3E8B">
              <w:rPr>
                <w:rFonts w:ascii="Times New Roman" w:hAnsi="Times New Roman"/>
                <w:b/>
                <w:sz w:val="20"/>
                <w:szCs w:val="20"/>
                <w:shd w:val="clear" w:color="auto" w:fill="FFFFFF"/>
              </w:rPr>
              <w:t>– 167 472 911,20 (Сто шестьдесят семь миллионов четыреста семьдесят две тысячи девятьсот одиннадцать рублей 20 копеек) рублей, в т.ч. имущество, являющееся предметом залога в размере 159 980 032,00 (Сто пятьдесят девять миллионов девятьсот восемьдесят тысяч тридцать два рубля 00 копеек) рублей.</w:t>
            </w:r>
          </w:p>
          <w:p w14:paraId="0BF9D8BD" w14:textId="77777777" w:rsidR="00B37DAC" w:rsidRPr="00E45F00" w:rsidRDefault="00B37DAC" w:rsidP="003220D2">
            <w:pPr>
              <w:spacing w:after="0" w:line="240" w:lineRule="auto"/>
              <w:jc w:val="both"/>
              <w:rPr>
                <w:rFonts w:ascii="Times New Roman" w:hAnsi="Times New Roman"/>
                <w:sz w:val="20"/>
                <w:szCs w:val="20"/>
                <w:shd w:val="clear" w:color="auto" w:fill="FFFFFF"/>
              </w:rPr>
            </w:pPr>
            <w:r w:rsidRPr="00AD0BAC">
              <w:rPr>
                <w:rFonts w:ascii="Times New Roman" w:hAnsi="Times New Roman"/>
                <w:sz w:val="20"/>
                <w:szCs w:val="20"/>
                <w:shd w:val="clear" w:color="auto" w:fill="FFFFFF"/>
              </w:rPr>
              <w:t xml:space="preserve">Задаток - </w:t>
            </w:r>
            <w:r>
              <w:rPr>
                <w:rFonts w:ascii="Times New Roman" w:hAnsi="Times New Roman"/>
                <w:sz w:val="20"/>
                <w:szCs w:val="20"/>
                <w:shd w:val="clear" w:color="auto" w:fill="FFFFFF"/>
              </w:rPr>
              <w:t>10</w:t>
            </w:r>
            <w:r w:rsidRPr="00AD0BAC">
              <w:rPr>
                <w:rFonts w:ascii="Times New Roman" w:hAnsi="Times New Roman"/>
                <w:sz w:val="20"/>
                <w:szCs w:val="20"/>
                <w:shd w:val="clear" w:color="auto" w:fill="FFFFFF"/>
              </w:rPr>
              <w:t>% от нач. цены Лота.  Шаг аукциона - 5% от нач. цены Лота. Реквизиты расч. счета для внесения задатка на Торгах: Получатель – АО «Российский аукционный дом» (ИНН 7838430413, КПП 783801001</w:t>
            </w:r>
            <w:r w:rsidRPr="00E45F00">
              <w:rPr>
                <w:rFonts w:ascii="Times New Roman" w:hAnsi="Times New Roman"/>
                <w:sz w:val="20"/>
                <w:szCs w:val="20"/>
                <w:shd w:val="clear" w:color="auto" w:fill="FFFFFF"/>
              </w:rPr>
              <w:t>): №</w:t>
            </w:r>
            <w:r w:rsidRPr="009C0FB8">
              <w:rPr>
                <w:rFonts w:ascii="Times New Roman" w:hAnsi="Times New Roman"/>
                <w:sz w:val="20"/>
                <w:szCs w:val="20"/>
                <w:shd w:val="clear" w:color="auto" w:fill="FFFFFF"/>
              </w:rPr>
              <w:t>40702810855230001547 в Северо-Западном банке Сбербанка России РФ ПАО Сбербанк г. Санкт-Петербург, к/с №30101810500000000653, БИК 044030653.</w:t>
            </w:r>
            <w:r w:rsidRPr="00E45F00">
              <w:rPr>
                <w:rFonts w:ascii="Times New Roman" w:hAnsi="Times New Roman"/>
                <w:sz w:val="20"/>
                <w:szCs w:val="20"/>
                <w:shd w:val="clear" w:color="auto" w:fill="FFFFFF"/>
              </w:rPr>
              <w:t xml:space="preserve"> Поступление задатка на счет, указанны</w:t>
            </w:r>
            <w:r>
              <w:rPr>
                <w:rFonts w:ascii="Times New Roman" w:hAnsi="Times New Roman"/>
                <w:sz w:val="20"/>
                <w:szCs w:val="20"/>
                <w:shd w:val="clear" w:color="auto" w:fill="FFFFFF"/>
              </w:rPr>
              <w:t>й</w:t>
            </w:r>
            <w:r w:rsidRPr="00E45F00">
              <w:rPr>
                <w:rFonts w:ascii="Times New Roman" w:hAnsi="Times New Roman"/>
                <w:sz w:val="20"/>
                <w:szCs w:val="20"/>
                <w:shd w:val="clear" w:color="auto" w:fill="FFFFFF"/>
              </w:rPr>
              <w:t xml:space="preserve"> в сообщении о проведении торгов,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Документом, подтверждающим поступление задатка на счет ОТ, является выписка со счета ОТ.</w:t>
            </w:r>
          </w:p>
          <w:p w14:paraId="0AFC8B2D" w14:textId="77777777" w:rsidR="00B37DAC" w:rsidRDefault="00B37DAC" w:rsidP="003220D2">
            <w:pPr>
              <w:numPr>
                <w:ilvl w:val="12"/>
                <w:numId w:val="0"/>
              </w:numPr>
              <w:tabs>
                <w:tab w:val="left" w:pos="1134"/>
              </w:tabs>
              <w:spacing w:after="0" w:line="240" w:lineRule="auto"/>
              <w:ind w:right="-57"/>
              <w:jc w:val="both"/>
              <w:rPr>
                <w:rFonts w:ascii="Times New Roman" w:hAnsi="Times New Roman"/>
                <w:sz w:val="20"/>
                <w:szCs w:val="20"/>
                <w:shd w:val="clear" w:color="auto" w:fill="FFFFFF"/>
              </w:rPr>
            </w:pPr>
            <w:r w:rsidRPr="00E45F00">
              <w:rPr>
                <w:rFonts w:ascii="Times New Roman" w:hAnsi="Times New Roman"/>
                <w:sz w:val="20"/>
                <w:szCs w:val="20"/>
                <w:shd w:val="clear" w:color="auto" w:fill="FFFFFF"/>
              </w:rPr>
              <w:t>Ознакомление с Лот</w:t>
            </w:r>
            <w:r>
              <w:rPr>
                <w:rFonts w:ascii="Times New Roman" w:hAnsi="Times New Roman"/>
                <w:sz w:val="20"/>
                <w:szCs w:val="20"/>
                <w:shd w:val="clear" w:color="auto" w:fill="FFFFFF"/>
              </w:rPr>
              <w:t>ом</w:t>
            </w:r>
            <w:r w:rsidRPr="00E45F00">
              <w:rPr>
                <w:rFonts w:ascii="Times New Roman" w:hAnsi="Times New Roman"/>
                <w:sz w:val="20"/>
                <w:szCs w:val="20"/>
                <w:shd w:val="clear" w:color="auto" w:fill="FFFFFF"/>
              </w:rPr>
              <w:t xml:space="preserve"> осущ. по адресу местонахождения Лот</w:t>
            </w:r>
            <w:r>
              <w:rPr>
                <w:rFonts w:ascii="Times New Roman" w:hAnsi="Times New Roman"/>
                <w:sz w:val="20"/>
                <w:szCs w:val="20"/>
                <w:shd w:val="clear" w:color="auto" w:fill="FFFFFF"/>
              </w:rPr>
              <w:t>а</w:t>
            </w:r>
            <w:r w:rsidRPr="00E45F00">
              <w:rPr>
                <w:rFonts w:ascii="Times New Roman" w:hAnsi="Times New Roman"/>
                <w:sz w:val="20"/>
                <w:szCs w:val="20"/>
                <w:shd w:val="clear" w:color="auto" w:fill="FFFFFF"/>
              </w:rPr>
              <w:t xml:space="preserve"> по раб. дням </w:t>
            </w:r>
            <w:r>
              <w:rPr>
                <w:rFonts w:ascii="Times New Roman" w:hAnsi="Times New Roman"/>
                <w:sz w:val="20"/>
                <w:szCs w:val="20"/>
                <w:shd w:val="clear" w:color="auto" w:fill="FFFFFF"/>
              </w:rPr>
              <w:t xml:space="preserve">с КУ </w:t>
            </w:r>
            <w:r w:rsidRPr="00743746">
              <w:rPr>
                <w:rFonts w:ascii="Times New Roman" w:hAnsi="Times New Roman"/>
                <w:sz w:val="20"/>
                <w:szCs w:val="20"/>
                <w:shd w:val="clear" w:color="auto" w:fill="FFFFFF"/>
              </w:rPr>
              <w:t>с 10.00 до 18.00, контактный телефон Конкурсного управляющего: + 7 (3412) 570-537, а также у организатора торгов: ekb@auction-house.ru, Анна Корник, тел.  8(922) 173-78-22, 8 (3433)793555.</w:t>
            </w:r>
          </w:p>
          <w:p w14:paraId="1573FFE3" w14:textId="77777777" w:rsidR="00B37DAC" w:rsidRPr="00604702" w:rsidRDefault="00B37DAC" w:rsidP="003220D2">
            <w:pPr>
              <w:autoSpaceDE w:val="0"/>
              <w:autoSpaceDN w:val="0"/>
              <w:adjustRightInd w:val="0"/>
              <w:spacing w:after="0" w:line="240" w:lineRule="auto"/>
              <w:jc w:val="both"/>
              <w:rPr>
                <w:rFonts w:ascii="Times New Roman" w:hAnsi="Times New Roman"/>
                <w:sz w:val="20"/>
                <w:szCs w:val="20"/>
                <w:shd w:val="clear" w:color="auto" w:fill="FFFFFF"/>
              </w:rPr>
            </w:pPr>
            <w:r w:rsidRPr="00604702">
              <w:rPr>
                <w:rFonts w:ascii="Times New Roman" w:hAnsi="Times New Roman"/>
                <w:sz w:val="20"/>
                <w:szCs w:val="20"/>
                <w:shd w:val="clear" w:color="auto" w:fill="FFFFFF"/>
              </w:rPr>
              <w:t>В соответствии с Постановлением Правительства РФ от 05.07.2001 г. № 508 «Об утверждении перечня закрытых административно-территориальных образований и расположенных на их территориях населенных пунктов» город Новоуральск входит в закрытое административно-территориальное образование (далее – ЗАТО) Новоуральск.</w:t>
            </w:r>
            <w:r>
              <w:rPr>
                <w:rFonts w:ascii="Times New Roman" w:hAnsi="Times New Roman"/>
                <w:sz w:val="20"/>
                <w:szCs w:val="20"/>
                <w:shd w:val="clear" w:color="auto" w:fill="FFFFFF"/>
              </w:rPr>
              <w:t xml:space="preserve"> </w:t>
            </w:r>
            <w:r w:rsidRPr="00604702">
              <w:rPr>
                <w:rFonts w:ascii="Times New Roman" w:hAnsi="Times New Roman"/>
                <w:sz w:val="20"/>
                <w:szCs w:val="20"/>
                <w:shd w:val="clear" w:color="auto" w:fill="FFFFFF"/>
              </w:rPr>
              <w:t xml:space="preserve">В соответствии с положениями статьи 8 Закона РФ от 14.07.1992 г. № 3297-1 «О закрытом административно-территориальном образовании», </w:t>
            </w:r>
            <w:r>
              <w:rPr>
                <w:rFonts w:ascii="Times New Roman" w:hAnsi="Times New Roman"/>
                <w:sz w:val="20"/>
                <w:szCs w:val="20"/>
                <w:shd w:val="clear" w:color="auto" w:fill="FFFFFF"/>
              </w:rPr>
              <w:t>к</w:t>
            </w:r>
            <w:r w:rsidRPr="00604702">
              <w:rPr>
                <w:rFonts w:ascii="Times New Roman" w:hAnsi="Times New Roman"/>
                <w:sz w:val="20"/>
                <w:szCs w:val="20"/>
                <w:shd w:val="clear" w:color="auto" w:fill="FFFFFF"/>
              </w:rPr>
              <w:t xml:space="preserve"> участию в торгах допускаются только граждане Российской Федерации, постоянно проживающие или получившие разрешение на постоянное проживание на территории ЗАТО Новоуральск,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ЗАТО, и юридические лица, расположенные и зарегистрированные на территории ЗАТО. Участие граждан и юридических лиц, не указанных в абз. 3 </w:t>
            </w:r>
            <w:hyperlink w:anchor="Par0" w:history="1">
              <w:r w:rsidRPr="00604702">
                <w:rPr>
                  <w:rFonts w:ascii="Times New Roman" w:hAnsi="Times New Roman"/>
                  <w:sz w:val="20"/>
                  <w:szCs w:val="20"/>
                  <w:shd w:val="clear" w:color="auto" w:fill="FFFFFF"/>
                </w:rPr>
                <w:t>пункта</w:t>
              </w:r>
            </w:hyperlink>
            <w:r w:rsidRPr="00604702">
              <w:rPr>
                <w:rFonts w:ascii="Times New Roman" w:hAnsi="Times New Roman"/>
                <w:sz w:val="20"/>
                <w:szCs w:val="20"/>
                <w:shd w:val="clear" w:color="auto" w:fill="FFFFFF"/>
              </w:rPr>
              <w:t xml:space="preserve"> 1.3 настоящего Договора Поручения, в торгах, допускается по решению органов местного самоуправления ЗАТО, согласованному в соответствии с положениями Закона РФ от 14.07.1992 г. № 3297-1 «О закрытом административно-территориальном образовании».</w:t>
            </w:r>
            <w:r>
              <w:rPr>
                <w:rFonts w:ascii="Times New Roman" w:hAnsi="Times New Roman"/>
                <w:sz w:val="20"/>
                <w:szCs w:val="20"/>
                <w:shd w:val="clear" w:color="auto" w:fill="FFFFFF"/>
              </w:rPr>
              <w:t xml:space="preserve"> </w:t>
            </w:r>
            <w:r w:rsidRPr="00604702">
              <w:rPr>
                <w:rFonts w:ascii="Times New Roman" w:hAnsi="Times New Roman"/>
                <w:sz w:val="20"/>
                <w:szCs w:val="20"/>
                <w:shd w:val="clear" w:color="auto" w:fill="FFFFFF"/>
              </w:rPr>
              <w:t xml:space="preserve">К участию в торгах не допускаются граждане при наличии ограничений во въезде на территорию ЗАТО и (или) в постоянном проживании на такой территории в соответствии с перечнем оснований для отказа во въезде или в постоянном проживании, указанным в </w:t>
            </w:r>
            <w:hyperlink r:id="rId5" w:history="1">
              <w:r w:rsidRPr="00604702">
                <w:rPr>
                  <w:rFonts w:ascii="Times New Roman" w:hAnsi="Times New Roman"/>
                  <w:sz w:val="20"/>
                  <w:szCs w:val="20"/>
                  <w:shd w:val="clear" w:color="auto" w:fill="FFFFFF"/>
                </w:rPr>
                <w:t>пункте 1 статьи 3</w:t>
              </w:r>
            </w:hyperlink>
            <w:r w:rsidRPr="00604702">
              <w:rPr>
                <w:rFonts w:ascii="Times New Roman" w:hAnsi="Times New Roman"/>
                <w:sz w:val="20"/>
                <w:szCs w:val="20"/>
                <w:shd w:val="clear" w:color="auto" w:fill="FFFFFF"/>
              </w:rPr>
              <w:t xml:space="preserve"> Закона РФ от 14.07.1992 г. № 3297-1 «О закрытом административно-территориальном образовании», а также юридические лица, не соответствующие требованиям особого режима безопасного функционирования организаций и (или) объектов в ЗАТО, предусмотренным </w:t>
            </w:r>
            <w:hyperlink r:id="rId6" w:history="1">
              <w:r w:rsidRPr="00604702">
                <w:rPr>
                  <w:rFonts w:ascii="Times New Roman" w:hAnsi="Times New Roman"/>
                  <w:sz w:val="20"/>
                  <w:szCs w:val="20"/>
                  <w:shd w:val="clear" w:color="auto" w:fill="FFFFFF"/>
                </w:rPr>
                <w:t>статьей 3</w:t>
              </w:r>
            </w:hyperlink>
            <w:r w:rsidRPr="00604702">
              <w:rPr>
                <w:rFonts w:ascii="Times New Roman" w:hAnsi="Times New Roman"/>
                <w:sz w:val="20"/>
                <w:szCs w:val="20"/>
                <w:shd w:val="clear" w:color="auto" w:fill="FFFFFF"/>
              </w:rPr>
              <w:t xml:space="preserve"> Закона РФ от 14.07.1992 г. № 3297-1 «О закрытом административно-территориальном образовании».</w:t>
            </w:r>
          </w:p>
          <w:p w14:paraId="1E2C6655" w14:textId="77777777" w:rsidR="00B37DAC" w:rsidRPr="00E45F00" w:rsidRDefault="00B37DAC" w:rsidP="003220D2">
            <w:pPr>
              <w:spacing w:after="0" w:line="240" w:lineRule="auto"/>
              <w:jc w:val="both"/>
              <w:rPr>
                <w:rFonts w:ascii="Times New Roman" w:hAnsi="Times New Roman"/>
                <w:sz w:val="20"/>
                <w:szCs w:val="20"/>
                <w:shd w:val="clear" w:color="auto" w:fill="FFFFFF"/>
              </w:rPr>
            </w:pPr>
            <w:r w:rsidRPr="00E45F00">
              <w:rPr>
                <w:rFonts w:ascii="Times New Roman" w:hAnsi="Times New Roman"/>
                <w:sz w:val="20"/>
                <w:szCs w:val="20"/>
                <w:shd w:val="clear" w:color="auto" w:fill="FFFFFF"/>
              </w:rPr>
              <w:t xml:space="preserve">К участию в Торгах допускаются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сайте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14:paraId="285E8D91" w14:textId="77777777" w:rsidR="00B37DAC" w:rsidRPr="00E45F00" w:rsidRDefault="00B37DAC" w:rsidP="003220D2">
            <w:pPr>
              <w:spacing w:line="240" w:lineRule="auto"/>
              <w:jc w:val="both"/>
              <w:rPr>
                <w:rFonts w:ascii="Times New Roman" w:hAnsi="Times New Roman"/>
                <w:sz w:val="20"/>
                <w:szCs w:val="20"/>
                <w:shd w:val="clear" w:color="auto" w:fill="FFFFFF"/>
              </w:rPr>
            </w:pPr>
            <w:r w:rsidRPr="00E45F00">
              <w:rPr>
                <w:rFonts w:ascii="Times New Roman" w:hAnsi="Times New Roman"/>
                <w:sz w:val="20"/>
                <w:szCs w:val="20"/>
                <w:shd w:val="clear" w:color="auto" w:fill="FFFFFF"/>
              </w:rPr>
              <w:lastRenderedPageBreak/>
              <w:t>Победитель Торгов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спец. счет Должника:</w:t>
            </w:r>
            <w:r>
              <w:rPr>
                <w:rFonts w:ascii="Times New Roman" w:hAnsi="Times New Roman"/>
                <w:sz w:val="20"/>
                <w:szCs w:val="20"/>
                <w:shd w:val="clear" w:color="auto" w:fill="FFFFFF"/>
              </w:rPr>
              <w:t xml:space="preserve"> </w:t>
            </w:r>
            <w:r w:rsidRPr="00876907">
              <w:rPr>
                <w:rFonts w:ascii="Times New Roman" w:hAnsi="Times New Roman"/>
                <w:sz w:val="20"/>
                <w:szCs w:val="20"/>
                <w:shd w:val="clear" w:color="auto" w:fill="FFFFFF"/>
              </w:rPr>
              <w:t>40702810116540062143 в УРАЛЬСКИЙ БАНК ПАО СБЕРБАНК, БИК: 046577674, к/с 30101810500000000674</w:t>
            </w:r>
            <w:r>
              <w:rPr>
                <w:rFonts w:ascii="Times New Roman" w:hAnsi="Times New Roman"/>
                <w:sz w:val="20"/>
                <w:szCs w:val="20"/>
                <w:shd w:val="clear" w:color="auto" w:fill="FFFFFF"/>
              </w:rPr>
              <w:t>.</w:t>
            </w:r>
          </w:p>
        </w:tc>
      </w:tr>
    </w:tbl>
    <w:p w14:paraId="7B366250" w14:textId="77777777" w:rsidR="00A476FA" w:rsidRDefault="00A476FA"/>
    <w:sectPr w:rsidR="00A47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07"/>
    <w:rsid w:val="000C76AD"/>
    <w:rsid w:val="001747B0"/>
    <w:rsid w:val="001D44CF"/>
    <w:rsid w:val="002C1452"/>
    <w:rsid w:val="003A119A"/>
    <w:rsid w:val="005514D3"/>
    <w:rsid w:val="005C25B8"/>
    <w:rsid w:val="00620E4E"/>
    <w:rsid w:val="00652C07"/>
    <w:rsid w:val="006A659C"/>
    <w:rsid w:val="0085235F"/>
    <w:rsid w:val="00A476FA"/>
    <w:rsid w:val="00B37DAC"/>
    <w:rsid w:val="00CC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E921"/>
  <w15:chartTrackingRefBased/>
  <w15:docId w15:val="{4E767480-EDB1-4EB6-BC31-9972524F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E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20E4E"/>
    <w:rPr>
      <w:color w:val="0000FF"/>
      <w:u w:val="single"/>
    </w:rPr>
  </w:style>
  <w:style w:type="character" w:customStyle="1" w:styleId="wmi-callto">
    <w:name w:val="wmi-callto"/>
    <w:basedOn w:val="a0"/>
    <w:rsid w:val="0062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D2B9F93043A7A429C692F33E7B51A927A2A1048978BD56DC797DA8A461C1ABA32F550Dz1wDG" TargetMode="External"/><Relationship Id="rId5" Type="http://schemas.openxmlformats.org/officeDocument/2006/relationships/hyperlink" Target="consultantplus://offline/ref=6CD2B9F93043A7A429C692F33E7B51A927A2A1048978BD56DC797DA8A461C1ABA32F550Dz1wEG" TargetMode="External"/><Relationship Id="rId4" Type="http://schemas.openxmlformats.org/officeDocument/2006/relationships/hyperlink" Target="https://bankrot.fedresurs.ru/SroCard.aspx?ID=b963bf25-6543-4192-951a-068ced7ec5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1862</Words>
  <Characters>10618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12</cp:revision>
  <dcterms:created xsi:type="dcterms:W3CDTF">2020-08-21T07:42:00Z</dcterms:created>
  <dcterms:modified xsi:type="dcterms:W3CDTF">2020-08-21T08:19:00Z</dcterms:modified>
</cp:coreProperties>
</file>