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007E7" w14:textId="7EF9E792" w:rsidR="002F2F4C" w:rsidRDefault="00114218" w:rsidP="00466F64">
      <w:pPr>
        <w:tabs>
          <w:tab w:val="left" w:pos="623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37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ДОГОВОР </w:t>
      </w:r>
    </w:p>
    <w:p w14:paraId="5435C0B4" w14:textId="6AA95FD6" w:rsidR="007C2400" w:rsidRPr="006B37CC" w:rsidRDefault="007C2400" w:rsidP="00466F64">
      <w:pPr>
        <w:tabs>
          <w:tab w:val="left" w:pos="623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УСТУПКИ ПРАВ ТРЕБОВАНИЙ ПО ДОГОВОРУ УЧАСТИЯ В ДОЛЕВОМ СТРОИТЕЛЬСТВЕ</w:t>
      </w:r>
      <w:r w:rsidR="009524B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(ПРОЕКТ)</w:t>
      </w:r>
      <w:r w:rsidR="009524B4">
        <w:rPr>
          <w:rStyle w:val="af5"/>
          <w:rFonts w:ascii="Times New Roman" w:eastAsia="Calibri" w:hAnsi="Times New Roman" w:cs="Times New Roman"/>
          <w:b/>
          <w:sz w:val="24"/>
          <w:szCs w:val="24"/>
          <w:lang w:eastAsia="ru-RU"/>
        </w:rPr>
        <w:footnoteReference w:id="1"/>
      </w:r>
    </w:p>
    <w:p w14:paraId="106691BD" w14:textId="77777777" w:rsidR="002F2F4C" w:rsidRPr="006B37CC" w:rsidRDefault="002F2F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694ECDB" w14:textId="68750CB5" w:rsidR="002F2F4C" w:rsidRPr="006B37CC" w:rsidRDefault="001142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3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</w:t>
      </w:r>
      <w:r w:rsidR="0025486F"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</w:t>
      </w:r>
      <w:r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5406"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5406"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419B"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5486F"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419B"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847ED"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>__»</w:t>
      </w:r>
      <w:r w:rsidR="009847ED"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419B"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 </w:t>
      </w:r>
      <w:r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E419B"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> г</w:t>
      </w:r>
      <w:r w:rsidR="0025486F"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</w:p>
    <w:p w14:paraId="2A4F6082" w14:textId="77777777" w:rsidR="002F2F4C" w:rsidRPr="006B37CC" w:rsidRDefault="009847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37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423611A0" w14:textId="1E8C6829" w:rsidR="002F2F4C" w:rsidRPr="006B37CC" w:rsidRDefault="0025486F" w:rsidP="000A79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B37CC">
        <w:rPr>
          <w:rFonts w:ascii="Times New Roman" w:hAnsi="Times New Roman" w:cs="Times New Roman"/>
          <w:b/>
          <w:bCs/>
          <w:sz w:val="24"/>
          <w:szCs w:val="24"/>
        </w:rPr>
        <w:t>Туктамышева</w:t>
      </w:r>
      <w:proofErr w:type="spellEnd"/>
      <w:r w:rsidRPr="006B37CC">
        <w:rPr>
          <w:rFonts w:ascii="Times New Roman" w:hAnsi="Times New Roman" w:cs="Times New Roman"/>
          <w:b/>
          <w:bCs/>
          <w:sz w:val="24"/>
          <w:szCs w:val="24"/>
        </w:rPr>
        <w:t xml:space="preserve"> Юлия Вячеславовна</w:t>
      </w:r>
      <w:r w:rsidRPr="006B37CC">
        <w:rPr>
          <w:rFonts w:ascii="Times New Roman" w:hAnsi="Times New Roman" w:cs="Times New Roman"/>
          <w:sz w:val="24"/>
          <w:szCs w:val="24"/>
        </w:rPr>
        <w:t xml:space="preserve">, ИНН 233410298197, СНИЛС 172-656559 97, 24.01.1993 г.р., 353710, Краснодарский край, ст. </w:t>
      </w:r>
      <w:proofErr w:type="spellStart"/>
      <w:r w:rsidRPr="006B37CC">
        <w:rPr>
          <w:rFonts w:ascii="Times New Roman" w:hAnsi="Times New Roman" w:cs="Times New Roman"/>
          <w:sz w:val="24"/>
          <w:szCs w:val="24"/>
        </w:rPr>
        <w:t>Новодеревянковская</w:t>
      </w:r>
      <w:proofErr w:type="spellEnd"/>
      <w:r w:rsidRPr="006B37CC">
        <w:rPr>
          <w:rFonts w:ascii="Times New Roman" w:hAnsi="Times New Roman" w:cs="Times New Roman"/>
          <w:sz w:val="24"/>
          <w:szCs w:val="24"/>
        </w:rPr>
        <w:t>, 125</w:t>
      </w:r>
      <w:r w:rsidR="00302EC7" w:rsidRPr="006B37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EC7" w:rsidRPr="006B37CC">
        <w:rPr>
          <w:rFonts w:ascii="Times New Roman" w:hAnsi="Times New Roman" w:cs="Times New Roman"/>
          <w:sz w:val="24"/>
          <w:szCs w:val="24"/>
        </w:rPr>
        <w:t xml:space="preserve">в лице финансового управляющего </w:t>
      </w:r>
      <w:r w:rsidR="00302EC7" w:rsidRPr="006B37CC">
        <w:rPr>
          <w:rFonts w:ascii="Times New Roman" w:hAnsi="Times New Roman" w:cs="Times New Roman"/>
          <w:b/>
          <w:sz w:val="24"/>
          <w:szCs w:val="24"/>
        </w:rPr>
        <w:t>Максименко Александра Александровича</w:t>
      </w:r>
      <w:r w:rsidR="00302EC7" w:rsidRPr="006B37CC">
        <w:rPr>
          <w:rFonts w:ascii="Times New Roman" w:hAnsi="Times New Roman" w:cs="Times New Roman"/>
          <w:sz w:val="24"/>
          <w:szCs w:val="24"/>
        </w:rPr>
        <w:t xml:space="preserve"> (150003, г. Ярославль, пр-т. Ленина, д.9, 3 ОПС, а/я 3; ИНН:291300083066, СНИЛС:117-693-638-90, тел.:89115535757, e-</w:t>
      </w:r>
      <w:proofErr w:type="spellStart"/>
      <w:r w:rsidR="00302EC7" w:rsidRPr="006B37C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302EC7" w:rsidRPr="006B37CC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302EC7" w:rsidRPr="006B37CC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obankrotim@bk.ru</w:t>
        </w:r>
      </w:hyperlink>
      <w:r w:rsidR="00302EC7" w:rsidRPr="006B37CC">
        <w:rPr>
          <w:rFonts w:ascii="Times New Roman" w:hAnsi="Times New Roman" w:cs="Times New Roman"/>
          <w:sz w:val="24"/>
          <w:szCs w:val="24"/>
        </w:rPr>
        <w:t>), члена Союза «Саморегулируемая организация арбитражных управляющих Северо-Запада» (191060, г.</w:t>
      </w:r>
      <w:r w:rsidR="006B37CC">
        <w:rPr>
          <w:rFonts w:ascii="Times New Roman" w:hAnsi="Times New Roman" w:cs="Times New Roman"/>
          <w:sz w:val="24"/>
          <w:szCs w:val="24"/>
        </w:rPr>
        <w:t xml:space="preserve"> </w:t>
      </w:r>
      <w:r w:rsidR="00302EC7" w:rsidRPr="006B37CC">
        <w:rPr>
          <w:rFonts w:ascii="Times New Roman" w:hAnsi="Times New Roman" w:cs="Times New Roman"/>
          <w:sz w:val="24"/>
          <w:szCs w:val="24"/>
        </w:rPr>
        <w:t>Санкт-Петербург, ул.</w:t>
      </w:r>
      <w:r w:rsidR="00121244">
        <w:rPr>
          <w:rFonts w:ascii="Times New Roman" w:hAnsi="Times New Roman" w:cs="Times New Roman"/>
          <w:sz w:val="24"/>
          <w:szCs w:val="24"/>
        </w:rPr>
        <w:t xml:space="preserve"> </w:t>
      </w:r>
      <w:r w:rsidR="00302EC7" w:rsidRPr="006B37CC">
        <w:rPr>
          <w:rFonts w:ascii="Times New Roman" w:hAnsi="Times New Roman" w:cs="Times New Roman"/>
          <w:sz w:val="24"/>
          <w:szCs w:val="24"/>
        </w:rPr>
        <w:t xml:space="preserve">Смольного, д.1/3, п.6, ИНН:7825489593, ОГРН:1027809209471), действующего на основании </w:t>
      </w:r>
      <w:r w:rsidRPr="006B37CC">
        <w:rPr>
          <w:rFonts w:ascii="Times New Roman" w:hAnsi="Times New Roman" w:cs="Times New Roman"/>
          <w:sz w:val="24"/>
          <w:szCs w:val="24"/>
        </w:rPr>
        <w:t>Определения Арбитражного суда Краснодарского края от 08.06.2020 по делу №А32-43489/2019-68/278-Б</w:t>
      </w:r>
      <w:r w:rsidR="00302EC7" w:rsidRPr="006B37CC">
        <w:rPr>
          <w:rFonts w:ascii="Times New Roman" w:hAnsi="Times New Roman" w:cs="Times New Roman"/>
          <w:sz w:val="24"/>
          <w:szCs w:val="24"/>
        </w:rPr>
        <w:t>, именуем</w:t>
      </w:r>
      <w:r w:rsidR="008C463F">
        <w:rPr>
          <w:rFonts w:ascii="Times New Roman" w:hAnsi="Times New Roman" w:cs="Times New Roman"/>
          <w:sz w:val="24"/>
          <w:szCs w:val="24"/>
        </w:rPr>
        <w:t>ая</w:t>
      </w:r>
      <w:r w:rsidR="00302EC7" w:rsidRPr="006B37CC">
        <w:rPr>
          <w:rFonts w:ascii="Times New Roman" w:hAnsi="Times New Roman" w:cs="Times New Roman"/>
          <w:sz w:val="24"/>
          <w:szCs w:val="24"/>
        </w:rPr>
        <w:t xml:space="preserve"> далее «</w:t>
      </w:r>
      <w:r w:rsidR="007C2400">
        <w:rPr>
          <w:rFonts w:ascii="Times New Roman" w:hAnsi="Times New Roman" w:cs="Times New Roman"/>
          <w:b/>
          <w:sz w:val="24"/>
          <w:szCs w:val="24"/>
        </w:rPr>
        <w:t>Сторона 1</w:t>
      </w:r>
      <w:r w:rsidR="00302EC7" w:rsidRPr="006B37CC">
        <w:rPr>
          <w:rFonts w:ascii="Times New Roman" w:hAnsi="Times New Roman" w:cs="Times New Roman"/>
          <w:b/>
          <w:sz w:val="24"/>
          <w:szCs w:val="24"/>
        </w:rPr>
        <w:t>»</w:t>
      </w:r>
      <w:r w:rsidR="00302EC7" w:rsidRPr="006B37CC">
        <w:rPr>
          <w:rFonts w:ascii="Times New Roman" w:hAnsi="Times New Roman" w:cs="Times New Roman"/>
          <w:sz w:val="24"/>
          <w:szCs w:val="24"/>
        </w:rPr>
        <w:t>, с одной стороны,</w:t>
      </w:r>
    </w:p>
    <w:p w14:paraId="2F4EFC05" w14:textId="7CF92278" w:rsidR="00C570DD" w:rsidRPr="006B37CC" w:rsidRDefault="00114218" w:rsidP="000A797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37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="0025486F" w:rsidRPr="006B37CC">
        <w:rPr>
          <w:rFonts w:ascii="Times New Roman" w:hAnsi="Times New Roman" w:cs="Times New Roman"/>
          <w:b/>
          <w:sz w:val="24"/>
          <w:szCs w:val="24"/>
        </w:rPr>
        <w:t>__________________________</w:t>
      </w:r>
      <w:r w:rsidR="00DE419B" w:rsidRPr="006B37CC">
        <w:rPr>
          <w:rFonts w:ascii="TimesNewRoman" w:hAnsi="TimesNewRoman"/>
          <w:color w:val="000000"/>
          <w:sz w:val="24"/>
          <w:szCs w:val="24"/>
        </w:rPr>
        <w:t xml:space="preserve">, </w:t>
      </w:r>
      <w:r w:rsidR="00C570DD" w:rsidRPr="006B37CC">
        <w:rPr>
          <w:rFonts w:ascii="Times New Roman" w:hAnsi="Times New Roman" w:cs="Times New Roman"/>
          <w:sz w:val="24"/>
          <w:szCs w:val="24"/>
        </w:rPr>
        <w:t>именуем</w:t>
      </w:r>
      <w:r w:rsidR="008C463F">
        <w:rPr>
          <w:rFonts w:ascii="Times New Roman" w:hAnsi="Times New Roman" w:cs="Times New Roman"/>
          <w:sz w:val="24"/>
          <w:szCs w:val="24"/>
        </w:rPr>
        <w:t>ый</w:t>
      </w:r>
      <w:r w:rsidR="00C570DD" w:rsidRPr="006B37CC">
        <w:rPr>
          <w:rFonts w:ascii="Times New Roman" w:hAnsi="Times New Roman" w:cs="Times New Roman"/>
          <w:sz w:val="24"/>
          <w:szCs w:val="24"/>
        </w:rPr>
        <w:t xml:space="preserve"> в дальнейшем «</w:t>
      </w:r>
      <w:r w:rsidR="007C2400" w:rsidRPr="007C2400">
        <w:rPr>
          <w:rFonts w:ascii="Times New Roman" w:hAnsi="Times New Roman" w:cs="Times New Roman"/>
          <w:b/>
          <w:bCs/>
          <w:sz w:val="24"/>
          <w:szCs w:val="24"/>
        </w:rPr>
        <w:t>Сторона 2</w:t>
      </w:r>
      <w:r w:rsidR="00C570DD" w:rsidRPr="006B37CC">
        <w:rPr>
          <w:rFonts w:ascii="Times New Roman" w:hAnsi="Times New Roman" w:cs="Times New Roman"/>
          <w:sz w:val="24"/>
          <w:szCs w:val="24"/>
        </w:rPr>
        <w:t>», с другой стороны, совместно именуемые в тексте настоящего Договора «Стороны», заключили настоящий договор о нижеследующем:</w:t>
      </w:r>
    </w:p>
    <w:p w14:paraId="04271DF1" w14:textId="28CFF9FF" w:rsidR="002F2F4C" w:rsidRPr="000A7976" w:rsidRDefault="00114218" w:rsidP="000A7976">
      <w:pPr>
        <w:pStyle w:val="a6"/>
        <w:numPr>
          <w:ilvl w:val="0"/>
          <w:numId w:val="3"/>
        </w:numPr>
        <w:spacing w:after="240"/>
        <w:jc w:val="center"/>
        <w:rPr>
          <w:rFonts w:eastAsia="Calibri"/>
          <w:snapToGrid w:val="0"/>
          <w:sz w:val="24"/>
          <w:szCs w:val="24"/>
        </w:rPr>
      </w:pPr>
      <w:r w:rsidRPr="000A7976">
        <w:rPr>
          <w:rFonts w:eastAsia="Calibri"/>
          <w:snapToGrid w:val="0"/>
          <w:sz w:val="24"/>
          <w:szCs w:val="24"/>
        </w:rPr>
        <w:t>ПРЕДМЕТ ДОГОВОРА</w:t>
      </w:r>
    </w:p>
    <w:p w14:paraId="11FBB6FA" w14:textId="308067D2" w:rsidR="003F34F5" w:rsidRPr="003F34F5" w:rsidRDefault="007C2400" w:rsidP="008C463F">
      <w:pPr>
        <w:pStyle w:val="a6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3F34F5">
        <w:rPr>
          <w:sz w:val="24"/>
          <w:szCs w:val="24"/>
        </w:rPr>
        <w:t>По настоящему Договору Сторона 1 уступает, а Сторона 2 принимает в полном объеме права требования, принадлежащие Стороне 1 как участнику долевого строительства по Договору участия в долевом строительстве</w:t>
      </w:r>
      <w:r w:rsidR="0039661C" w:rsidRPr="003F34F5">
        <w:rPr>
          <w:rFonts w:eastAsia="Calibri"/>
          <w:sz w:val="24"/>
          <w:szCs w:val="24"/>
        </w:rPr>
        <w:t xml:space="preserve">: </w:t>
      </w:r>
      <w:r w:rsidR="003F34F5" w:rsidRPr="003F34F5">
        <w:rPr>
          <w:sz w:val="24"/>
          <w:szCs w:val="24"/>
        </w:rPr>
        <w:t>п</w:t>
      </w:r>
      <w:r w:rsidR="0039661C" w:rsidRPr="003F34F5">
        <w:rPr>
          <w:sz w:val="24"/>
          <w:szCs w:val="24"/>
        </w:rPr>
        <w:t xml:space="preserve">раво требования по договору №185 участия в долевом строительстве жилого дома от 02.11.2017. Объект долевого строительства: однокомнатная квартира №57, расположенная на 7 этаже в 7-этажном односекционном жилом доме литер 3, общей проектной площадью 40,65 </w:t>
      </w:r>
      <w:proofErr w:type="spellStart"/>
      <w:r w:rsidR="0039661C" w:rsidRPr="003F34F5">
        <w:rPr>
          <w:sz w:val="24"/>
          <w:szCs w:val="24"/>
        </w:rPr>
        <w:t>кв.м</w:t>
      </w:r>
      <w:proofErr w:type="spellEnd"/>
      <w:r w:rsidR="0039661C" w:rsidRPr="003F34F5">
        <w:rPr>
          <w:sz w:val="24"/>
          <w:szCs w:val="24"/>
        </w:rPr>
        <w:t xml:space="preserve">., жилой проектной площадью 16,70 </w:t>
      </w:r>
      <w:proofErr w:type="spellStart"/>
      <w:r w:rsidR="0039661C" w:rsidRPr="003F34F5">
        <w:rPr>
          <w:sz w:val="24"/>
          <w:szCs w:val="24"/>
        </w:rPr>
        <w:t>кв.м</w:t>
      </w:r>
      <w:proofErr w:type="spellEnd"/>
      <w:r w:rsidR="0039661C" w:rsidRPr="003F34F5">
        <w:rPr>
          <w:sz w:val="24"/>
          <w:szCs w:val="24"/>
        </w:rPr>
        <w:t xml:space="preserve">., площадь зала 16,70 </w:t>
      </w:r>
      <w:proofErr w:type="spellStart"/>
      <w:r w:rsidR="0039661C" w:rsidRPr="003F34F5">
        <w:rPr>
          <w:sz w:val="24"/>
          <w:szCs w:val="24"/>
        </w:rPr>
        <w:t>кв.м</w:t>
      </w:r>
      <w:proofErr w:type="spellEnd"/>
      <w:r w:rsidR="0039661C" w:rsidRPr="003F34F5">
        <w:rPr>
          <w:sz w:val="24"/>
          <w:szCs w:val="24"/>
        </w:rPr>
        <w:t xml:space="preserve">., площадь балкона 2,48 </w:t>
      </w:r>
      <w:proofErr w:type="spellStart"/>
      <w:r w:rsidR="0039661C" w:rsidRPr="003F34F5">
        <w:rPr>
          <w:sz w:val="24"/>
          <w:szCs w:val="24"/>
        </w:rPr>
        <w:t>кв.м</w:t>
      </w:r>
      <w:proofErr w:type="spellEnd"/>
      <w:r w:rsidR="0039661C" w:rsidRPr="003F34F5">
        <w:rPr>
          <w:sz w:val="24"/>
          <w:szCs w:val="24"/>
        </w:rPr>
        <w:t xml:space="preserve">., площадь кухни 11,90 </w:t>
      </w:r>
      <w:proofErr w:type="spellStart"/>
      <w:r w:rsidR="0039661C" w:rsidRPr="003F34F5">
        <w:rPr>
          <w:sz w:val="24"/>
          <w:szCs w:val="24"/>
        </w:rPr>
        <w:t>кв.м</w:t>
      </w:r>
      <w:proofErr w:type="spellEnd"/>
      <w:r w:rsidR="0039661C" w:rsidRPr="003F34F5">
        <w:rPr>
          <w:sz w:val="24"/>
          <w:szCs w:val="24"/>
        </w:rPr>
        <w:t xml:space="preserve">., площадь прихожей  6,02 </w:t>
      </w:r>
      <w:proofErr w:type="spellStart"/>
      <w:r w:rsidR="0039661C" w:rsidRPr="003F34F5">
        <w:rPr>
          <w:sz w:val="24"/>
          <w:szCs w:val="24"/>
        </w:rPr>
        <w:t>кв.м</w:t>
      </w:r>
      <w:proofErr w:type="spellEnd"/>
      <w:r w:rsidR="0039661C" w:rsidRPr="003F34F5">
        <w:rPr>
          <w:sz w:val="24"/>
          <w:szCs w:val="24"/>
        </w:rPr>
        <w:t xml:space="preserve">., площадь санузла 3,55 </w:t>
      </w:r>
      <w:proofErr w:type="spellStart"/>
      <w:r w:rsidR="0039661C" w:rsidRPr="003F34F5">
        <w:rPr>
          <w:sz w:val="24"/>
          <w:szCs w:val="24"/>
        </w:rPr>
        <w:t>кв.м</w:t>
      </w:r>
      <w:proofErr w:type="spellEnd"/>
      <w:r w:rsidR="0039661C" w:rsidRPr="003F34F5">
        <w:rPr>
          <w:sz w:val="24"/>
          <w:szCs w:val="24"/>
        </w:rPr>
        <w:t xml:space="preserve">., по строительному адресу: г. Краснодар, </w:t>
      </w:r>
      <w:proofErr w:type="spellStart"/>
      <w:r w:rsidR="0039661C" w:rsidRPr="003F34F5">
        <w:rPr>
          <w:sz w:val="24"/>
          <w:szCs w:val="24"/>
        </w:rPr>
        <w:t>Прикубанский</w:t>
      </w:r>
      <w:proofErr w:type="spellEnd"/>
      <w:r w:rsidR="0039661C" w:rsidRPr="003F34F5">
        <w:rPr>
          <w:sz w:val="24"/>
          <w:szCs w:val="24"/>
        </w:rPr>
        <w:t xml:space="preserve"> внутригородской округ, ул. им. Генерала Петрова И.Т., 2/А, на земельном участке с кадастровым номером: 23:43:0124041:229</w:t>
      </w:r>
      <w:r w:rsidR="00515680" w:rsidRPr="003F34F5">
        <w:rPr>
          <w:sz w:val="24"/>
          <w:szCs w:val="24"/>
        </w:rPr>
        <w:t xml:space="preserve"> (далее – Имущественн</w:t>
      </w:r>
      <w:r w:rsidR="00680B63" w:rsidRPr="003F34F5">
        <w:rPr>
          <w:sz w:val="24"/>
          <w:szCs w:val="24"/>
        </w:rPr>
        <w:t>ое</w:t>
      </w:r>
      <w:r w:rsidR="00515680" w:rsidRPr="003F34F5">
        <w:rPr>
          <w:sz w:val="24"/>
          <w:szCs w:val="24"/>
        </w:rPr>
        <w:t xml:space="preserve"> прав</w:t>
      </w:r>
      <w:r w:rsidR="00680B63" w:rsidRPr="003F34F5">
        <w:rPr>
          <w:sz w:val="24"/>
          <w:szCs w:val="24"/>
        </w:rPr>
        <w:t>о</w:t>
      </w:r>
      <w:r w:rsidR="00515680" w:rsidRPr="003F34F5">
        <w:rPr>
          <w:sz w:val="24"/>
          <w:szCs w:val="24"/>
        </w:rPr>
        <w:t>)</w:t>
      </w:r>
      <w:r w:rsidR="000A7976">
        <w:rPr>
          <w:rFonts w:eastAsia="Calibri"/>
          <w:sz w:val="24"/>
          <w:szCs w:val="24"/>
        </w:rPr>
        <w:t>.</w:t>
      </w:r>
    </w:p>
    <w:p w14:paraId="4D44E8CF" w14:textId="027EF92B" w:rsidR="000A7976" w:rsidRPr="000A7976" w:rsidRDefault="003F34F5" w:rsidP="008C463F">
      <w:pPr>
        <w:pStyle w:val="a6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eastAsia="Calibri"/>
          <w:b/>
          <w:snapToGrid w:val="0"/>
          <w:sz w:val="24"/>
          <w:szCs w:val="24"/>
        </w:rPr>
      </w:pPr>
      <w:r w:rsidRPr="003F34F5">
        <w:rPr>
          <w:rFonts w:eastAsiaTheme="minorHAnsi"/>
          <w:sz w:val="24"/>
          <w:szCs w:val="24"/>
        </w:rPr>
        <w:t xml:space="preserve">Указанный в </w:t>
      </w:r>
      <w:hyperlink r:id="rId10" w:history="1">
        <w:r w:rsidRPr="000A7976">
          <w:rPr>
            <w:rFonts w:eastAsiaTheme="minorHAnsi"/>
            <w:sz w:val="24"/>
            <w:szCs w:val="24"/>
          </w:rPr>
          <w:t>п. 1.1</w:t>
        </w:r>
      </w:hyperlink>
      <w:r w:rsidRPr="003F34F5">
        <w:rPr>
          <w:rFonts w:eastAsiaTheme="minorHAnsi"/>
          <w:sz w:val="24"/>
          <w:szCs w:val="24"/>
        </w:rPr>
        <w:t xml:space="preserve"> настоящего Договора Договор участия в долевом строительстве (далее - Договор участия)  заключен между Стороной 1 и</w:t>
      </w:r>
      <w:r w:rsidR="006B37CC" w:rsidRPr="003F34F5">
        <w:rPr>
          <w:sz w:val="24"/>
          <w:szCs w:val="24"/>
        </w:rPr>
        <w:t xml:space="preserve"> </w:t>
      </w:r>
      <w:r w:rsidR="00316C62">
        <w:rPr>
          <w:sz w:val="24"/>
          <w:szCs w:val="24"/>
        </w:rPr>
        <w:t>застройщиком -</w:t>
      </w:r>
      <w:r w:rsidR="006B37CC" w:rsidRPr="003F34F5">
        <w:rPr>
          <w:sz w:val="24"/>
          <w:szCs w:val="24"/>
        </w:rPr>
        <w:t xml:space="preserve"> ООО «</w:t>
      </w:r>
      <w:proofErr w:type="spellStart"/>
      <w:r w:rsidR="006B37CC" w:rsidRPr="003F34F5">
        <w:rPr>
          <w:sz w:val="24"/>
          <w:szCs w:val="24"/>
        </w:rPr>
        <w:t>СтройТрест</w:t>
      </w:r>
      <w:proofErr w:type="spellEnd"/>
      <w:r w:rsidR="006B37CC" w:rsidRPr="003F34F5">
        <w:rPr>
          <w:sz w:val="24"/>
          <w:szCs w:val="24"/>
        </w:rPr>
        <w:t>»</w:t>
      </w:r>
      <w:r w:rsidR="007C2400" w:rsidRPr="003F34F5">
        <w:rPr>
          <w:sz w:val="24"/>
          <w:szCs w:val="24"/>
        </w:rPr>
        <w:t xml:space="preserve"> </w:t>
      </w:r>
      <w:r w:rsidR="000A7976">
        <w:rPr>
          <w:sz w:val="24"/>
          <w:szCs w:val="24"/>
        </w:rPr>
        <w:t xml:space="preserve">                </w:t>
      </w:r>
      <w:r w:rsidR="007C2400" w:rsidRPr="003F34F5">
        <w:rPr>
          <w:sz w:val="24"/>
          <w:szCs w:val="24"/>
        </w:rPr>
        <w:t>(ИНН: 2</w:t>
      </w:r>
      <w:r w:rsidR="008C463F">
        <w:rPr>
          <w:sz w:val="24"/>
          <w:szCs w:val="24"/>
        </w:rPr>
        <w:t>308203470</w:t>
      </w:r>
      <w:r w:rsidR="007C2400" w:rsidRPr="003F34F5">
        <w:rPr>
          <w:sz w:val="24"/>
          <w:szCs w:val="24"/>
        </w:rPr>
        <w:t>)</w:t>
      </w:r>
      <w:r w:rsidR="006B37CC" w:rsidRPr="003F34F5">
        <w:rPr>
          <w:sz w:val="24"/>
          <w:szCs w:val="24"/>
        </w:rPr>
        <w:t>.</w:t>
      </w:r>
    </w:p>
    <w:p w14:paraId="2E70013B" w14:textId="32E0BCDF" w:rsidR="000A7976" w:rsidRPr="000A7976" w:rsidRDefault="000A7976" w:rsidP="008C463F">
      <w:pPr>
        <w:pStyle w:val="a6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eastAsia="Calibri"/>
          <w:b/>
          <w:snapToGrid w:val="0"/>
          <w:sz w:val="24"/>
          <w:szCs w:val="24"/>
        </w:rPr>
      </w:pPr>
      <w:r w:rsidRPr="000A7976">
        <w:rPr>
          <w:sz w:val="24"/>
          <w:szCs w:val="24"/>
        </w:rPr>
        <w:t xml:space="preserve">На момент заключения настоящего Договора обязанность по уплате </w:t>
      </w:r>
      <w:r w:rsidR="008C463F">
        <w:rPr>
          <w:sz w:val="24"/>
          <w:szCs w:val="24"/>
        </w:rPr>
        <w:t>цены по Договору участия</w:t>
      </w:r>
      <w:r w:rsidRPr="000A7976">
        <w:rPr>
          <w:sz w:val="24"/>
          <w:szCs w:val="24"/>
        </w:rPr>
        <w:t xml:space="preserve"> выполнена Стороной 1 в полном объеме</w:t>
      </w:r>
      <w:r>
        <w:rPr>
          <w:sz w:val="24"/>
          <w:szCs w:val="24"/>
        </w:rPr>
        <w:t>.</w:t>
      </w:r>
    </w:p>
    <w:p w14:paraId="5C10B3E9" w14:textId="77777777" w:rsidR="003F34F5" w:rsidRDefault="00114218" w:rsidP="008C463F">
      <w:pPr>
        <w:pStyle w:val="a6"/>
        <w:numPr>
          <w:ilvl w:val="1"/>
          <w:numId w:val="3"/>
        </w:numPr>
        <w:tabs>
          <w:tab w:val="left" w:pos="0"/>
          <w:tab w:val="left" w:pos="567"/>
        </w:tabs>
        <w:ind w:left="0" w:firstLine="0"/>
        <w:jc w:val="both"/>
        <w:rPr>
          <w:sz w:val="24"/>
          <w:szCs w:val="24"/>
          <w:u w:val="single"/>
        </w:rPr>
      </w:pPr>
      <w:r w:rsidRPr="003F34F5">
        <w:rPr>
          <w:sz w:val="24"/>
          <w:szCs w:val="24"/>
        </w:rPr>
        <w:t xml:space="preserve">Существующие ограничения (обременения) прав: </w:t>
      </w:r>
      <w:r w:rsidR="00680B63" w:rsidRPr="003F34F5">
        <w:rPr>
          <w:sz w:val="24"/>
          <w:szCs w:val="24"/>
        </w:rPr>
        <w:t>залог</w:t>
      </w:r>
      <w:r w:rsidR="00E24879" w:rsidRPr="003F34F5">
        <w:rPr>
          <w:sz w:val="24"/>
          <w:szCs w:val="24"/>
        </w:rPr>
        <w:t xml:space="preserve"> в пользу </w:t>
      </w:r>
      <w:r w:rsidR="00F563B2" w:rsidRPr="003F34F5">
        <w:rPr>
          <w:color w:val="000000"/>
          <w:sz w:val="24"/>
          <w:szCs w:val="24"/>
        </w:rPr>
        <w:t xml:space="preserve">ПАО </w:t>
      </w:r>
      <w:r w:rsidR="00680B63" w:rsidRPr="003F34F5">
        <w:rPr>
          <w:color w:val="000000"/>
          <w:sz w:val="24"/>
          <w:szCs w:val="24"/>
        </w:rPr>
        <w:t>«Промсвязьбанк» (г. Москва, ул. Смирновская, 10, стр. 22, ИНН: 7744000921)</w:t>
      </w:r>
      <w:r w:rsidR="00F563B2" w:rsidRPr="003F34F5">
        <w:rPr>
          <w:color w:val="000000"/>
          <w:sz w:val="24"/>
          <w:szCs w:val="24"/>
        </w:rPr>
        <w:t>.</w:t>
      </w:r>
    </w:p>
    <w:p w14:paraId="4EA9BDA4" w14:textId="0BA8F8FC" w:rsidR="002F2F4C" w:rsidRPr="003F34F5" w:rsidRDefault="003F34F5" w:rsidP="008C463F">
      <w:pPr>
        <w:numPr>
          <w:ilvl w:val="1"/>
          <w:numId w:val="3"/>
        </w:numPr>
        <w:tabs>
          <w:tab w:val="left" w:pos="567"/>
        </w:tabs>
        <w:spacing w:after="0" w:line="240" w:lineRule="auto"/>
        <w:ind w:left="0" w:right="-121" w:firstLine="0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u w:val="single"/>
          <w:lang w:eastAsia="ru-RU"/>
        </w:rPr>
      </w:pPr>
      <w:r w:rsidRPr="003F34F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 2</w:t>
      </w:r>
      <w:r w:rsidR="00680B63" w:rsidRPr="003F3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</w:t>
      </w:r>
      <w:r w:rsidRPr="003F34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права, указанные в</w:t>
      </w:r>
      <w:bookmarkStart w:id="0" w:name="_GoBack"/>
      <w:bookmarkEnd w:id="0"/>
      <w:r w:rsidRPr="003F3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1.1. настоящего Договора</w:t>
      </w:r>
      <w:r w:rsidR="00114218" w:rsidRPr="003F3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со следующими обстоятельствами:</w:t>
      </w:r>
    </w:p>
    <w:p w14:paraId="1150565B" w14:textId="0BE0C0EB" w:rsidR="007F3455" w:rsidRPr="003F34F5" w:rsidRDefault="005E1D83" w:rsidP="008C463F">
      <w:pPr>
        <w:tabs>
          <w:tab w:val="left" w:pos="567"/>
        </w:tabs>
        <w:spacing w:after="0" w:line="240" w:lineRule="auto"/>
        <w:ind w:right="-121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3F34F5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Финансовым управляющим</w:t>
      </w:r>
      <w:r w:rsidR="00316C6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Стороны 1</w:t>
      </w:r>
      <w:r w:rsidRPr="003F34F5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размещены сообщения о проведении торгов </w:t>
      </w:r>
      <w:r w:rsidR="00680B63" w:rsidRPr="003F34F5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__________</w:t>
      </w:r>
      <w:r w:rsidR="007F3455" w:rsidRPr="003F34F5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.</w:t>
      </w:r>
    </w:p>
    <w:p w14:paraId="20D4A5C7" w14:textId="630EF259" w:rsidR="005E1D83" w:rsidRPr="003F34F5" w:rsidRDefault="005E1D83" w:rsidP="008C463F">
      <w:pPr>
        <w:tabs>
          <w:tab w:val="left" w:pos="567"/>
        </w:tabs>
        <w:spacing w:after="0" w:line="240" w:lineRule="auto"/>
        <w:ind w:right="-121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3F34F5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Торги состоялись по Лоту №1</w:t>
      </w:r>
      <w:r w:rsidR="007F3455" w:rsidRPr="003F34F5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:</w:t>
      </w:r>
      <w:r w:rsidR="007F3455" w:rsidRPr="003F34F5">
        <w:rPr>
          <w:rFonts w:ascii="Times New Roman" w:hAnsi="Times New Roman" w:cs="Times New Roman"/>
          <w:sz w:val="24"/>
          <w:szCs w:val="24"/>
        </w:rPr>
        <w:t xml:space="preserve"> Право требования по договору №185 участия в долевом строительстве жилого дома от 02.11.2017. Объект долевого строительства: однокомнатная квартира №57, расположенная на 7 этаже в 7-этажном односекционном жилом доме литер 3, общей проектной площадью 40,65 </w:t>
      </w:r>
      <w:proofErr w:type="spellStart"/>
      <w:r w:rsidR="007F3455" w:rsidRPr="003F34F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7F3455" w:rsidRPr="003F34F5">
        <w:rPr>
          <w:rFonts w:ascii="Times New Roman" w:hAnsi="Times New Roman" w:cs="Times New Roman"/>
          <w:sz w:val="24"/>
          <w:szCs w:val="24"/>
        </w:rPr>
        <w:t xml:space="preserve">., жилой проектной площадью 16,70 </w:t>
      </w:r>
      <w:proofErr w:type="spellStart"/>
      <w:r w:rsidR="007F3455" w:rsidRPr="003F34F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7F3455" w:rsidRPr="003F34F5">
        <w:rPr>
          <w:rFonts w:ascii="Times New Roman" w:hAnsi="Times New Roman" w:cs="Times New Roman"/>
          <w:sz w:val="24"/>
          <w:szCs w:val="24"/>
        </w:rPr>
        <w:t xml:space="preserve">., площадь зала 16,70 </w:t>
      </w:r>
      <w:proofErr w:type="spellStart"/>
      <w:r w:rsidR="007F3455" w:rsidRPr="003F34F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7F3455" w:rsidRPr="003F34F5">
        <w:rPr>
          <w:rFonts w:ascii="Times New Roman" w:hAnsi="Times New Roman" w:cs="Times New Roman"/>
          <w:sz w:val="24"/>
          <w:szCs w:val="24"/>
        </w:rPr>
        <w:t xml:space="preserve">., площадь балкона 2,48 </w:t>
      </w:r>
      <w:proofErr w:type="spellStart"/>
      <w:r w:rsidR="007F3455" w:rsidRPr="003F34F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7F3455" w:rsidRPr="003F34F5">
        <w:rPr>
          <w:rFonts w:ascii="Times New Roman" w:hAnsi="Times New Roman" w:cs="Times New Roman"/>
          <w:sz w:val="24"/>
          <w:szCs w:val="24"/>
        </w:rPr>
        <w:t xml:space="preserve">., площадь кухни 11,90 </w:t>
      </w:r>
      <w:proofErr w:type="spellStart"/>
      <w:r w:rsidR="007F3455" w:rsidRPr="003F34F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7F3455" w:rsidRPr="003F34F5">
        <w:rPr>
          <w:rFonts w:ascii="Times New Roman" w:hAnsi="Times New Roman" w:cs="Times New Roman"/>
          <w:sz w:val="24"/>
          <w:szCs w:val="24"/>
        </w:rPr>
        <w:t xml:space="preserve">., площадь прихожей  6,02 </w:t>
      </w:r>
      <w:proofErr w:type="spellStart"/>
      <w:r w:rsidR="007F3455" w:rsidRPr="003F34F5">
        <w:rPr>
          <w:rFonts w:ascii="Times New Roman" w:hAnsi="Times New Roman" w:cs="Times New Roman"/>
          <w:sz w:val="24"/>
          <w:szCs w:val="24"/>
        </w:rPr>
        <w:lastRenderedPageBreak/>
        <w:t>кв.м</w:t>
      </w:r>
      <w:proofErr w:type="spellEnd"/>
      <w:r w:rsidR="007F3455" w:rsidRPr="003F34F5">
        <w:rPr>
          <w:rFonts w:ascii="Times New Roman" w:hAnsi="Times New Roman" w:cs="Times New Roman"/>
          <w:sz w:val="24"/>
          <w:szCs w:val="24"/>
        </w:rPr>
        <w:t xml:space="preserve">., площадь санузла 3,55 </w:t>
      </w:r>
      <w:proofErr w:type="spellStart"/>
      <w:r w:rsidR="007F3455" w:rsidRPr="003F34F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7F3455" w:rsidRPr="003F34F5">
        <w:rPr>
          <w:rFonts w:ascii="Times New Roman" w:hAnsi="Times New Roman" w:cs="Times New Roman"/>
          <w:sz w:val="24"/>
          <w:szCs w:val="24"/>
        </w:rPr>
        <w:t xml:space="preserve">., по строительному адресу: г. Краснодар, </w:t>
      </w:r>
      <w:proofErr w:type="spellStart"/>
      <w:r w:rsidR="007F3455" w:rsidRPr="003F34F5">
        <w:rPr>
          <w:rFonts w:ascii="Times New Roman" w:hAnsi="Times New Roman" w:cs="Times New Roman"/>
          <w:sz w:val="24"/>
          <w:szCs w:val="24"/>
        </w:rPr>
        <w:t>Прикубанский</w:t>
      </w:r>
      <w:proofErr w:type="spellEnd"/>
      <w:r w:rsidR="007F3455" w:rsidRPr="003F34F5">
        <w:rPr>
          <w:rFonts w:ascii="Times New Roman" w:hAnsi="Times New Roman" w:cs="Times New Roman"/>
          <w:sz w:val="24"/>
          <w:szCs w:val="24"/>
        </w:rPr>
        <w:t xml:space="preserve"> внутригородской округ, ул. им. Генерала Петрова И.Т., 2/А, на земельном участке с кадастровым номером: 23:43:0124041:229</w:t>
      </w:r>
      <w:r w:rsidRPr="003F34F5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, победитель –</w:t>
      </w:r>
      <w:r w:rsidR="007F3455" w:rsidRPr="003F34F5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_______________</w:t>
      </w:r>
      <w:r w:rsidRPr="003F34F5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.</w:t>
      </w:r>
    </w:p>
    <w:p w14:paraId="18E87533" w14:textId="1C7965A1" w:rsidR="005E1D83" w:rsidRDefault="005E1D83" w:rsidP="005E1D83">
      <w:pPr>
        <w:spacing w:after="0" w:line="240" w:lineRule="auto"/>
        <w:ind w:left="709" w:right="-121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u w:val="single"/>
          <w:lang w:eastAsia="ru-RU"/>
        </w:rPr>
      </w:pPr>
    </w:p>
    <w:p w14:paraId="783C8DE1" w14:textId="461BDA03" w:rsidR="000A7976" w:rsidRDefault="000A7976" w:rsidP="005E1D83">
      <w:pPr>
        <w:spacing w:after="0" w:line="240" w:lineRule="auto"/>
        <w:ind w:left="709" w:right="-121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u w:val="single"/>
          <w:lang w:eastAsia="ru-RU"/>
        </w:rPr>
      </w:pPr>
    </w:p>
    <w:p w14:paraId="358786DF" w14:textId="2B4DF46D" w:rsidR="000A7976" w:rsidRDefault="000A7976" w:rsidP="005E1D83">
      <w:pPr>
        <w:spacing w:after="0" w:line="240" w:lineRule="auto"/>
        <w:ind w:left="709" w:right="-121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u w:val="single"/>
          <w:lang w:eastAsia="ru-RU"/>
        </w:rPr>
      </w:pPr>
    </w:p>
    <w:p w14:paraId="40F2FCB5" w14:textId="77777777" w:rsidR="006B3F19" w:rsidRPr="006B3F19" w:rsidRDefault="006B3F19" w:rsidP="000A7976">
      <w:pPr>
        <w:pStyle w:val="a6"/>
        <w:autoSpaceDE w:val="0"/>
        <w:autoSpaceDN w:val="0"/>
        <w:adjustRightInd w:val="0"/>
        <w:ind w:left="360"/>
        <w:jc w:val="center"/>
        <w:outlineLvl w:val="0"/>
        <w:rPr>
          <w:sz w:val="24"/>
          <w:szCs w:val="24"/>
        </w:rPr>
      </w:pPr>
      <w:r w:rsidRPr="006B3F19">
        <w:rPr>
          <w:sz w:val="24"/>
          <w:szCs w:val="24"/>
        </w:rPr>
        <w:t>2. ПРАВА И ОБЯЗАННОСТИ СТОРОН</w:t>
      </w:r>
    </w:p>
    <w:p w14:paraId="09DA52D6" w14:textId="300A77B5" w:rsidR="002C430F" w:rsidRDefault="006B3F19" w:rsidP="008C463F">
      <w:pPr>
        <w:pStyle w:val="a6"/>
        <w:numPr>
          <w:ilvl w:val="1"/>
          <w:numId w:val="9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2C430F">
        <w:rPr>
          <w:sz w:val="24"/>
          <w:szCs w:val="24"/>
        </w:rPr>
        <w:t>Стороны обязаны в соответствии с п. 6.4.5. Договора участия письменно уведомить Застройщика о замене лиц в обязательстве, а также предоставить ему экземпляр настоящего Договора.</w:t>
      </w:r>
      <w:r w:rsidR="00316C62">
        <w:rPr>
          <w:sz w:val="24"/>
          <w:szCs w:val="24"/>
        </w:rPr>
        <w:t xml:space="preserve"> Получить письменное согласие Банка на уступку прав требования.</w:t>
      </w:r>
    </w:p>
    <w:p w14:paraId="3055B648" w14:textId="77777777" w:rsidR="002C430F" w:rsidRPr="002C430F" w:rsidRDefault="006B3F19" w:rsidP="008C463F">
      <w:pPr>
        <w:pStyle w:val="a6"/>
        <w:numPr>
          <w:ilvl w:val="1"/>
          <w:numId w:val="9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2C430F">
        <w:rPr>
          <w:sz w:val="24"/>
          <w:szCs w:val="24"/>
        </w:rPr>
        <w:t>Сторона 1 обязана передать Стороне 2 оригиналы всех документов, имеющие значение для осуществления прав и исполнения обязанностей по Договору участия, а именно</w:t>
      </w:r>
      <w:r w:rsidR="000A7976" w:rsidRPr="002C430F">
        <w:rPr>
          <w:sz w:val="24"/>
          <w:szCs w:val="24"/>
        </w:rPr>
        <w:t xml:space="preserve"> оригинал</w:t>
      </w:r>
      <w:r w:rsidRPr="002C430F">
        <w:rPr>
          <w:sz w:val="24"/>
          <w:szCs w:val="24"/>
        </w:rPr>
        <w:t xml:space="preserve"> Договор</w:t>
      </w:r>
      <w:r w:rsidR="000A7976" w:rsidRPr="002C430F">
        <w:rPr>
          <w:sz w:val="24"/>
          <w:szCs w:val="24"/>
        </w:rPr>
        <w:t>а</w:t>
      </w:r>
      <w:r w:rsidRPr="002C430F">
        <w:rPr>
          <w:sz w:val="24"/>
          <w:szCs w:val="24"/>
        </w:rPr>
        <w:t xml:space="preserve"> № 185 участия в долевом строительстве жилого дома от 02.11.2017,</w:t>
      </w:r>
      <w:r w:rsidR="000A7976" w:rsidRPr="002C430F">
        <w:rPr>
          <w:sz w:val="24"/>
          <w:szCs w:val="24"/>
        </w:rPr>
        <w:t xml:space="preserve"> а также</w:t>
      </w:r>
      <w:r w:rsidRPr="002C430F">
        <w:rPr>
          <w:sz w:val="24"/>
          <w:szCs w:val="24"/>
        </w:rPr>
        <w:t xml:space="preserve"> все необходимые приложения и дополнительные соглашения к нему.</w:t>
      </w:r>
    </w:p>
    <w:p w14:paraId="1A172BBC" w14:textId="77777777" w:rsidR="002C430F" w:rsidRPr="002C430F" w:rsidRDefault="006B3F19" w:rsidP="008C463F">
      <w:pPr>
        <w:pStyle w:val="a6"/>
        <w:numPr>
          <w:ilvl w:val="1"/>
          <w:numId w:val="9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2C430F">
        <w:rPr>
          <w:sz w:val="24"/>
          <w:szCs w:val="24"/>
        </w:rPr>
        <w:t>Сторона 1 также обязана передать Стороне 2 все необходимые копии документов, подтверждающие уже исполненные обязанности перед Застройщиком по Договору участия</w:t>
      </w:r>
      <w:r w:rsidR="000A7976" w:rsidRPr="002C430F">
        <w:rPr>
          <w:sz w:val="24"/>
          <w:szCs w:val="24"/>
        </w:rPr>
        <w:t>.</w:t>
      </w:r>
    </w:p>
    <w:p w14:paraId="2C6C84D5" w14:textId="77777777" w:rsidR="002C430F" w:rsidRPr="002C430F" w:rsidRDefault="006B3F19" w:rsidP="008C463F">
      <w:pPr>
        <w:pStyle w:val="a6"/>
        <w:numPr>
          <w:ilvl w:val="1"/>
          <w:numId w:val="9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2C430F">
        <w:rPr>
          <w:sz w:val="24"/>
          <w:szCs w:val="24"/>
        </w:rPr>
        <w:t xml:space="preserve">Стороны подписывают </w:t>
      </w:r>
      <w:hyperlink r:id="rId11" w:history="1">
        <w:r w:rsidRPr="002C430F">
          <w:rPr>
            <w:sz w:val="24"/>
            <w:szCs w:val="24"/>
          </w:rPr>
          <w:t>акт</w:t>
        </w:r>
      </w:hyperlink>
      <w:r w:rsidRPr="002C430F">
        <w:rPr>
          <w:sz w:val="24"/>
          <w:szCs w:val="24"/>
        </w:rPr>
        <w:t xml:space="preserve"> приема-передачи документов, являющийся неотъемлемой частью настоящего Договора (Приложение №1).</w:t>
      </w:r>
    </w:p>
    <w:p w14:paraId="0FABF842" w14:textId="77777777" w:rsidR="002C430F" w:rsidRPr="002C430F" w:rsidRDefault="006B3F19" w:rsidP="008C463F">
      <w:pPr>
        <w:pStyle w:val="a6"/>
        <w:numPr>
          <w:ilvl w:val="1"/>
          <w:numId w:val="9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2C430F">
        <w:rPr>
          <w:sz w:val="24"/>
          <w:szCs w:val="24"/>
        </w:rPr>
        <w:t>Сторона 1 обязана сообщить Стороне 2 все иные сведения, имеющие значение для осуществления Стороной 2 своих прав по Договор № 185 участия в долевом строительстве жилого дома от 02.11.2017.</w:t>
      </w:r>
    </w:p>
    <w:p w14:paraId="529DE175" w14:textId="697A30B8" w:rsidR="000A7976" w:rsidRPr="002C430F" w:rsidRDefault="006B3F19" w:rsidP="008C463F">
      <w:pPr>
        <w:pStyle w:val="a6"/>
        <w:numPr>
          <w:ilvl w:val="1"/>
          <w:numId w:val="9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2C430F">
        <w:rPr>
          <w:rFonts w:eastAsiaTheme="minorHAnsi"/>
          <w:sz w:val="24"/>
          <w:szCs w:val="24"/>
        </w:rPr>
        <w:t>Все действия, связанные  с государственной регистрацией настоящего Договора, осуществляет Сторона 2.</w:t>
      </w:r>
      <w:r w:rsidR="000A7976" w:rsidRPr="002C430F">
        <w:rPr>
          <w:sz w:val="24"/>
          <w:szCs w:val="24"/>
        </w:rPr>
        <w:t xml:space="preserve"> Соглашение об уступке требования по сделке, требующей государственной регистрации, должно быть зарегистрировано в порядке, установленном для регистрации этой сделки, если иное не установлено законом (</w:t>
      </w:r>
      <w:hyperlink r:id="rId12" w:history="1">
        <w:r w:rsidR="000A7976" w:rsidRPr="002C430F">
          <w:rPr>
            <w:sz w:val="24"/>
            <w:szCs w:val="24"/>
          </w:rPr>
          <w:t>п. 2 ст. 389</w:t>
        </w:r>
      </w:hyperlink>
      <w:r w:rsidR="000A7976" w:rsidRPr="002C430F">
        <w:rPr>
          <w:sz w:val="24"/>
          <w:szCs w:val="24"/>
        </w:rPr>
        <w:t xml:space="preserve"> Гражданского кодекса Российской Федерации).</w:t>
      </w:r>
    </w:p>
    <w:p w14:paraId="0EA1ADB6" w14:textId="6B91E33A" w:rsidR="006B3F19" w:rsidRDefault="006B3F19" w:rsidP="00350C1E">
      <w:pPr>
        <w:spacing w:after="0" w:line="240" w:lineRule="auto"/>
        <w:ind w:left="709" w:right="23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14:paraId="119F35B6" w14:textId="77777777" w:rsidR="006B3F19" w:rsidRDefault="006B3F19" w:rsidP="006B3F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ОПЛАТА ПРАВ ТРЕБОВАНИЙ ПО ДОГОВОРУ</w:t>
      </w:r>
    </w:p>
    <w:p w14:paraId="386F267E" w14:textId="77777777" w:rsidR="002C430F" w:rsidRPr="002C430F" w:rsidRDefault="006B3F19" w:rsidP="008C463F">
      <w:pPr>
        <w:pStyle w:val="a6"/>
        <w:numPr>
          <w:ilvl w:val="1"/>
          <w:numId w:val="1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2C430F">
        <w:rPr>
          <w:sz w:val="24"/>
          <w:szCs w:val="24"/>
        </w:rPr>
        <w:t>Уступка прав требований Стороной 1 Стороне 2, осуществляемая по настоящему Договору, является возмездной.</w:t>
      </w:r>
      <w:bookmarkStart w:id="1" w:name="Par3"/>
      <w:bookmarkEnd w:id="1"/>
    </w:p>
    <w:p w14:paraId="51B320A1" w14:textId="77777777" w:rsidR="002C430F" w:rsidRPr="002C430F" w:rsidRDefault="006B3F19" w:rsidP="008C463F">
      <w:pPr>
        <w:pStyle w:val="a6"/>
        <w:numPr>
          <w:ilvl w:val="1"/>
          <w:numId w:val="1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2C430F">
        <w:rPr>
          <w:sz w:val="24"/>
          <w:szCs w:val="24"/>
        </w:rPr>
        <w:t>В оплату уступаемых прав требований по настоящему Договору Сторона 2 обязуется выплатить Стороне 1 денежные средства в размере ________ (__________) рублей</w:t>
      </w:r>
      <w:r w:rsidR="002C430F" w:rsidRPr="002C430F">
        <w:rPr>
          <w:sz w:val="24"/>
          <w:szCs w:val="24"/>
        </w:rPr>
        <w:t>.</w:t>
      </w:r>
    </w:p>
    <w:p w14:paraId="1DF3B6D9" w14:textId="77777777" w:rsidR="002C430F" w:rsidRPr="002C430F" w:rsidRDefault="006B3F19" w:rsidP="008C463F">
      <w:pPr>
        <w:pStyle w:val="a6"/>
        <w:numPr>
          <w:ilvl w:val="1"/>
          <w:numId w:val="1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2C430F">
        <w:rPr>
          <w:sz w:val="24"/>
          <w:szCs w:val="24"/>
        </w:rPr>
        <w:t>Указанная сумма денежных средств будет выплачиваться Стороной 2 Стороне 1 путем ее перечисления на расчетный счет Стороны 1, указанный в настоящем Договоре, в срок до ____________.</w:t>
      </w:r>
    </w:p>
    <w:p w14:paraId="0ACABB37" w14:textId="79F09792" w:rsidR="006B3F19" w:rsidRPr="002C430F" w:rsidRDefault="006B3F19" w:rsidP="008C463F">
      <w:pPr>
        <w:pStyle w:val="a6"/>
        <w:numPr>
          <w:ilvl w:val="1"/>
          <w:numId w:val="1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2C430F">
        <w:rPr>
          <w:sz w:val="24"/>
          <w:szCs w:val="24"/>
        </w:rPr>
        <w:t xml:space="preserve">Обязанности Стороны 2 по уплате денежных средств Стороне 1 за уступаемые права требования по настоящему Договору считаются исполненными с момента поступления суммы, указанной в </w:t>
      </w:r>
      <w:hyperlink w:anchor="Par3" w:history="1">
        <w:r w:rsidRPr="002C430F">
          <w:rPr>
            <w:sz w:val="24"/>
            <w:szCs w:val="24"/>
          </w:rPr>
          <w:t>п. 3.2</w:t>
        </w:r>
      </w:hyperlink>
      <w:r w:rsidRPr="002C430F">
        <w:rPr>
          <w:sz w:val="24"/>
          <w:szCs w:val="24"/>
        </w:rPr>
        <w:t xml:space="preserve"> настоящего Договора, на расчетный счет Стороны 1.</w:t>
      </w:r>
    </w:p>
    <w:p w14:paraId="56C1BAB1" w14:textId="61240D69" w:rsidR="006B3F19" w:rsidRDefault="006B3F19" w:rsidP="00350C1E">
      <w:pPr>
        <w:spacing w:after="0" w:line="240" w:lineRule="auto"/>
        <w:ind w:left="709" w:right="23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14:paraId="787C81FD" w14:textId="77777777" w:rsidR="006B3F19" w:rsidRPr="006B3F19" w:rsidRDefault="006B3F19" w:rsidP="002C430F">
      <w:pPr>
        <w:pStyle w:val="a6"/>
        <w:autoSpaceDE w:val="0"/>
        <w:autoSpaceDN w:val="0"/>
        <w:adjustRightInd w:val="0"/>
        <w:ind w:left="786"/>
        <w:jc w:val="center"/>
        <w:outlineLvl w:val="0"/>
        <w:rPr>
          <w:sz w:val="24"/>
          <w:szCs w:val="24"/>
        </w:rPr>
      </w:pPr>
      <w:r w:rsidRPr="006B3F19">
        <w:rPr>
          <w:sz w:val="24"/>
          <w:szCs w:val="24"/>
        </w:rPr>
        <w:t>4. ОТВЕТСТВЕННОСТЬ СТОРОН</w:t>
      </w:r>
    </w:p>
    <w:p w14:paraId="21595C0C" w14:textId="77777777" w:rsidR="002C430F" w:rsidRDefault="006B3F19" w:rsidP="008C463F">
      <w:pPr>
        <w:pStyle w:val="a6"/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2C430F">
        <w:rPr>
          <w:sz w:val="24"/>
          <w:szCs w:val="24"/>
        </w:rPr>
        <w:t>Сторона 1 отвечает перед Стороной 2 за недействительность переданных ему прав, но не отвечает за неисполнение Договора участия Застройщиком.</w:t>
      </w:r>
    </w:p>
    <w:p w14:paraId="6D9F5AF7" w14:textId="2C85BABB" w:rsidR="006B3F19" w:rsidRPr="002C430F" w:rsidRDefault="006B3F19" w:rsidP="008C463F">
      <w:pPr>
        <w:pStyle w:val="a6"/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2C430F">
        <w:rPr>
          <w:sz w:val="24"/>
          <w:szCs w:val="24"/>
        </w:rPr>
        <w:t>В случаях, не предусмотренных настоящим Договором, имущественная ответственность определяется в соответствии с действующим законодательством Российской Федерации.</w:t>
      </w:r>
    </w:p>
    <w:p w14:paraId="3184BAF3" w14:textId="77777777" w:rsidR="006B3F19" w:rsidRPr="006B3F19" w:rsidRDefault="006B3F19" w:rsidP="006B3F19">
      <w:pPr>
        <w:pStyle w:val="a6"/>
        <w:autoSpaceDE w:val="0"/>
        <w:autoSpaceDN w:val="0"/>
        <w:adjustRightInd w:val="0"/>
        <w:spacing w:before="240"/>
        <w:ind w:left="786"/>
        <w:jc w:val="both"/>
        <w:rPr>
          <w:sz w:val="24"/>
          <w:szCs w:val="24"/>
        </w:rPr>
      </w:pPr>
    </w:p>
    <w:p w14:paraId="2FC05007" w14:textId="08F63050" w:rsidR="006B3F19" w:rsidRDefault="006B3F19" w:rsidP="006B3F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КОНФИДЕНЦИАЛЬНОСТЬ</w:t>
      </w:r>
    </w:p>
    <w:p w14:paraId="629F1C96" w14:textId="77777777" w:rsidR="008C463F" w:rsidRDefault="006B3F19" w:rsidP="008C463F">
      <w:pPr>
        <w:pStyle w:val="a6"/>
        <w:numPr>
          <w:ilvl w:val="1"/>
          <w:numId w:val="23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8C463F">
        <w:rPr>
          <w:sz w:val="24"/>
          <w:szCs w:val="24"/>
        </w:rPr>
        <w:t>Условия настоящего Договора и дополнительных соглашений к нему конфиденциальны и не подлежат разглашению.</w:t>
      </w:r>
    </w:p>
    <w:p w14:paraId="5D387969" w14:textId="5C29A5B6" w:rsidR="006B3F19" w:rsidRDefault="006B3F19" w:rsidP="006B3F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4C70EB6" w14:textId="238C3390" w:rsidR="00316C62" w:rsidRDefault="00316C62" w:rsidP="006B3F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4A2CDD0" w14:textId="04BE8EBD" w:rsidR="00316C62" w:rsidRDefault="00316C62" w:rsidP="006B3F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D76AAE6" w14:textId="77777777" w:rsidR="00316C62" w:rsidRDefault="00316C62" w:rsidP="006B3F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A96A069" w14:textId="77777777" w:rsidR="006B3F19" w:rsidRDefault="006B3F19" w:rsidP="006B3F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РАЗРЕШЕНИЕ СПОРОВ</w:t>
      </w:r>
    </w:p>
    <w:p w14:paraId="420C78F3" w14:textId="77777777" w:rsidR="002C430F" w:rsidRDefault="006B3F19" w:rsidP="008C463F">
      <w:pPr>
        <w:pStyle w:val="a6"/>
        <w:numPr>
          <w:ilvl w:val="1"/>
          <w:numId w:val="17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2C430F">
        <w:rPr>
          <w:sz w:val="24"/>
          <w:szCs w:val="24"/>
        </w:rPr>
        <w:t>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</w:r>
    </w:p>
    <w:p w14:paraId="44A86C83" w14:textId="599B9E15" w:rsidR="006B3F19" w:rsidRPr="002C430F" w:rsidRDefault="006B3F19" w:rsidP="008C463F">
      <w:pPr>
        <w:pStyle w:val="a6"/>
        <w:numPr>
          <w:ilvl w:val="1"/>
          <w:numId w:val="17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2C430F">
        <w:rPr>
          <w:sz w:val="24"/>
          <w:szCs w:val="24"/>
        </w:rPr>
        <w:t>При неурегулировании в процессе переговоров споры разрешаются в суде в порядке, установленном действующим законодательством Российской Федерации.</w:t>
      </w:r>
    </w:p>
    <w:p w14:paraId="0C57C61E" w14:textId="77777777" w:rsidR="006B3F19" w:rsidRDefault="006B3F19" w:rsidP="006B3F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E582F4A" w14:textId="77777777" w:rsidR="006B3F19" w:rsidRDefault="006B3F19" w:rsidP="006B3F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14:paraId="0AE89CEE" w14:textId="77777777" w:rsidR="002C430F" w:rsidRPr="008E109A" w:rsidRDefault="006B3F19" w:rsidP="008C463F">
      <w:pPr>
        <w:pStyle w:val="a6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8E109A">
        <w:rPr>
          <w:sz w:val="24"/>
          <w:szCs w:val="24"/>
        </w:rPr>
        <w:t>Настоящий Договор вступает в силу с момента его государственной регистрации и действует до исполнения Сторонами своих обязательств.</w:t>
      </w:r>
    </w:p>
    <w:p w14:paraId="4CF6364C" w14:textId="77777777" w:rsidR="002C430F" w:rsidRPr="008E109A" w:rsidRDefault="006B3F19" w:rsidP="008C463F">
      <w:pPr>
        <w:pStyle w:val="a6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8E109A">
        <w:rPr>
          <w:sz w:val="24"/>
          <w:szCs w:val="24"/>
        </w:rPr>
        <w:t>В случае невыполнения Стороной 2 своих обязательств по настоящему Договору Сторона 1 вправе его расторгнуть в одностороннем порядке, направив извещение об этом за ____ (_____________) дней. После этого Сторона 1 возвращает Стороне 2 уплаченные денежные средства.</w:t>
      </w:r>
    </w:p>
    <w:p w14:paraId="08BEBB26" w14:textId="77777777" w:rsidR="002C430F" w:rsidRPr="008E109A" w:rsidRDefault="006B3F19" w:rsidP="008C463F">
      <w:pPr>
        <w:pStyle w:val="a6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8E109A">
        <w:rPr>
          <w:sz w:val="24"/>
          <w:szCs w:val="24"/>
        </w:rPr>
        <w:t>Настоящий Договор составлен в четырех экземплярах, имеющих равную юридическую силу, из которых один передается Стороне 1, один - Стороне 2, один - Застройщику и один хранится в органе регистрации прав.</w:t>
      </w:r>
    </w:p>
    <w:p w14:paraId="2A03FA40" w14:textId="2424460E" w:rsidR="006B3F19" w:rsidRPr="008E109A" w:rsidRDefault="006B3F19" w:rsidP="008C463F">
      <w:pPr>
        <w:pStyle w:val="a6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8E109A">
        <w:rPr>
          <w:sz w:val="24"/>
          <w:szCs w:val="24"/>
        </w:rPr>
        <w:t>Неотъемлемыми частями настоящего Договора являются приложения:</w:t>
      </w:r>
      <w:r w:rsidR="008E109A" w:rsidRPr="008E109A">
        <w:rPr>
          <w:sz w:val="24"/>
          <w:szCs w:val="24"/>
        </w:rPr>
        <w:t xml:space="preserve"> </w:t>
      </w:r>
      <w:hyperlink r:id="rId13" w:history="1">
        <w:r w:rsidRPr="008E109A">
          <w:rPr>
            <w:sz w:val="24"/>
            <w:szCs w:val="24"/>
          </w:rPr>
          <w:t>Акт</w:t>
        </w:r>
      </w:hyperlink>
      <w:r w:rsidRPr="008E109A">
        <w:rPr>
          <w:sz w:val="24"/>
          <w:szCs w:val="24"/>
        </w:rPr>
        <w:t xml:space="preserve"> приема-передачи документов (Приложение </w:t>
      </w:r>
      <w:r w:rsidR="008E109A">
        <w:rPr>
          <w:sz w:val="24"/>
          <w:szCs w:val="24"/>
        </w:rPr>
        <w:t>№1</w:t>
      </w:r>
      <w:r w:rsidRPr="008E109A">
        <w:rPr>
          <w:sz w:val="24"/>
          <w:szCs w:val="24"/>
        </w:rPr>
        <w:t>).</w:t>
      </w:r>
    </w:p>
    <w:p w14:paraId="36FF99F0" w14:textId="65BA9945" w:rsidR="006B3F19" w:rsidRPr="008E109A" w:rsidRDefault="006B3F19" w:rsidP="008E109A">
      <w:pPr>
        <w:autoSpaceDE w:val="0"/>
        <w:autoSpaceDN w:val="0"/>
        <w:adjustRightInd w:val="0"/>
        <w:spacing w:before="2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109A">
        <w:rPr>
          <w:rFonts w:ascii="Times New Roman" w:hAnsi="Times New Roman" w:cs="Times New Roman"/>
          <w:sz w:val="24"/>
          <w:szCs w:val="24"/>
        </w:rPr>
        <w:t>8. АДРЕСА И ПЛАТЕЖНЫЕ РЕКВИЗИТЫ СТОРОН</w:t>
      </w:r>
    </w:p>
    <w:p w14:paraId="06C15925" w14:textId="04553397" w:rsidR="006B3F19" w:rsidRDefault="006B3F19" w:rsidP="006B3F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jc w:val="center"/>
        <w:tblLook w:val="0000" w:firstRow="0" w:lastRow="0" w:firstColumn="0" w:lastColumn="0" w:noHBand="0" w:noVBand="0"/>
      </w:tblPr>
      <w:tblGrid>
        <w:gridCol w:w="4950"/>
        <w:gridCol w:w="4695"/>
      </w:tblGrid>
      <w:tr w:rsidR="008E109A" w:rsidRPr="005E2496" w14:paraId="156E3003" w14:textId="553F2C73" w:rsidTr="008E109A">
        <w:trPr>
          <w:trHeight w:val="1020"/>
          <w:jc w:val="center"/>
        </w:trPr>
        <w:tc>
          <w:tcPr>
            <w:tcW w:w="4950" w:type="dxa"/>
          </w:tcPr>
          <w:p w14:paraId="2E0D9D20" w14:textId="77777777" w:rsidR="008E109A" w:rsidRPr="005E2496" w:rsidRDefault="008E109A" w:rsidP="005E2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СТОРОНА 1:</w:t>
            </w:r>
          </w:p>
          <w:p w14:paraId="265369AD" w14:textId="77777777" w:rsidR="008E109A" w:rsidRPr="005E2496" w:rsidRDefault="008E109A" w:rsidP="005E2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Туктамышева</w:t>
            </w:r>
            <w:proofErr w:type="spellEnd"/>
            <w:r w:rsidRPr="005E2496">
              <w:rPr>
                <w:rFonts w:ascii="Times New Roman" w:hAnsi="Times New Roman" w:cs="Times New Roman"/>
                <w:sz w:val="24"/>
                <w:szCs w:val="24"/>
              </w:rPr>
              <w:t xml:space="preserve"> Юлия Вячеславовна, ИНН 233410298197, СНИЛС 172-656559 97, 24.01.1993 г.р., 353710, Краснодарский край, ст. </w:t>
            </w:r>
            <w:proofErr w:type="spellStart"/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Новодеревянковская</w:t>
            </w:r>
            <w:proofErr w:type="spellEnd"/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, 125 в лице финансового управляющего Максименко Александра Александровича</w:t>
            </w:r>
          </w:p>
          <w:p w14:paraId="67A5043E" w14:textId="13B5EC10" w:rsidR="008E109A" w:rsidRPr="005E2496" w:rsidRDefault="00316C62" w:rsidP="005E2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  <w:r w:rsidR="008E109A" w:rsidRPr="005E24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2A6B3F0" w14:textId="17832EC9" w:rsidR="008E109A" w:rsidRPr="005E2496" w:rsidRDefault="008E109A" w:rsidP="005E2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14:paraId="6DF32B07" w14:textId="77777777" w:rsidR="008E109A" w:rsidRPr="005E2496" w:rsidRDefault="008E109A" w:rsidP="005E2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0E0D5" w14:textId="3BFD6208" w:rsidR="008E109A" w:rsidRPr="005E2496" w:rsidRDefault="008E109A" w:rsidP="005E2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</w:tcPr>
          <w:p w14:paraId="46436AED" w14:textId="77777777" w:rsidR="008E109A" w:rsidRPr="005E2496" w:rsidRDefault="008E109A" w:rsidP="005E2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СТОРОНА 2:</w:t>
            </w:r>
          </w:p>
          <w:p w14:paraId="2D70A680" w14:textId="77777777" w:rsidR="008E109A" w:rsidRPr="005E2496" w:rsidRDefault="008E109A" w:rsidP="005E2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99184" w14:textId="77777777" w:rsidR="008E109A" w:rsidRPr="005E2496" w:rsidRDefault="008E109A" w:rsidP="005E2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AAF77" w14:textId="06D2E167" w:rsidR="008E109A" w:rsidRPr="005E2496" w:rsidRDefault="008E109A" w:rsidP="005E2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DE36A" w14:textId="0CAA3FCA" w:rsidR="005E2496" w:rsidRPr="005E2496" w:rsidRDefault="005E2496" w:rsidP="005E2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DD988" w14:textId="7D6F3C99" w:rsidR="005E2496" w:rsidRPr="005E2496" w:rsidRDefault="005E2496" w:rsidP="005E2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4C613" w14:textId="77777777" w:rsidR="005E2496" w:rsidRPr="005E2496" w:rsidRDefault="005E2496" w:rsidP="005E2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D75EE" w14:textId="77777777" w:rsidR="008E109A" w:rsidRPr="005E2496" w:rsidRDefault="008E109A" w:rsidP="005E2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920D3" w14:textId="0849807D" w:rsidR="008E109A" w:rsidRPr="005E2496" w:rsidRDefault="008E109A" w:rsidP="005E2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</w:tbl>
    <w:p w14:paraId="53A8E838" w14:textId="5ECA4398" w:rsidR="008E109A" w:rsidRDefault="008E109A" w:rsidP="008E109A"/>
    <w:p w14:paraId="108FF4EA" w14:textId="064EC5BD" w:rsidR="008E109A" w:rsidRDefault="008E109A" w:rsidP="008E109A"/>
    <w:p w14:paraId="17048CA6" w14:textId="24947D7F" w:rsidR="008C463F" w:rsidRDefault="008C463F" w:rsidP="008E109A"/>
    <w:p w14:paraId="6F9F25A9" w14:textId="452DECD1" w:rsidR="008C463F" w:rsidRDefault="008C463F" w:rsidP="008E109A"/>
    <w:p w14:paraId="0DE2E0F3" w14:textId="53DC87A5" w:rsidR="00316C62" w:rsidRDefault="00316C62" w:rsidP="008E109A"/>
    <w:p w14:paraId="4E4C95B7" w14:textId="6B185FF9" w:rsidR="00316C62" w:rsidRDefault="00316C62" w:rsidP="008E109A"/>
    <w:p w14:paraId="2126D323" w14:textId="77777777" w:rsidR="00316C62" w:rsidRDefault="00316C62" w:rsidP="008E109A"/>
    <w:p w14:paraId="1410A8CF" w14:textId="5E28CF22" w:rsidR="008E109A" w:rsidRDefault="008E109A" w:rsidP="008E109A"/>
    <w:p w14:paraId="5E9F458F" w14:textId="1F3C629B" w:rsidR="008E109A" w:rsidRDefault="008E109A" w:rsidP="008E109A"/>
    <w:p w14:paraId="6A9F9E1C" w14:textId="08819528" w:rsidR="008E109A" w:rsidRDefault="008E109A" w:rsidP="008E109A"/>
    <w:p w14:paraId="4C4B0277" w14:textId="07D1894A" w:rsidR="00004B82" w:rsidRPr="00004B82" w:rsidRDefault="00004B82" w:rsidP="00004B82">
      <w:pPr>
        <w:pStyle w:val="ac"/>
        <w:suppressAutoHyphens/>
        <w:ind w:left="4395"/>
        <w:jc w:val="right"/>
        <w:rPr>
          <w:rFonts w:ascii="Times New Roman" w:hAnsi="Times New Roman" w:cs="Times New Roman"/>
          <w:sz w:val="18"/>
          <w:szCs w:val="18"/>
        </w:rPr>
      </w:pPr>
      <w:r w:rsidRPr="00004B82">
        <w:rPr>
          <w:rFonts w:ascii="Times New Roman" w:hAnsi="Times New Roman" w:cs="Times New Roman"/>
          <w:sz w:val="18"/>
          <w:szCs w:val="18"/>
        </w:rPr>
        <w:t xml:space="preserve">Приложение № 1 к Договору </w:t>
      </w:r>
      <w:r w:rsidRPr="00004B82">
        <w:rPr>
          <w:rFonts w:ascii="Times New Roman" w:eastAsia="Calibri" w:hAnsi="Times New Roman" w:cs="Times New Roman"/>
          <w:sz w:val="18"/>
          <w:szCs w:val="18"/>
          <w:lang w:eastAsia="ru-RU"/>
        </w:rPr>
        <w:t>уступки прав требований по договору участия в долевом строительстве от ___ __________ 2020 года</w:t>
      </w:r>
    </w:p>
    <w:p w14:paraId="74AA6F36" w14:textId="77777777" w:rsidR="00004B82" w:rsidRDefault="00004B82" w:rsidP="00004B82">
      <w:pPr>
        <w:pStyle w:val="2"/>
        <w:widowControl w:val="0"/>
        <w:suppressAutoHyphens/>
        <w:ind w:right="567" w:firstLine="720"/>
        <w:jc w:val="center"/>
        <w:rPr>
          <w:sz w:val="24"/>
          <w:szCs w:val="24"/>
        </w:rPr>
      </w:pPr>
    </w:p>
    <w:p w14:paraId="49795E9B" w14:textId="77777777" w:rsidR="00004B82" w:rsidRPr="00004B82" w:rsidRDefault="00004B82" w:rsidP="00004B82">
      <w:pPr>
        <w:pStyle w:val="2"/>
        <w:widowControl w:val="0"/>
        <w:suppressAutoHyphens/>
        <w:ind w:right="567" w:firstLine="720"/>
        <w:jc w:val="center"/>
        <w:rPr>
          <w:sz w:val="24"/>
          <w:szCs w:val="24"/>
        </w:rPr>
      </w:pPr>
      <w:r w:rsidRPr="00004B82">
        <w:rPr>
          <w:sz w:val="24"/>
          <w:szCs w:val="24"/>
        </w:rPr>
        <w:t>АКТ приема - передачи документов</w:t>
      </w:r>
    </w:p>
    <w:p w14:paraId="502F410A" w14:textId="1430A42A" w:rsidR="00004B82" w:rsidRPr="00004B82" w:rsidRDefault="00004B82" w:rsidP="00004B8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B82">
        <w:rPr>
          <w:rFonts w:ascii="Times New Roman" w:hAnsi="Times New Roman" w:cs="Times New Roman"/>
          <w:b/>
          <w:sz w:val="24"/>
          <w:szCs w:val="24"/>
        </w:rPr>
        <w:t xml:space="preserve">по Договору </w:t>
      </w:r>
      <w:r w:rsidRPr="00004B8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уступки прав требований по договору участия в долевом строительстве от ___ __________ 2020 года</w:t>
      </w:r>
    </w:p>
    <w:p w14:paraId="3FDF0994" w14:textId="77777777" w:rsidR="00004B82" w:rsidRDefault="00004B82" w:rsidP="00004B82">
      <w:pPr>
        <w:suppressAutoHyphens/>
        <w:spacing w:after="0" w:line="240" w:lineRule="auto"/>
        <w:jc w:val="center"/>
        <w:rPr>
          <w:sz w:val="24"/>
          <w:szCs w:val="24"/>
        </w:rPr>
      </w:pPr>
    </w:p>
    <w:p w14:paraId="6A7F50A6" w14:textId="24DBED7D" w:rsidR="00004B82" w:rsidRPr="00004B82" w:rsidRDefault="00004B82" w:rsidP="00004B8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B82">
        <w:rPr>
          <w:rFonts w:ascii="Times New Roman" w:hAnsi="Times New Roman" w:cs="Times New Roman"/>
          <w:sz w:val="24"/>
          <w:szCs w:val="24"/>
        </w:rPr>
        <w:t xml:space="preserve"> г. Краснодар</w:t>
      </w:r>
      <w:r w:rsidRPr="00004B82">
        <w:rPr>
          <w:rFonts w:ascii="Times New Roman" w:hAnsi="Times New Roman" w:cs="Times New Roman"/>
          <w:sz w:val="24"/>
          <w:szCs w:val="24"/>
        </w:rPr>
        <w:tab/>
      </w:r>
      <w:r w:rsidRPr="00004B8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004B82">
        <w:rPr>
          <w:rFonts w:ascii="Times New Roman" w:hAnsi="Times New Roman" w:cs="Times New Roman"/>
          <w:sz w:val="24"/>
          <w:szCs w:val="24"/>
        </w:rPr>
        <w:tab/>
      </w:r>
      <w:r w:rsidRPr="00004B8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B82">
        <w:rPr>
          <w:rFonts w:ascii="Times New Roman" w:hAnsi="Times New Roman" w:cs="Times New Roman"/>
          <w:sz w:val="24"/>
          <w:szCs w:val="24"/>
        </w:rPr>
        <w:t>«___» ______20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04B82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3145E100" w14:textId="77777777" w:rsidR="00004B82" w:rsidRPr="00004B82" w:rsidRDefault="00004B82" w:rsidP="00004B82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76447D" w14:textId="77777777" w:rsidR="00004B82" w:rsidRPr="006B37CC" w:rsidRDefault="00004B82" w:rsidP="00004B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B37CC">
        <w:rPr>
          <w:rFonts w:ascii="Times New Roman" w:hAnsi="Times New Roman" w:cs="Times New Roman"/>
          <w:b/>
          <w:bCs/>
          <w:sz w:val="24"/>
          <w:szCs w:val="24"/>
        </w:rPr>
        <w:t>Туктамышева</w:t>
      </w:r>
      <w:proofErr w:type="spellEnd"/>
      <w:r w:rsidRPr="006B37CC">
        <w:rPr>
          <w:rFonts w:ascii="Times New Roman" w:hAnsi="Times New Roman" w:cs="Times New Roman"/>
          <w:b/>
          <w:bCs/>
          <w:sz w:val="24"/>
          <w:szCs w:val="24"/>
        </w:rPr>
        <w:t xml:space="preserve"> Юлия Вячеславовна</w:t>
      </w:r>
      <w:r w:rsidRPr="006B37CC">
        <w:rPr>
          <w:rFonts w:ascii="Times New Roman" w:hAnsi="Times New Roman" w:cs="Times New Roman"/>
          <w:sz w:val="24"/>
          <w:szCs w:val="24"/>
        </w:rPr>
        <w:t xml:space="preserve">, ИНН 233410298197, СНИЛС 172-656559 97, 24.01.1993 г.р., 353710, Краснодарский край, ст. </w:t>
      </w:r>
      <w:proofErr w:type="spellStart"/>
      <w:r w:rsidRPr="006B37CC">
        <w:rPr>
          <w:rFonts w:ascii="Times New Roman" w:hAnsi="Times New Roman" w:cs="Times New Roman"/>
          <w:sz w:val="24"/>
          <w:szCs w:val="24"/>
        </w:rPr>
        <w:t>Новодеревянковская</w:t>
      </w:r>
      <w:proofErr w:type="spellEnd"/>
      <w:r w:rsidRPr="006B37CC">
        <w:rPr>
          <w:rFonts w:ascii="Times New Roman" w:hAnsi="Times New Roman" w:cs="Times New Roman"/>
          <w:sz w:val="24"/>
          <w:szCs w:val="24"/>
        </w:rPr>
        <w:t>, 125</w:t>
      </w:r>
      <w:r w:rsidRPr="006B37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7CC">
        <w:rPr>
          <w:rFonts w:ascii="Times New Roman" w:hAnsi="Times New Roman" w:cs="Times New Roman"/>
          <w:sz w:val="24"/>
          <w:szCs w:val="24"/>
        </w:rPr>
        <w:t xml:space="preserve">в лице финансового управляющего </w:t>
      </w:r>
      <w:r w:rsidRPr="006B37CC">
        <w:rPr>
          <w:rFonts w:ascii="Times New Roman" w:hAnsi="Times New Roman" w:cs="Times New Roman"/>
          <w:b/>
          <w:sz w:val="24"/>
          <w:szCs w:val="24"/>
        </w:rPr>
        <w:t>Максименко Александра Александровича</w:t>
      </w:r>
      <w:r w:rsidRPr="006B37CC">
        <w:rPr>
          <w:rFonts w:ascii="Times New Roman" w:hAnsi="Times New Roman" w:cs="Times New Roman"/>
          <w:sz w:val="24"/>
          <w:szCs w:val="24"/>
        </w:rPr>
        <w:t xml:space="preserve"> (150003, г. Ярославль, пр-т. Ленина, д.9, 3 ОПС, а/я 3; ИНН:291300083066, СНИЛС:117-693-638-90, тел.:89115535757, e-</w:t>
      </w:r>
      <w:proofErr w:type="spellStart"/>
      <w:r w:rsidRPr="006B37C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B37CC">
        <w:rPr>
          <w:rFonts w:ascii="Times New Roman" w:hAnsi="Times New Roman" w:cs="Times New Roman"/>
          <w:sz w:val="24"/>
          <w:szCs w:val="24"/>
        </w:rPr>
        <w:t xml:space="preserve">: </w:t>
      </w:r>
      <w:hyperlink r:id="rId14" w:history="1">
        <w:r w:rsidRPr="006B37CC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obankrotim@bk.ru</w:t>
        </w:r>
      </w:hyperlink>
      <w:r w:rsidRPr="006B37CC">
        <w:rPr>
          <w:rFonts w:ascii="Times New Roman" w:hAnsi="Times New Roman" w:cs="Times New Roman"/>
          <w:sz w:val="24"/>
          <w:szCs w:val="24"/>
        </w:rPr>
        <w:t>), члена Союза «Саморегулируемая организация арбитражных управляющих Северо-Запада» (191060,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7CC">
        <w:rPr>
          <w:rFonts w:ascii="Times New Roman" w:hAnsi="Times New Roman" w:cs="Times New Roman"/>
          <w:sz w:val="24"/>
          <w:szCs w:val="24"/>
        </w:rPr>
        <w:t>Санкт-Петербург,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7CC">
        <w:rPr>
          <w:rFonts w:ascii="Times New Roman" w:hAnsi="Times New Roman" w:cs="Times New Roman"/>
          <w:sz w:val="24"/>
          <w:szCs w:val="24"/>
        </w:rPr>
        <w:t>Смольного, д.1/3, п.6, ИНН:7825489593, ОГРН:1027809209471), действующего на основании Определения Арбитражного суда Краснодарского края от 08.06.2020 по делу №А32-43489/2019-68/278-Б, именуемый далее «</w:t>
      </w:r>
      <w:r>
        <w:rPr>
          <w:rFonts w:ascii="Times New Roman" w:hAnsi="Times New Roman" w:cs="Times New Roman"/>
          <w:b/>
          <w:sz w:val="24"/>
          <w:szCs w:val="24"/>
        </w:rPr>
        <w:t>Сторона 1</w:t>
      </w:r>
      <w:r w:rsidRPr="006B37CC">
        <w:rPr>
          <w:rFonts w:ascii="Times New Roman" w:hAnsi="Times New Roman" w:cs="Times New Roman"/>
          <w:b/>
          <w:sz w:val="24"/>
          <w:szCs w:val="24"/>
        </w:rPr>
        <w:t>»</w:t>
      </w:r>
      <w:r w:rsidRPr="006B37CC">
        <w:rPr>
          <w:rFonts w:ascii="Times New Roman" w:hAnsi="Times New Roman" w:cs="Times New Roman"/>
          <w:sz w:val="24"/>
          <w:szCs w:val="24"/>
        </w:rPr>
        <w:t>, с одной стороны,</w:t>
      </w:r>
    </w:p>
    <w:p w14:paraId="2363D187" w14:textId="2606618D" w:rsidR="00004B82" w:rsidRPr="00004B82" w:rsidRDefault="00004B82" w:rsidP="00004B8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7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Pr="006B37CC">
        <w:rPr>
          <w:rFonts w:ascii="Times New Roman" w:hAnsi="Times New Roman" w:cs="Times New Roman"/>
          <w:b/>
          <w:sz w:val="24"/>
          <w:szCs w:val="24"/>
        </w:rPr>
        <w:t>__________________________</w:t>
      </w:r>
      <w:r w:rsidRPr="006B37CC">
        <w:rPr>
          <w:rFonts w:ascii="TimesNewRoman" w:hAnsi="TimesNewRoman"/>
          <w:color w:val="000000"/>
          <w:sz w:val="24"/>
          <w:szCs w:val="24"/>
        </w:rPr>
        <w:t xml:space="preserve">, </w:t>
      </w:r>
      <w:r w:rsidRPr="006B37CC">
        <w:rPr>
          <w:rFonts w:ascii="Times New Roman" w:hAnsi="Times New Roman" w:cs="Times New Roman"/>
          <w:sz w:val="24"/>
          <w:szCs w:val="24"/>
        </w:rPr>
        <w:t>именуемое в дальнейшем «</w:t>
      </w:r>
      <w:r w:rsidRPr="007C2400">
        <w:rPr>
          <w:rFonts w:ascii="Times New Roman" w:hAnsi="Times New Roman" w:cs="Times New Roman"/>
          <w:b/>
          <w:bCs/>
          <w:sz w:val="24"/>
          <w:szCs w:val="24"/>
        </w:rPr>
        <w:t>Сторона 2</w:t>
      </w:r>
      <w:r w:rsidRPr="006B37CC">
        <w:rPr>
          <w:rFonts w:ascii="Times New Roman" w:hAnsi="Times New Roman" w:cs="Times New Roman"/>
          <w:sz w:val="24"/>
          <w:szCs w:val="24"/>
        </w:rPr>
        <w:t>», с другой стороны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04B82">
        <w:rPr>
          <w:rFonts w:ascii="Times New Roman" w:hAnsi="Times New Roman" w:cs="Times New Roman"/>
          <w:sz w:val="24"/>
          <w:szCs w:val="24"/>
        </w:rPr>
        <w:t>далее совместно именуемые «Стороны», составили настоящий Акт о нижеследующем:</w:t>
      </w:r>
    </w:p>
    <w:p w14:paraId="4769DB98" w14:textId="77777777" w:rsidR="00004B82" w:rsidRPr="00004B82" w:rsidRDefault="00004B82" w:rsidP="00004B82">
      <w:pPr>
        <w:suppressAutoHyphens/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1A2EDC" w14:textId="4D8D3880" w:rsidR="00004B82" w:rsidRPr="00004B82" w:rsidRDefault="00004B82" w:rsidP="008C463F">
      <w:pPr>
        <w:numPr>
          <w:ilvl w:val="0"/>
          <w:numId w:val="20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right="-54"/>
        <w:jc w:val="both"/>
        <w:rPr>
          <w:rFonts w:ascii="Times New Roman" w:hAnsi="Times New Roman" w:cs="Times New Roman"/>
          <w:sz w:val="24"/>
          <w:szCs w:val="24"/>
        </w:rPr>
      </w:pPr>
      <w:r w:rsidRPr="00004B82">
        <w:rPr>
          <w:rFonts w:ascii="Times New Roman" w:hAnsi="Times New Roman" w:cs="Times New Roman"/>
          <w:sz w:val="24"/>
          <w:szCs w:val="24"/>
        </w:rPr>
        <w:t xml:space="preserve">В соответствии с условиями Договора </w:t>
      </w:r>
      <w:r w:rsidRPr="00004B8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уступки прав требований по договору участия в долевом строительстве от ___ __________ 2020 года</w:t>
      </w:r>
      <w:r w:rsidRPr="00004B8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Сторона 1</w:t>
      </w:r>
      <w:r w:rsidRPr="00004B82">
        <w:rPr>
          <w:rFonts w:ascii="Times New Roman" w:hAnsi="Times New Roman" w:cs="Times New Roman"/>
          <w:sz w:val="24"/>
          <w:szCs w:val="24"/>
        </w:rPr>
        <w:t xml:space="preserve"> передает, а </w:t>
      </w:r>
      <w:r>
        <w:rPr>
          <w:rFonts w:ascii="Times New Roman" w:hAnsi="Times New Roman" w:cs="Times New Roman"/>
          <w:sz w:val="24"/>
          <w:szCs w:val="24"/>
        </w:rPr>
        <w:t>Сторона 2</w:t>
      </w:r>
      <w:r w:rsidRPr="00004B82">
        <w:rPr>
          <w:rFonts w:ascii="Times New Roman" w:hAnsi="Times New Roman" w:cs="Times New Roman"/>
          <w:sz w:val="24"/>
          <w:szCs w:val="24"/>
        </w:rPr>
        <w:t xml:space="preserve"> принимает </w:t>
      </w:r>
      <w:r>
        <w:rPr>
          <w:rFonts w:ascii="Times New Roman" w:hAnsi="Times New Roman" w:cs="Times New Roman"/>
          <w:sz w:val="24"/>
          <w:szCs w:val="24"/>
        </w:rPr>
        <w:t>следующие</w:t>
      </w:r>
      <w:r w:rsidRPr="00004B82">
        <w:rPr>
          <w:rFonts w:ascii="Times New Roman" w:hAnsi="Times New Roman" w:cs="Times New Roman"/>
          <w:sz w:val="24"/>
          <w:szCs w:val="24"/>
        </w:rPr>
        <w:t xml:space="preserve"> документ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04B82">
        <w:rPr>
          <w:rFonts w:ascii="Times New Roman" w:hAnsi="Times New Roman" w:cs="Times New Roman"/>
          <w:sz w:val="24"/>
          <w:szCs w:val="24"/>
        </w:rPr>
        <w:t>:</w:t>
      </w:r>
    </w:p>
    <w:p w14:paraId="274AC294" w14:textId="0A805C0E" w:rsidR="00004B82" w:rsidRDefault="00004B82" w:rsidP="00004B82">
      <w:pPr>
        <w:pStyle w:val="3"/>
        <w:numPr>
          <w:ilvl w:val="0"/>
          <w:numId w:val="22"/>
        </w:numPr>
        <w:tabs>
          <w:tab w:val="left" w:pos="360"/>
        </w:tabs>
        <w:suppressAutoHyphens/>
        <w:ind w:left="567" w:right="-1" w:hanging="567"/>
        <w:rPr>
          <w:b w:val="0"/>
          <w:bCs w:val="0"/>
        </w:rPr>
      </w:pPr>
      <w:r>
        <w:rPr>
          <w:b w:val="0"/>
          <w:bCs w:val="0"/>
        </w:rPr>
        <w:t>_____________________.</w:t>
      </w:r>
    </w:p>
    <w:p w14:paraId="36D3E0A6" w14:textId="3DBD6EA7" w:rsidR="00004B82" w:rsidRPr="00004B82" w:rsidRDefault="00004B82" w:rsidP="00004B82">
      <w:pPr>
        <w:pStyle w:val="3"/>
        <w:numPr>
          <w:ilvl w:val="0"/>
          <w:numId w:val="20"/>
        </w:numPr>
        <w:tabs>
          <w:tab w:val="left" w:pos="360"/>
        </w:tabs>
        <w:suppressAutoHyphens/>
        <w:ind w:right="-1"/>
        <w:rPr>
          <w:b w:val="0"/>
          <w:bCs w:val="0"/>
        </w:rPr>
      </w:pPr>
      <w:r w:rsidRPr="00004B82">
        <w:rPr>
          <w:b w:val="0"/>
          <w:bCs w:val="0"/>
        </w:rPr>
        <w:t>Стороны подтверждают отсутствие претензий друг к другу по полноте и качеству документов.</w:t>
      </w:r>
    </w:p>
    <w:p w14:paraId="795E1E09" w14:textId="77777777" w:rsidR="00004B82" w:rsidRPr="00004B82" w:rsidRDefault="00004B82" w:rsidP="00004B82">
      <w:pPr>
        <w:pStyle w:val="3"/>
        <w:numPr>
          <w:ilvl w:val="0"/>
          <w:numId w:val="20"/>
        </w:numPr>
        <w:tabs>
          <w:tab w:val="left" w:pos="360"/>
          <w:tab w:val="left" w:pos="9638"/>
        </w:tabs>
        <w:suppressAutoHyphens/>
        <w:ind w:right="-1"/>
        <w:rPr>
          <w:b w:val="0"/>
          <w:bCs w:val="0"/>
        </w:rPr>
      </w:pPr>
      <w:r w:rsidRPr="00004B82">
        <w:rPr>
          <w:b w:val="0"/>
          <w:bCs w:val="0"/>
        </w:rPr>
        <w:t>Настоящий Акт приема-передачи составлен в двух экземплярах, имеющих равную юридическую силу, по одному для каждой из Сторон.</w:t>
      </w:r>
    </w:p>
    <w:p w14:paraId="266BB973" w14:textId="1816BBF8" w:rsidR="002F2F4C" w:rsidRDefault="002F2F4C" w:rsidP="00004B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645" w:type="dxa"/>
        <w:jc w:val="center"/>
        <w:tblLook w:val="0000" w:firstRow="0" w:lastRow="0" w:firstColumn="0" w:lastColumn="0" w:noHBand="0" w:noVBand="0"/>
      </w:tblPr>
      <w:tblGrid>
        <w:gridCol w:w="4950"/>
        <w:gridCol w:w="4695"/>
      </w:tblGrid>
      <w:tr w:rsidR="00004B82" w:rsidRPr="005E2496" w14:paraId="58293FA1" w14:textId="77777777" w:rsidTr="00995D08">
        <w:trPr>
          <w:trHeight w:val="1020"/>
          <w:jc w:val="center"/>
        </w:trPr>
        <w:tc>
          <w:tcPr>
            <w:tcW w:w="4950" w:type="dxa"/>
          </w:tcPr>
          <w:p w14:paraId="1C881119" w14:textId="77777777" w:rsidR="00004B82" w:rsidRPr="005E2496" w:rsidRDefault="00004B82" w:rsidP="00995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СТОРОНА 1:</w:t>
            </w:r>
          </w:p>
          <w:p w14:paraId="2B04AE78" w14:textId="77777777" w:rsidR="00004B82" w:rsidRPr="005E2496" w:rsidRDefault="00004B82" w:rsidP="00995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Туктамышева</w:t>
            </w:r>
            <w:proofErr w:type="spellEnd"/>
            <w:r w:rsidRPr="005E2496">
              <w:rPr>
                <w:rFonts w:ascii="Times New Roman" w:hAnsi="Times New Roman" w:cs="Times New Roman"/>
                <w:sz w:val="24"/>
                <w:szCs w:val="24"/>
              </w:rPr>
              <w:t xml:space="preserve"> Юлия Вячеславовна, ИНН 233410298197, СНИЛС 172-656559 97, 24.01.1993 г.р., 353710, Краснодарский край, ст. </w:t>
            </w:r>
            <w:proofErr w:type="spellStart"/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Новодеревянковская</w:t>
            </w:r>
            <w:proofErr w:type="spellEnd"/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, 125 в лице финансового управляющего Максименко Александра Александровича</w:t>
            </w:r>
          </w:p>
          <w:p w14:paraId="6DA608E2" w14:textId="77777777" w:rsidR="00004B82" w:rsidRPr="005E2496" w:rsidRDefault="00004B82" w:rsidP="00995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СЧЕТ:</w:t>
            </w:r>
          </w:p>
          <w:p w14:paraId="15AFB765" w14:textId="77777777" w:rsidR="00004B82" w:rsidRPr="005E2496" w:rsidRDefault="00004B82" w:rsidP="00995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14:paraId="111B69BF" w14:textId="77777777" w:rsidR="00004B82" w:rsidRPr="005E2496" w:rsidRDefault="00004B82" w:rsidP="00995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485DF" w14:textId="77777777" w:rsidR="00004B82" w:rsidRPr="005E2496" w:rsidRDefault="00004B82" w:rsidP="00995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</w:tcPr>
          <w:p w14:paraId="1F80B2C6" w14:textId="77777777" w:rsidR="00004B82" w:rsidRPr="005E2496" w:rsidRDefault="00004B82" w:rsidP="00995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СТОРОНА 2:</w:t>
            </w:r>
          </w:p>
          <w:p w14:paraId="27572BF3" w14:textId="77777777" w:rsidR="00004B82" w:rsidRPr="005E2496" w:rsidRDefault="00004B82" w:rsidP="00995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DD0D5" w14:textId="77777777" w:rsidR="00004B82" w:rsidRPr="005E2496" w:rsidRDefault="00004B82" w:rsidP="00995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16721" w14:textId="77777777" w:rsidR="00004B82" w:rsidRPr="005E2496" w:rsidRDefault="00004B82" w:rsidP="00995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E181C" w14:textId="77777777" w:rsidR="00004B82" w:rsidRPr="005E2496" w:rsidRDefault="00004B82" w:rsidP="00995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FA9B6" w14:textId="77777777" w:rsidR="00004B82" w:rsidRPr="005E2496" w:rsidRDefault="00004B82" w:rsidP="00995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E8627" w14:textId="77777777" w:rsidR="00004B82" w:rsidRPr="005E2496" w:rsidRDefault="00004B82" w:rsidP="00995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D7A9C" w14:textId="77777777" w:rsidR="00004B82" w:rsidRPr="005E2496" w:rsidRDefault="00004B82" w:rsidP="00995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5707C" w14:textId="77777777" w:rsidR="00004B82" w:rsidRPr="005E2496" w:rsidRDefault="00004B82" w:rsidP="00995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</w:tbl>
    <w:p w14:paraId="3B35DDBB" w14:textId="77777777" w:rsidR="00004B82" w:rsidRPr="00004B82" w:rsidRDefault="00004B82" w:rsidP="00004B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004B82" w:rsidRPr="00004B82" w:rsidSect="002C430F">
      <w:footerReference w:type="even" r:id="rId15"/>
      <w:footerReference w:type="default" r:id="rId16"/>
      <w:pgSz w:w="12240" w:h="15840"/>
      <w:pgMar w:top="454" w:right="851" w:bottom="1560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A128D7" w14:textId="77777777" w:rsidR="00026FF5" w:rsidRDefault="00026FF5">
      <w:pPr>
        <w:spacing w:after="0" w:line="240" w:lineRule="auto"/>
      </w:pPr>
      <w:r>
        <w:separator/>
      </w:r>
    </w:p>
  </w:endnote>
  <w:endnote w:type="continuationSeparator" w:id="0">
    <w:p w14:paraId="2614BD66" w14:textId="77777777" w:rsidR="00026FF5" w:rsidRDefault="00026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41CDF" w14:textId="77777777" w:rsidR="002F2F4C" w:rsidRDefault="001E50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1421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4218">
      <w:rPr>
        <w:rStyle w:val="a5"/>
        <w:noProof/>
      </w:rPr>
      <w:t>4</w:t>
    </w:r>
    <w:r>
      <w:rPr>
        <w:rStyle w:val="a5"/>
      </w:rPr>
      <w:fldChar w:fldCharType="end"/>
    </w:r>
  </w:p>
  <w:p w14:paraId="38144039" w14:textId="77777777" w:rsidR="002F2F4C" w:rsidRDefault="002F2F4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5686466"/>
      <w:docPartObj>
        <w:docPartGallery w:val="Page Numbers (Bottom of Page)"/>
        <w:docPartUnique/>
      </w:docPartObj>
    </w:sdtPr>
    <w:sdtEndPr/>
    <w:sdtContent>
      <w:p w14:paraId="52E0D66C" w14:textId="7CEE274A" w:rsidR="008E109A" w:rsidRDefault="008E109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DED">
          <w:rPr>
            <w:noProof/>
          </w:rPr>
          <w:t>4</w:t>
        </w:r>
        <w:r>
          <w:fldChar w:fldCharType="end"/>
        </w:r>
      </w:p>
    </w:sdtContent>
  </w:sdt>
  <w:p w14:paraId="45F46C43" w14:textId="77777777" w:rsidR="002F2F4C" w:rsidRDefault="002F2F4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B61C3A" w14:textId="77777777" w:rsidR="00026FF5" w:rsidRDefault="00026FF5">
      <w:pPr>
        <w:spacing w:after="0" w:line="240" w:lineRule="auto"/>
      </w:pPr>
      <w:r>
        <w:separator/>
      </w:r>
    </w:p>
  </w:footnote>
  <w:footnote w:type="continuationSeparator" w:id="0">
    <w:p w14:paraId="14F579FD" w14:textId="77777777" w:rsidR="00026FF5" w:rsidRDefault="00026FF5">
      <w:pPr>
        <w:spacing w:after="0" w:line="240" w:lineRule="auto"/>
      </w:pPr>
      <w:r>
        <w:continuationSeparator/>
      </w:r>
    </w:p>
  </w:footnote>
  <w:footnote w:id="1">
    <w:p w14:paraId="7ECE8941" w14:textId="2D5ACA86" w:rsidR="009524B4" w:rsidRPr="00001DED" w:rsidRDefault="009524B4">
      <w:pPr>
        <w:pStyle w:val="af3"/>
        <w:rPr>
          <w:rFonts w:ascii="Times New Roman" w:hAnsi="Times New Roman" w:cs="Times New Roman"/>
        </w:rPr>
      </w:pPr>
      <w:r w:rsidRPr="00001DED">
        <w:rPr>
          <w:rStyle w:val="af5"/>
          <w:rFonts w:ascii="Times New Roman" w:hAnsi="Times New Roman" w:cs="Times New Roman"/>
        </w:rPr>
        <w:footnoteRef/>
      </w:r>
      <w:r w:rsidRPr="00001DED">
        <w:rPr>
          <w:rFonts w:ascii="Times New Roman" w:hAnsi="Times New Roman" w:cs="Times New Roman"/>
        </w:rPr>
        <w:t xml:space="preserve"> 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основного договора могут различаться.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3525"/>
    <w:multiLevelType w:val="multilevel"/>
    <w:tmpl w:val="2234768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08177A46"/>
    <w:multiLevelType w:val="multilevel"/>
    <w:tmpl w:val="3E3A95C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8"/>
      <w:numFmt w:val="decimal"/>
      <w:lvlText w:val="%1.%2.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  <w:rPr>
        <w:rFonts w:ascii="Times New Roman" w:hAnsi="Times New Roman" w:cs="Times New Roman"/>
      </w:rPr>
    </w:lvl>
  </w:abstractNum>
  <w:abstractNum w:abstractNumId="2">
    <w:nsid w:val="09BA4D15"/>
    <w:multiLevelType w:val="multilevel"/>
    <w:tmpl w:val="69F2E23C"/>
    <w:lvl w:ilvl="0">
      <w:start w:val="4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2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48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48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84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84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20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20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562" w:hanging="1800"/>
      </w:pPr>
      <w:rPr>
        <w:rFonts w:hint="default"/>
        <w:b/>
      </w:rPr>
    </w:lvl>
  </w:abstractNum>
  <w:abstractNum w:abstractNumId="3">
    <w:nsid w:val="0C5431F3"/>
    <w:multiLevelType w:val="hybridMultilevel"/>
    <w:tmpl w:val="D63C3A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0045CB"/>
    <w:multiLevelType w:val="hybridMultilevel"/>
    <w:tmpl w:val="8AF8D906"/>
    <w:lvl w:ilvl="0" w:tplc="A558A45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625817"/>
    <w:multiLevelType w:val="hybridMultilevel"/>
    <w:tmpl w:val="40AEE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B2747"/>
    <w:multiLevelType w:val="multilevel"/>
    <w:tmpl w:val="0FFA5C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EE73B90"/>
    <w:multiLevelType w:val="multilevel"/>
    <w:tmpl w:val="AA1699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207268F4"/>
    <w:multiLevelType w:val="multilevel"/>
    <w:tmpl w:val="4B80F3E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9">
    <w:nsid w:val="22A544D9"/>
    <w:multiLevelType w:val="multilevel"/>
    <w:tmpl w:val="0FFA5C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7286E49"/>
    <w:multiLevelType w:val="multilevel"/>
    <w:tmpl w:val="520E3D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2A0D6096"/>
    <w:multiLevelType w:val="hybridMultilevel"/>
    <w:tmpl w:val="58FAF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A01388"/>
    <w:multiLevelType w:val="multilevel"/>
    <w:tmpl w:val="E4EA70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3C1D70AE"/>
    <w:multiLevelType w:val="multilevel"/>
    <w:tmpl w:val="012EBD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14">
    <w:nsid w:val="4E6675FC"/>
    <w:multiLevelType w:val="multilevel"/>
    <w:tmpl w:val="AA1699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4E792E70"/>
    <w:multiLevelType w:val="multilevel"/>
    <w:tmpl w:val="811476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551D7C9F"/>
    <w:multiLevelType w:val="multilevel"/>
    <w:tmpl w:val="811476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580F0D00"/>
    <w:multiLevelType w:val="multilevel"/>
    <w:tmpl w:val="08760CD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8">
    <w:nsid w:val="5A291593"/>
    <w:multiLevelType w:val="multilevel"/>
    <w:tmpl w:val="DC367E0A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8"/>
      <w:numFmt w:val="decimal"/>
      <w:lvlText w:val="%1.%2.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  <w:rPr>
        <w:rFonts w:ascii="Times New Roman" w:hAnsi="Times New Roman" w:cs="Times New Roman"/>
      </w:rPr>
    </w:lvl>
  </w:abstractNum>
  <w:abstractNum w:abstractNumId="19">
    <w:nsid w:val="5B564D26"/>
    <w:multiLevelType w:val="multilevel"/>
    <w:tmpl w:val="E4EA70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6F8E5928"/>
    <w:multiLevelType w:val="hybridMultilevel"/>
    <w:tmpl w:val="EA16CFBA"/>
    <w:lvl w:ilvl="0" w:tplc="0419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A20E05"/>
    <w:multiLevelType w:val="multilevel"/>
    <w:tmpl w:val="F7006A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2"/>
      </w:rPr>
    </w:lvl>
  </w:abstractNum>
  <w:abstractNum w:abstractNumId="22">
    <w:nsid w:val="7FE678E9"/>
    <w:multiLevelType w:val="multilevel"/>
    <w:tmpl w:val="A8680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7"/>
  </w:num>
  <w:num w:numId="2">
    <w:abstractNumId w:val="2"/>
  </w:num>
  <w:num w:numId="3">
    <w:abstractNumId w:val="8"/>
  </w:num>
  <w:num w:numId="4">
    <w:abstractNumId w:val="10"/>
  </w:num>
  <w:num w:numId="5">
    <w:abstractNumId w:val="21"/>
  </w:num>
  <w:num w:numId="6">
    <w:abstractNumId w:val="13"/>
  </w:num>
  <w:num w:numId="7">
    <w:abstractNumId w:val="3"/>
  </w:num>
  <w:num w:numId="8">
    <w:abstractNumId w:val="11"/>
  </w:num>
  <w:num w:numId="9">
    <w:abstractNumId w:val="12"/>
  </w:num>
  <w:num w:numId="10">
    <w:abstractNumId w:val="19"/>
  </w:num>
  <w:num w:numId="11">
    <w:abstractNumId w:val="9"/>
  </w:num>
  <w:num w:numId="12">
    <w:abstractNumId w:val="6"/>
  </w:num>
  <w:num w:numId="13">
    <w:abstractNumId w:val="7"/>
  </w:num>
  <w:num w:numId="14">
    <w:abstractNumId w:val="14"/>
  </w:num>
  <w:num w:numId="15">
    <w:abstractNumId w:val="20"/>
  </w:num>
  <w:num w:numId="16">
    <w:abstractNumId w:val="5"/>
  </w:num>
  <w:num w:numId="17">
    <w:abstractNumId w:val="15"/>
  </w:num>
  <w:num w:numId="18">
    <w:abstractNumId w:val="16"/>
  </w:num>
  <w:num w:numId="19">
    <w:abstractNumId w:val="0"/>
  </w:num>
  <w:num w:numId="20">
    <w:abstractNumId w:val="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2F4C"/>
    <w:rsid w:val="00001DED"/>
    <w:rsid w:val="00004B82"/>
    <w:rsid w:val="00026FF5"/>
    <w:rsid w:val="000A22B1"/>
    <w:rsid w:val="000A23C0"/>
    <w:rsid w:val="000A7976"/>
    <w:rsid w:val="000C1CBE"/>
    <w:rsid w:val="000F1195"/>
    <w:rsid w:val="000F3267"/>
    <w:rsid w:val="00114218"/>
    <w:rsid w:val="00121244"/>
    <w:rsid w:val="001263FA"/>
    <w:rsid w:val="001469C8"/>
    <w:rsid w:val="001E50BF"/>
    <w:rsid w:val="00237D8A"/>
    <w:rsid w:val="0025486F"/>
    <w:rsid w:val="00266726"/>
    <w:rsid w:val="002902FB"/>
    <w:rsid w:val="002A12AE"/>
    <w:rsid w:val="002B624C"/>
    <w:rsid w:val="002C430F"/>
    <w:rsid w:val="002F2F4C"/>
    <w:rsid w:val="00302EC7"/>
    <w:rsid w:val="00316C62"/>
    <w:rsid w:val="00350C1E"/>
    <w:rsid w:val="0039661C"/>
    <w:rsid w:val="003C145E"/>
    <w:rsid w:val="003C472A"/>
    <w:rsid w:val="003F34F5"/>
    <w:rsid w:val="003F4A8E"/>
    <w:rsid w:val="004113A0"/>
    <w:rsid w:val="00421F5F"/>
    <w:rsid w:val="0042709B"/>
    <w:rsid w:val="0045764D"/>
    <w:rsid w:val="00466F64"/>
    <w:rsid w:val="004E4C5C"/>
    <w:rsid w:val="004F5121"/>
    <w:rsid w:val="00515680"/>
    <w:rsid w:val="0054418F"/>
    <w:rsid w:val="00550653"/>
    <w:rsid w:val="00563B71"/>
    <w:rsid w:val="00564398"/>
    <w:rsid w:val="005C12BB"/>
    <w:rsid w:val="005C24E6"/>
    <w:rsid w:val="005E1D83"/>
    <w:rsid w:val="005E2496"/>
    <w:rsid w:val="00627565"/>
    <w:rsid w:val="00680B63"/>
    <w:rsid w:val="006B37CC"/>
    <w:rsid w:val="006B3F19"/>
    <w:rsid w:val="006F70BC"/>
    <w:rsid w:val="00722CBD"/>
    <w:rsid w:val="00725406"/>
    <w:rsid w:val="00786D27"/>
    <w:rsid w:val="007B4516"/>
    <w:rsid w:val="007C2400"/>
    <w:rsid w:val="007C2578"/>
    <w:rsid w:val="007F3455"/>
    <w:rsid w:val="008C463F"/>
    <w:rsid w:val="008E109A"/>
    <w:rsid w:val="008E7746"/>
    <w:rsid w:val="00907324"/>
    <w:rsid w:val="00944745"/>
    <w:rsid w:val="009524B4"/>
    <w:rsid w:val="00952D5A"/>
    <w:rsid w:val="009847ED"/>
    <w:rsid w:val="009A7C5F"/>
    <w:rsid w:val="009E1EA3"/>
    <w:rsid w:val="009F646E"/>
    <w:rsid w:val="009F6690"/>
    <w:rsid w:val="00A35CB5"/>
    <w:rsid w:val="00A36427"/>
    <w:rsid w:val="00A62ED9"/>
    <w:rsid w:val="00A6721D"/>
    <w:rsid w:val="00A7347D"/>
    <w:rsid w:val="00AB26EB"/>
    <w:rsid w:val="00AC1914"/>
    <w:rsid w:val="00AD6D60"/>
    <w:rsid w:val="00B05EE1"/>
    <w:rsid w:val="00B911E1"/>
    <w:rsid w:val="00B9134A"/>
    <w:rsid w:val="00BE5613"/>
    <w:rsid w:val="00BE6E8E"/>
    <w:rsid w:val="00BF5472"/>
    <w:rsid w:val="00C20574"/>
    <w:rsid w:val="00C570DD"/>
    <w:rsid w:val="00CC28EB"/>
    <w:rsid w:val="00CD6420"/>
    <w:rsid w:val="00CF395B"/>
    <w:rsid w:val="00CF39D2"/>
    <w:rsid w:val="00D050AA"/>
    <w:rsid w:val="00D22AEB"/>
    <w:rsid w:val="00D528F5"/>
    <w:rsid w:val="00DA30A4"/>
    <w:rsid w:val="00DE419B"/>
    <w:rsid w:val="00DF5CD0"/>
    <w:rsid w:val="00E05A21"/>
    <w:rsid w:val="00E153D5"/>
    <w:rsid w:val="00E24879"/>
    <w:rsid w:val="00E3684C"/>
    <w:rsid w:val="00F31372"/>
    <w:rsid w:val="00F563B2"/>
    <w:rsid w:val="00F83457"/>
    <w:rsid w:val="00FA66BB"/>
    <w:rsid w:val="00FE2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352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A6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A66BB"/>
  </w:style>
  <w:style w:type="character" w:styleId="a5">
    <w:name w:val="page number"/>
    <w:rsid w:val="00FA66BB"/>
    <w:rPr>
      <w:rFonts w:cs="Times New Roman"/>
    </w:rPr>
  </w:style>
  <w:style w:type="paragraph" w:styleId="a6">
    <w:name w:val="List Paragraph"/>
    <w:basedOn w:val="a"/>
    <w:uiPriority w:val="34"/>
    <w:qFormat/>
    <w:rsid w:val="00FA66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FA66BB"/>
    <w:rPr>
      <w:b/>
      <w:bCs/>
    </w:rPr>
  </w:style>
  <w:style w:type="character" w:styleId="a8">
    <w:name w:val="Hyperlink"/>
    <w:uiPriority w:val="99"/>
    <w:unhideWhenUsed/>
    <w:rsid w:val="00FA66BB"/>
    <w:rPr>
      <w:color w:val="0000FF"/>
      <w:u w:val="single"/>
    </w:rPr>
  </w:style>
  <w:style w:type="paragraph" w:customStyle="1" w:styleId="ConsPlusNormal">
    <w:name w:val="ConsPlusNormal"/>
    <w:rsid w:val="00FA66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FA66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A6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9">
    <w:name w:val="Table Grid"/>
    <w:basedOn w:val="a1"/>
    <w:uiPriority w:val="39"/>
    <w:rsid w:val="00550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D6D6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66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66F64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E1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E109A"/>
  </w:style>
  <w:style w:type="paragraph" w:styleId="2">
    <w:name w:val="Body Text 2"/>
    <w:basedOn w:val="a"/>
    <w:link w:val="20"/>
    <w:uiPriority w:val="99"/>
    <w:semiHidden/>
    <w:unhideWhenUsed/>
    <w:rsid w:val="00004B8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04B8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004B82"/>
    <w:pPr>
      <w:tabs>
        <w:tab w:val="left" w:pos="9923"/>
      </w:tabs>
      <w:autoSpaceDE w:val="0"/>
      <w:autoSpaceDN w:val="0"/>
      <w:spacing w:after="0" w:line="240" w:lineRule="auto"/>
      <w:ind w:right="283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04B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04B82"/>
    <w:pPr>
      <w:autoSpaceDE w:val="0"/>
      <w:autoSpaceDN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04B8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annotation reference"/>
    <w:basedOn w:val="a0"/>
    <w:uiPriority w:val="99"/>
    <w:semiHidden/>
    <w:unhideWhenUsed/>
    <w:rsid w:val="009524B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524B4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524B4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524B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524B4"/>
    <w:rPr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semiHidden/>
    <w:unhideWhenUsed/>
    <w:rsid w:val="009524B4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9524B4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9524B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9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C88575B8F3C2A5E090725F9D395180139F30BDE1EB365FDD8417DDFF91294FB94CE51FDEF8F721C0D4140D9j42A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421386C85A2A3A53BF0126D42A684E6EA614E4D36BC00B3FA9DFF1C2487D59A145A705638BFA2773124CA766EBE8D4D36D67CEFBD513F2D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D4A3A90828D073E914BA855BA5CB1E006AC4D20DD6F93B00702EDD764863BC675AEE524756930C412AE68D5N4y6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D67E3C1ED8198B68A06397673380AB57339B47D98C59123284A9F1CB2DB57E7DEF4DB8009F2A4E37E17C1A7B0A8D403D3615860BD7EA3BT6sD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bankrotim@bk.ru" TargetMode="External"/><Relationship Id="rId14" Type="http://schemas.openxmlformats.org/officeDocument/2006/relationships/hyperlink" Target="mailto:obankrotim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680FC-4DB8-4BBC-9F0D-F8FCBE71C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Natasha-pk</dc:creator>
  <cp:lastModifiedBy>Катя</cp:lastModifiedBy>
  <cp:revision>31</cp:revision>
  <cp:lastPrinted>2020-07-15T12:16:00Z</cp:lastPrinted>
  <dcterms:created xsi:type="dcterms:W3CDTF">2019-02-21T17:44:00Z</dcterms:created>
  <dcterms:modified xsi:type="dcterms:W3CDTF">2020-07-16T09:40:00Z</dcterms:modified>
</cp:coreProperties>
</file>