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5662" w14:textId="77777777" w:rsidR="0097431A" w:rsidRPr="00697D41" w:rsidRDefault="0097431A" w:rsidP="0097431A">
      <w:pPr>
        <w:ind w:firstLine="0"/>
        <w:jc w:val="center"/>
        <w:rPr>
          <w:rFonts w:eastAsia="Times New Roman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ДОГОВОР КУПЛИ – ПРОДАЖИ</w:t>
      </w:r>
      <w:r w:rsidR="00561628">
        <w:rPr>
          <w:rStyle w:val="a8"/>
          <w:rFonts w:eastAsia="Times New Roman" w:cs="Times New Roman"/>
          <w:b/>
          <w:szCs w:val="24"/>
          <w:lang w:eastAsia="ru-RU"/>
        </w:rPr>
        <w:footnoteReference w:id="1"/>
      </w:r>
    </w:p>
    <w:p w14:paraId="5A5EAD11" w14:textId="77777777" w:rsidR="0097431A" w:rsidRPr="00697D41" w:rsidRDefault="0097431A" w:rsidP="0097431A">
      <w:pPr>
        <w:ind w:firstLine="0"/>
        <w:jc w:val="center"/>
        <w:rPr>
          <w:rFonts w:eastAsia="Calibri" w:cs="Times New Roman"/>
          <w:b/>
          <w:szCs w:val="24"/>
          <w:lang w:eastAsia="ru-RU"/>
        </w:rPr>
      </w:pPr>
      <w:r w:rsidRPr="00697D41">
        <w:rPr>
          <w:rFonts w:eastAsia="Times New Roman" w:cs="Times New Roman"/>
          <w:b/>
          <w:szCs w:val="24"/>
          <w:lang w:eastAsia="ru-RU"/>
        </w:rPr>
        <w:t>(проект)</w:t>
      </w:r>
    </w:p>
    <w:p w14:paraId="7D22393E" w14:textId="77777777" w:rsidR="0097431A" w:rsidRPr="00697D41" w:rsidRDefault="0097431A" w:rsidP="0097431A">
      <w:pPr>
        <w:keepNext/>
        <w:ind w:firstLine="0"/>
        <w:jc w:val="center"/>
        <w:outlineLvl w:val="2"/>
        <w:rPr>
          <w:rFonts w:eastAsia="Times New Roman" w:cs="Times New Roman"/>
          <w:b/>
          <w:szCs w:val="24"/>
          <w:lang w:eastAsia="ru-RU"/>
        </w:rPr>
      </w:pPr>
    </w:p>
    <w:p w14:paraId="24FAF816" w14:textId="77777777" w:rsidR="0097431A" w:rsidRPr="00697D41" w:rsidRDefault="0097431A" w:rsidP="0097431A">
      <w:pPr>
        <w:ind w:firstLine="0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Российская Федерация </w:t>
      </w:r>
    </w:p>
    <w:p w14:paraId="4B0C2182" w14:textId="2B8DBDA3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697D41">
        <w:rPr>
          <w:rFonts w:eastAsia="Times New Roman" w:cs="Times New Roman"/>
          <w:szCs w:val="24"/>
          <w:lang w:eastAsia="ru-RU"/>
        </w:rPr>
        <w:t xml:space="preserve">город </w:t>
      </w:r>
      <w:r w:rsidR="00E82090">
        <w:rPr>
          <w:rFonts w:eastAsia="Times New Roman" w:cs="Times New Roman"/>
          <w:szCs w:val="24"/>
          <w:lang w:eastAsia="ru-RU"/>
        </w:rPr>
        <w:t>Кострома</w:t>
      </w:r>
      <w:r w:rsidRPr="00697D41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D149E" w:rsidRPr="00697D41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 xml:space="preserve">   </w:t>
      </w:r>
      <w:r w:rsidR="00A5644C">
        <w:rPr>
          <w:rFonts w:eastAsia="Times New Roman" w:cs="Times New Roman"/>
          <w:szCs w:val="24"/>
          <w:lang w:eastAsia="ru-RU"/>
        </w:rPr>
        <w:tab/>
      </w:r>
      <w:r w:rsidR="00A5644C">
        <w:rPr>
          <w:rFonts w:eastAsia="Times New Roman" w:cs="Times New Roman"/>
          <w:szCs w:val="24"/>
          <w:lang w:eastAsia="ru-RU"/>
        </w:rPr>
        <w:tab/>
      </w:r>
      <w:r w:rsidR="00F20F2B">
        <w:rPr>
          <w:rFonts w:eastAsia="Times New Roman" w:cs="Times New Roman"/>
          <w:szCs w:val="24"/>
          <w:lang w:eastAsia="ru-RU"/>
        </w:rPr>
        <w:tab/>
      </w:r>
      <w:r w:rsidR="00F20F2B">
        <w:rPr>
          <w:rFonts w:eastAsia="Times New Roman" w:cs="Times New Roman"/>
          <w:szCs w:val="24"/>
          <w:lang w:eastAsia="ru-RU"/>
        </w:rPr>
        <w:tab/>
      </w:r>
      <w:r w:rsidRPr="00697D41">
        <w:rPr>
          <w:rFonts w:eastAsia="Times New Roman" w:cs="Times New Roman"/>
          <w:szCs w:val="24"/>
          <w:lang w:eastAsia="ru-RU"/>
        </w:rPr>
        <w:t xml:space="preserve">__________________ </w:t>
      </w:r>
      <w:r w:rsidR="002A2D0C">
        <w:rPr>
          <w:rFonts w:eastAsia="Times New Roman" w:cs="Times New Roman"/>
          <w:szCs w:val="24"/>
          <w:lang w:eastAsia="ru-RU"/>
        </w:rPr>
        <w:t>20</w:t>
      </w:r>
      <w:r w:rsidR="00FD4FC2">
        <w:rPr>
          <w:rFonts w:eastAsia="Times New Roman" w:cs="Times New Roman"/>
          <w:szCs w:val="24"/>
          <w:lang w:eastAsia="ru-RU"/>
        </w:rPr>
        <w:t>20</w:t>
      </w:r>
      <w:r w:rsidR="00AD149E" w:rsidRPr="00697D41">
        <w:rPr>
          <w:rFonts w:eastAsia="Times New Roman" w:cs="Times New Roman"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szCs w:val="24"/>
          <w:lang w:eastAsia="ru-RU"/>
        </w:rPr>
        <w:t>года</w:t>
      </w:r>
    </w:p>
    <w:p w14:paraId="2B6E56F0" w14:textId="77777777" w:rsidR="0097431A" w:rsidRPr="00697D41" w:rsidRDefault="0097431A" w:rsidP="0097431A">
      <w:pPr>
        <w:ind w:firstLine="0"/>
        <w:jc w:val="left"/>
        <w:rPr>
          <w:rFonts w:eastAsia="Times New Roman" w:cs="Times New Roman"/>
          <w:szCs w:val="24"/>
          <w:lang w:eastAsia="ru-RU"/>
        </w:rPr>
      </w:pPr>
    </w:p>
    <w:p w14:paraId="4309FF71" w14:textId="414EC8DE" w:rsidR="0097431A" w:rsidRPr="00697D41" w:rsidRDefault="00D917A6" w:rsidP="0097431A">
      <w:pPr>
        <w:rPr>
          <w:rFonts w:eastAsia="Times New Roman" w:cs="Times New Roman"/>
          <w:szCs w:val="24"/>
          <w:lang w:eastAsia="ru-RU"/>
        </w:rPr>
      </w:pPr>
      <w:r w:rsidRPr="00D917A6">
        <w:rPr>
          <w:b/>
          <w:szCs w:val="24"/>
        </w:rPr>
        <w:t xml:space="preserve">Общество с ограниченной ответственностью </w:t>
      </w:r>
      <w:r w:rsidR="00FD4FC2" w:rsidRPr="004D619E">
        <w:rPr>
          <w:rFonts w:cs="Times New Roman"/>
          <w:b/>
          <w:szCs w:val="24"/>
        </w:rPr>
        <w:t>«</w:t>
      </w:r>
      <w:proofErr w:type="spellStart"/>
      <w:r w:rsidR="00FD4FC2" w:rsidRPr="004D619E">
        <w:rPr>
          <w:rFonts w:cs="Times New Roman"/>
          <w:b/>
          <w:szCs w:val="24"/>
        </w:rPr>
        <w:t>СтройО</w:t>
      </w:r>
      <w:r w:rsidR="00FD4FC2" w:rsidRPr="0070055A">
        <w:rPr>
          <w:rFonts w:cs="Times New Roman"/>
          <w:b/>
          <w:szCs w:val="24"/>
        </w:rPr>
        <w:t>пт</w:t>
      </w:r>
      <w:r w:rsidR="00FD4FC2" w:rsidRPr="004D619E">
        <w:rPr>
          <w:rFonts w:cs="Times New Roman"/>
          <w:b/>
          <w:szCs w:val="24"/>
        </w:rPr>
        <w:t>Торг</w:t>
      </w:r>
      <w:proofErr w:type="spellEnd"/>
      <w:r w:rsidR="00FD4FC2" w:rsidRPr="004D619E">
        <w:rPr>
          <w:rFonts w:cs="Times New Roman"/>
          <w:b/>
          <w:szCs w:val="24"/>
        </w:rPr>
        <w:t>-Металл»</w:t>
      </w:r>
      <w:r w:rsidR="00E82090">
        <w:rPr>
          <w:szCs w:val="24"/>
        </w:rPr>
        <w:t xml:space="preserve"> </w:t>
      </w:r>
      <w:r w:rsidR="00F20F2B">
        <w:rPr>
          <w:szCs w:val="24"/>
        </w:rPr>
        <w:t>(</w:t>
      </w:r>
      <w:r w:rsidRPr="00FA3BB6">
        <w:rPr>
          <w:szCs w:val="24"/>
        </w:rPr>
        <w:t>ОГРН</w:t>
      </w:r>
      <w:r>
        <w:rPr>
          <w:szCs w:val="24"/>
        </w:rPr>
        <w:t xml:space="preserve"> </w:t>
      </w:r>
      <w:r w:rsidR="00FD4FC2" w:rsidRPr="004D619E">
        <w:rPr>
          <w:rFonts w:cs="Times New Roman"/>
          <w:szCs w:val="24"/>
        </w:rPr>
        <w:t>1114401002968</w:t>
      </w:r>
      <w:r>
        <w:rPr>
          <w:szCs w:val="24"/>
        </w:rPr>
        <w:t xml:space="preserve">; ИНН </w:t>
      </w:r>
      <w:r w:rsidR="00FD4FC2" w:rsidRPr="004D619E">
        <w:rPr>
          <w:rFonts w:cs="Times New Roman"/>
          <w:szCs w:val="24"/>
        </w:rPr>
        <w:t>4401125974</w:t>
      </w:r>
      <w:r w:rsidR="00F20F2B">
        <w:rPr>
          <w:szCs w:val="24"/>
        </w:rPr>
        <w:t>)</w:t>
      </w:r>
      <w:r>
        <w:rPr>
          <w:szCs w:val="24"/>
        </w:rPr>
        <w:t xml:space="preserve">, </w:t>
      </w:r>
      <w:r w:rsidR="00045DAB" w:rsidRPr="00697D41">
        <w:rPr>
          <w:rFonts w:cs="Times New Roman"/>
          <w:bCs/>
          <w:szCs w:val="24"/>
        </w:rPr>
        <w:t>в лице</w:t>
      </w:r>
      <w:r w:rsidR="00045DAB" w:rsidRPr="00697D41">
        <w:rPr>
          <w:rFonts w:cs="Times New Roman"/>
          <w:b/>
          <w:bCs/>
          <w:szCs w:val="24"/>
        </w:rPr>
        <w:t xml:space="preserve"> </w:t>
      </w:r>
      <w:r w:rsidR="00045DAB" w:rsidRPr="00045DAB">
        <w:rPr>
          <w:rFonts w:cs="Times New Roman"/>
          <w:szCs w:val="24"/>
        </w:rPr>
        <w:t xml:space="preserve">конкурсного управляющего </w:t>
      </w:r>
      <w:proofErr w:type="spellStart"/>
      <w:r w:rsidR="00FD4FC2" w:rsidRPr="004D619E">
        <w:rPr>
          <w:rFonts w:cs="Times New Roman"/>
          <w:szCs w:val="24"/>
        </w:rPr>
        <w:t>Мангилев</w:t>
      </w:r>
      <w:r w:rsidR="00FD4FC2">
        <w:rPr>
          <w:rFonts w:cs="Times New Roman"/>
          <w:szCs w:val="24"/>
        </w:rPr>
        <w:t>ой</w:t>
      </w:r>
      <w:proofErr w:type="spellEnd"/>
      <w:r w:rsidR="00FD4FC2" w:rsidRPr="004D619E">
        <w:rPr>
          <w:rFonts w:cs="Times New Roman"/>
          <w:szCs w:val="24"/>
        </w:rPr>
        <w:t xml:space="preserve"> Анн</w:t>
      </w:r>
      <w:r w:rsidR="00FD4FC2">
        <w:rPr>
          <w:rFonts w:cs="Times New Roman"/>
          <w:szCs w:val="24"/>
        </w:rPr>
        <w:t>ы</w:t>
      </w:r>
      <w:r w:rsidR="00FD4FC2" w:rsidRPr="004D619E">
        <w:rPr>
          <w:rFonts w:cs="Times New Roman"/>
          <w:szCs w:val="24"/>
        </w:rPr>
        <w:t xml:space="preserve"> Александровн</w:t>
      </w:r>
      <w:r w:rsidR="00FD4FC2">
        <w:rPr>
          <w:rFonts w:cs="Times New Roman"/>
          <w:szCs w:val="24"/>
        </w:rPr>
        <w:t>ы</w:t>
      </w:r>
      <w:r w:rsidR="00045DAB" w:rsidRPr="00045DAB">
        <w:rPr>
          <w:rFonts w:cs="Times New Roman"/>
          <w:szCs w:val="24"/>
        </w:rPr>
        <w:t>, действующ</w:t>
      </w:r>
      <w:r w:rsidR="00E82090">
        <w:rPr>
          <w:rFonts w:cs="Times New Roman"/>
          <w:szCs w:val="24"/>
        </w:rPr>
        <w:t>ей</w:t>
      </w:r>
      <w:r w:rsidR="00045DAB" w:rsidRPr="00045DAB">
        <w:rPr>
          <w:rFonts w:cs="Times New Roman"/>
          <w:szCs w:val="24"/>
        </w:rPr>
        <w:t xml:space="preserve"> на основании </w:t>
      </w:r>
      <w:r w:rsidR="00FD4FC2" w:rsidRPr="004D619E">
        <w:rPr>
          <w:rFonts w:cs="Times New Roman"/>
          <w:szCs w:val="24"/>
        </w:rPr>
        <w:t>Определения А</w:t>
      </w:r>
      <w:r w:rsidR="00FD4FC2">
        <w:rPr>
          <w:rFonts w:cs="Times New Roman"/>
          <w:szCs w:val="24"/>
        </w:rPr>
        <w:t>рбитражного суда</w:t>
      </w:r>
      <w:r w:rsidR="00FD4FC2" w:rsidRPr="004D619E">
        <w:rPr>
          <w:rFonts w:cs="Times New Roman"/>
          <w:szCs w:val="24"/>
        </w:rPr>
        <w:t xml:space="preserve"> Костромской области по делу </w:t>
      </w:r>
      <w:r w:rsidR="00FD4FC2">
        <w:rPr>
          <w:rFonts w:cs="Times New Roman"/>
          <w:szCs w:val="24"/>
        </w:rPr>
        <w:t>№</w:t>
      </w:r>
      <w:r w:rsidR="00FD4FC2" w:rsidRPr="004D619E">
        <w:rPr>
          <w:rFonts w:cs="Times New Roman"/>
          <w:szCs w:val="24"/>
        </w:rPr>
        <w:t>А31-4877/2016 от 03.12.19 г.</w:t>
      </w:r>
      <w:r w:rsidR="00685066">
        <w:rPr>
          <w:szCs w:val="24"/>
        </w:rPr>
        <w:t>,</w:t>
      </w:r>
      <w:r w:rsidR="0097431A" w:rsidRPr="00697D41">
        <w:rPr>
          <w:rFonts w:eastAsia="Times New Roman" w:cs="Times New Roman"/>
          <w:szCs w:val="24"/>
          <w:lang w:eastAsia="ru-RU"/>
        </w:rPr>
        <w:t xml:space="preserve"> именуемое далее </w:t>
      </w:r>
      <w:r w:rsidR="00561628">
        <w:rPr>
          <w:rFonts w:eastAsia="Times New Roman" w:cs="Times New Roman"/>
          <w:szCs w:val="24"/>
          <w:lang w:eastAsia="ru-RU"/>
        </w:rPr>
        <w:t>«</w:t>
      </w:r>
      <w:r w:rsidR="0097431A" w:rsidRPr="00697D41">
        <w:rPr>
          <w:rFonts w:eastAsia="Times New Roman" w:cs="Times New Roman"/>
          <w:b/>
          <w:szCs w:val="24"/>
          <w:lang w:eastAsia="ru-RU"/>
        </w:rPr>
        <w:t>Продавец</w:t>
      </w:r>
      <w:r w:rsidR="00561628">
        <w:rPr>
          <w:rFonts w:eastAsia="Times New Roman" w:cs="Times New Roman"/>
          <w:b/>
          <w:szCs w:val="24"/>
          <w:lang w:eastAsia="ru-RU"/>
        </w:rPr>
        <w:t>»</w:t>
      </w:r>
      <w:r w:rsidR="0097431A" w:rsidRPr="00697D41">
        <w:rPr>
          <w:rFonts w:eastAsia="Times New Roman" w:cs="Times New Roman"/>
          <w:szCs w:val="24"/>
          <w:lang w:eastAsia="ru-RU"/>
        </w:rPr>
        <w:t>, с одной стороны,</w:t>
      </w:r>
    </w:p>
    <w:p w14:paraId="71996C1D" w14:textId="77777777" w:rsidR="0097431A" w:rsidRPr="00697D41" w:rsidRDefault="0097431A" w:rsidP="0097431A">
      <w:pPr>
        <w:rPr>
          <w:rFonts w:eastAsia="Times New Roman" w:cs="Times New Roman"/>
          <w:szCs w:val="24"/>
          <w:lang w:eastAsia="ru-RU"/>
        </w:rPr>
      </w:pPr>
      <w:proofErr w:type="gramStart"/>
      <w:r w:rsidRPr="00697D41">
        <w:rPr>
          <w:rFonts w:eastAsia="Times New Roman" w:cs="Times New Roman"/>
          <w:szCs w:val="24"/>
          <w:lang w:eastAsia="ru-RU"/>
        </w:rPr>
        <w:t xml:space="preserve">и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(победитель торгов</w:t>
      </w:r>
      <w:r w:rsidRPr="00697D41">
        <w:rPr>
          <w:rFonts w:eastAsia="Times New Roman" w:cs="Times New Roman"/>
          <w:bCs/>
          <w:szCs w:val="24"/>
          <w:lang w:eastAsia="ru-RU"/>
        </w:rPr>
        <w:t xml:space="preserve">), именуемое в дальнейшем </w:t>
      </w:r>
      <w:r w:rsidR="00561628">
        <w:rPr>
          <w:rFonts w:eastAsia="Times New Roman" w:cs="Times New Roman"/>
          <w:b/>
          <w:bCs/>
          <w:szCs w:val="24"/>
          <w:lang w:eastAsia="ru-RU"/>
        </w:rPr>
        <w:t>«</w:t>
      </w:r>
      <w:r w:rsidRPr="00697D41">
        <w:rPr>
          <w:rFonts w:eastAsia="Times New Roman" w:cs="Times New Roman"/>
          <w:b/>
          <w:bCs/>
          <w:szCs w:val="24"/>
          <w:lang w:eastAsia="ru-RU"/>
        </w:rPr>
        <w:t>Покупатель</w:t>
      </w:r>
      <w:r w:rsidR="00561628">
        <w:rPr>
          <w:rFonts w:eastAsia="Times New Roman" w:cs="Times New Roman"/>
          <w:b/>
          <w:bCs/>
          <w:szCs w:val="24"/>
          <w:lang w:eastAsia="ru-RU"/>
        </w:rPr>
        <w:t>»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697D41">
        <w:rPr>
          <w:rFonts w:eastAsia="Times New Roman" w:cs="Times New Roman"/>
          <w:bCs/>
          <w:szCs w:val="24"/>
          <w:lang w:eastAsia="ru-RU"/>
        </w:rPr>
        <w:t>в лице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(уполномоченное лицо победителя торгов)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действующий на основании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i/>
          <w:szCs w:val="24"/>
          <w:lang w:eastAsia="ru-RU"/>
        </w:rPr>
        <w:t>(правоустанавливающий документ)</w:t>
      </w:r>
      <w:r w:rsidRPr="00697D41">
        <w:rPr>
          <w:rFonts w:eastAsia="Times New Roman" w:cs="Times New Roman"/>
          <w:b/>
          <w:bCs/>
          <w:szCs w:val="24"/>
          <w:lang w:eastAsia="ru-RU"/>
        </w:rPr>
        <w:t xml:space="preserve"> </w:t>
      </w:r>
      <w:r w:rsidRPr="00697D41">
        <w:rPr>
          <w:rFonts w:eastAsia="Times New Roman" w:cs="Times New Roman"/>
          <w:bCs/>
          <w:szCs w:val="24"/>
          <w:lang w:eastAsia="ru-RU"/>
        </w:rPr>
        <w:t>с другой стороны</w:t>
      </w:r>
      <w:r w:rsidRPr="00697D41">
        <w:rPr>
          <w:rFonts w:eastAsia="Times New Roman" w:cs="Times New Roman"/>
          <w:szCs w:val="24"/>
          <w:lang w:eastAsia="ru-RU"/>
        </w:rPr>
        <w:t xml:space="preserve">, далее совместно именуемые </w:t>
      </w:r>
      <w:r w:rsidR="00561628">
        <w:rPr>
          <w:rFonts w:eastAsia="Times New Roman" w:cs="Times New Roman"/>
          <w:b/>
          <w:szCs w:val="24"/>
          <w:lang w:eastAsia="ru-RU"/>
        </w:rPr>
        <w:t>«</w:t>
      </w:r>
      <w:r w:rsidRPr="00697D41">
        <w:rPr>
          <w:rFonts w:eastAsia="Times New Roman" w:cs="Times New Roman"/>
          <w:b/>
          <w:szCs w:val="24"/>
          <w:lang w:eastAsia="ru-RU"/>
        </w:rPr>
        <w:t>Стороны</w:t>
      </w:r>
      <w:r w:rsidR="00561628">
        <w:rPr>
          <w:rFonts w:eastAsia="Times New Roman" w:cs="Times New Roman"/>
          <w:b/>
          <w:szCs w:val="24"/>
          <w:lang w:eastAsia="ru-RU"/>
        </w:rPr>
        <w:t>»</w:t>
      </w:r>
      <w:r w:rsidRPr="00697D41">
        <w:rPr>
          <w:rFonts w:eastAsia="Times New Roman" w:cs="Times New Roman"/>
          <w:szCs w:val="24"/>
          <w:lang w:eastAsia="ru-RU"/>
        </w:rPr>
        <w:t>, заключили настоящий договор о нижеследующем:</w:t>
      </w:r>
      <w:proofErr w:type="gramEnd"/>
    </w:p>
    <w:p w14:paraId="25D57B1D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09E0D4A4" w14:textId="77777777" w:rsidR="00A5644C" w:rsidRDefault="00A5644C" w:rsidP="00A5644C">
      <w:pPr>
        <w:spacing w:after="24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ПРЕДМЕТ ДОГОВОРА</w:t>
      </w:r>
    </w:p>
    <w:p w14:paraId="114A4789" w14:textId="77777777" w:rsidR="00A5644C" w:rsidRPr="00C570DD" w:rsidRDefault="00A5644C" w:rsidP="00A5644C">
      <w:pPr>
        <w:numPr>
          <w:ilvl w:val="1"/>
          <w:numId w:val="6"/>
        </w:numPr>
        <w:ind w:left="0" w:firstLine="709"/>
        <w:contextualSpacing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zCs w:val="24"/>
          <w:lang w:eastAsia="ru-RU"/>
        </w:rPr>
        <w:t xml:space="preserve">Продавец обязуется передать в собственность, а Покупатель – оплатить и принять в собственность в соответствии с условиями настоящего Договора следующее имущество, далее именуемое </w:t>
      </w:r>
      <w:r w:rsidR="00561628">
        <w:rPr>
          <w:rFonts w:eastAsia="Calibri" w:cs="Times New Roman"/>
          <w:szCs w:val="24"/>
          <w:lang w:eastAsia="ru-RU"/>
        </w:rPr>
        <w:t>«</w:t>
      </w:r>
      <w:r>
        <w:rPr>
          <w:rFonts w:eastAsia="Calibri" w:cs="Times New Roman"/>
          <w:szCs w:val="24"/>
          <w:lang w:eastAsia="ru-RU"/>
        </w:rPr>
        <w:t>Имущество</w:t>
      </w:r>
      <w:r w:rsidR="00561628">
        <w:rPr>
          <w:rFonts w:eastAsia="Calibri" w:cs="Times New Roman"/>
          <w:szCs w:val="24"/>
          <w:lang w:eastAsia="ru-RU"/>
        </w:rPr>
        <w:t>»</w:t>
      </w:r>
      <w:r>
        <w:rPr>
          <w:rFonts w:eastAsia="Calibri" w:cs="Times New Roman"/>
          <w:szCs w:val="24"/>
          <w:lang w:eastAsia="ru-RU"/>
        </w:rPr>
        <w:t>:</w:t>
      </w:r>
    </w:p>
    <w:p w14:paraId="3430BFBA" w14:textId="77777777" w:rsidR="00AA7F30" w:rsidRDefault="00FD4FC2" w:rsidP="00A5644C">
      <w:pPr>
        <w:contextualSpacing/>
        <w:rPr>
          <w:rFonts w:cs="Times New Roman"/>
          <w:szCs w:val="24"/>
        </w:rPr>
      </w:pPr>
      <w:proofErr w:type="gramStart"/>
      <w:r w:rsidRPr="004D619E">
        <w:rPr>
          <w:rFonts w:cs="Times New Roman"/>
          <w:szCs w:val="24"/>
        </w:rPr>
        <w:t xml:space="preserve">Здание спорткомплекса, назначение: нежилое, 3-этажный (в т.ч. подземных этажей – 1), общая площадь - 2687.50 </w:t>
      </w:r>
      <w:proofErr w:type="spellStart"/>
      <w:r w:rsidRPr="004D619E">
        <w:rPr>
          <w:rFonts w:cs="Times New Roman"/>
          <w:szCs w:val="24"/>
        </w:rPr>
        <w:t>кв.м</w:t>
      </w:r>
      <w:proofErr w:type="spellEnd"/>
      <w:r w:rsidRPr="004D619E">
        <w:rPr>
          <w:rFonts w:cs="Times New Roman"/>
          <w:szCs w:val="24"/>
        </w:rPr>
        <w:t>., инв. №3802, адрес:</w:t>
      </w:r>
      <w:proofErr w:type="gramEnd"/>
      <w:r w:rsidRPr="004D619E">
        <w:rPr>
          <w:rFonts w:cs="Times New Roman"/>
          <w:szCs w:val="24"/>
        </w:rPr>
        <w:t xml:space="preserve"> </w:t>
      </w:r>
      <w:proofErr w:type="gramStart"/>
      <w:r w:rsidRPr="004D619E">
        <w:rPr>
          <w:rFonts w:cs="Times New Roman"/>
          <w:szCs w:val="24"/>
        </w:rPr>
        <w:t>Костромская</w:t>
      </w:r>
      <w:proofErr w:type="gramEnd"/>
      <w:r w:rsidRPr="004D619E">
        <w:rPr>
          <w:rFonts w:cs="Times New Roman"/>
          <w:szCs w:val="24"/>
        </w:rPr>
        <w:t xml:space="preserve"> обл., Костромской район, поселок </w:t>
      </w:r>
      <w:proofErr w:type="spellStart"/>
      <w:r w:rsidRPr="004D619E">
        <w:rPr>
          <w:rFonts w:cs="Times New Roman"/>
          <w:szCs w:val="24"/>
        </w:rPr>
        <w:t>Сухоногово</w:t>
      </w:r>
      <w:proofErr w:type="spellEnd"/>
      <w:r w:rsidRPr="004D619E">
        <w:rPr>
          <w:rFonts w:cs="Times New Roman"/>
          <w:szCs w:val="24"/>
        </w:rPr>
        <w:t>, пл. Советская, д.5, кадастровый номер: 44:07:130101:358</w:t>
      </w:r>
      <w:r w:rsidR="00AA7F30">
        <w:rPr>
          <w:rFonts w:cs="Times New Roman"/>
          <w:szCs w:val="24"/>
        </w:rPr>
        <w:t xml:space="preserve"> (далее – Здание)</w:t>
      </w:r>
      <w:r w:rsidRPr="004D619E">
        <w:rPr>
          <w:rFonts w:cs="Times New Roman"/>
          <w:szCs w:val="24"/>
        </w:rPr>
        <w:t xml:space="preserve">; </w:t>
      </w:r>
    </w:p>
    <w:p w14:paraId="49176001" w14:textId="1969D724" w:rsidR="00A5644C" w:rsidRPr="00E24879" w:rsidRDefault="00FD4FC2" w:rsidP="00A5644C">
      <w:pPr>
        <w:contextualSpacing/>
        <w:rPr>
          <w:rFonts w:eastAsia="Calibri" w:cs="Times New Roman"/>
          <w:b/>
          <w:snapToGrid w:val="0"/>
          <w:szCs w:val="24"/>
          <w:lang w:eastAsia="ru-RU"/>
        </w:rPr>
      </w:pPr>
      <w:r w:rsidRPr="004D619E">
        <w:rPr>
          <w:rFonts w:cs="Times New Roman"/>
          <w:szCs w:val="24"/>
        </w:rPr>
        <w:t xml:space="preserve">Земельный участок, категория земель: земли населенных пунктов, </w:t>
      </w:r>
      <w:proofErr w:type="gramStart"/>
      <w:r w:rsidRPr="004D619E">
        <w:rPr>
          <w:rFonts w:cs="Times New Roman"/>
          <w:szCs w:val="24"/>
        </w:rPr>
        <w:t>разрешенное</w:t>
      </w:r>
      <w:proofErr w:type="gramEnd"/>
      <w:r w:rsidRPr="004D619E">
        <w:rPr>
          <w:rFonts w:cs="Times New Roman"/>
          <w:szCs w:val="24"/>
        </w:rPr>
        <w:t xml:space="preserve"> использование: для содержания строения и его эксплуатации, общая площадь – 3 736 </w:t>
      </w:r>
      <w:proofErr w:type="spellStart"/>
      <w:r w:rsidRPr="004D619E">
        <w:rPr>
          <w:rFonts w:cs="Times New Roman"/>
          <w:szCs w:val="24"/>
        </w:rPr>
        <w:t>кв.м</w:t>
      </w:r>
      <w:proofErr w:type="spellEnd"/>
      <w:r w:rsidRPr="004D619E">
        <w:rPr>
          <w:rFonts w:cs="Times New Roman"/>
          <w:szCs w:val="24"/>
        </w:rPr>
        <w:t xml:space="preserve">., адрес: </w:t>
      </w:r>
      <w:proofErr w:type="gramStart"/>
      <w:r w:rsidRPr="004D619E">
        <w:rPr>
          <w:rFonts w:cs="Times New Roman"/>
          <w:szCs w:val="24"/>
        </w:rPr>
        <w:t>Костромская</w:t>
      </w:r>
      <w:proofErr w:type="gramEnd"/>
      <w:r w:rsidRPr="004D619E">
        <w:rPr>
          <w:rFonts w:cs="Times New Roman"/>
          <w:szCs w:val="24"/>
        </w:rPr>
        <w:t xml:space="preserve"> обл., Костромской р</w:t>
      </w:r>
      <w:r>
        <w:rPr>
          <w:rFonts w:cs="Times New Roman"/>
          <w:szCs w:val="24"/>
        </w:rPr>
        <w:t>-</w:t>
      </w:r>
      <w:r w:rsidRPr="004D619E">
        <w:rPr>
          <w:rFonts w:cs="Times New Roman"/>
          <w:szCs w:val="24"/>
        </w:rPr>
        <w:t>н, пос</w:t>
      </w:r>
      <w:r>
        <w:rPr>
          <w:rFonts w:cs="Times New Roman"/>
          <w:szCs w:val="24"/>
        </w:rPr>
        <w:t>.</w:t>
      </w:r>
      <w:r w:rsidRPr="004D619E">
        <w:rPr>
          <w:rFonts w:cs="Times New Roman"/>
          <w:szCs w:val="24"/>
        </w:rPr>
        <w:t xml:space="preserve"> </w:t>
      </w:r>
      <w:proofErr w:type="spellStart"/>
      <w:r w:rsidRPr="004D619E">
        <w:rPr>
          <w:rFonts w:cs="Times New Roman"/>
          <w:szCs w:val="24"/>
        </w:rPr>
        <w:t>Сухоногово</w:t>
      </w:r>
      <w:proofErr w:type="spellEnd"/>
      <w:r w:rsidRPr="004D619E">
        <w:rPr>
          <w:rFonts w:cs="Times New Roman"/>
          <w:szCs w:val="24"/>
        </w:rPr>
        <w:t xml:space="preserve">, пл. Советская, д.5, спортивно – оздоровительный комплекс им. </w:t>
      </w:r>
      <w:proofErr w:type="spellStart"/>
      <w:r w:rsidRPr="004D619E">
        <w:rPr>
          <w:rFonts w:cs="Times New Roman"/>
          <w:szCs w:val="24"/>
        </w:rPr>
        <w:t>Шелюхина</w:t>
      </w:r>
      <w:proofErr w:type="spellEnd"/>
      <w:r w:rsidRPr="004D619E">
        <w:rPr>
          <w:rFonts w:cs="Times New Roman"/>
          <w:szCs w:val="24"/>
        </w:rPr>
        <w:t>, кадастровый номер 44:07:130105:36</w:t>
      </w:r>
      <w:r w:rsidR="00AA7F30">
        <w:rPr>
          <w:rFonts w:cs="Times New Roman"/>
          <w:szCs w:val="24"/>
        </w:rPr>
        <w:t xml:space="preserve"> (далее – Земельный участок)</w:t>
      </w:r>
      <w:r w:rsidRPr="004D619E">
        <w:rPr>
          <w:rFonts w:cs="Times New Roman"/>
          <w:szCs w:val="24"/>
        </w:rPr>
        <w:t>.</w:t>
      </w:r>
    </w:p>
    <w:p w14:paraId="1DFCC0B3" w14:textId="504FD5C0" w:rsidR="00AA7F30" w:rsidRPr="00AA7F30" w:rsidRDefault="00AA7F30" w:rsidP="00A5644C">
      <w:pPr>
        <w:numPr>
          <w:ilvl w:val="1"/>
          <w:numId w:val="6"/>
        </w:numPr>
        <w:ind w:left="0" w:firstLine="709"/>
        <w:contextualSpacing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Здание</w:t>
      </w:r>
      <w:r w:rsidR="00A5644C">
        <w:rPr>
          <w:rFonts w:eastAsia="Times New Roman" w:cs="Times New Roman"/>
          <w:szCs w:val="24"/>
          <w:lang w:eastAsia="ru-RU"/>
        </w:rPr>
        <w:t xml:space="preserve"> принадлежит </w:t>
      </w:r>
      <w:r w:rsidR="00A5644C">
        <w:rPr>
          <w:rFonts w:cs="Times New Roman"/>
          <w:b/>
          <w:szCs w:val="24"/>
        </w:rPr>
        <w:t>Обществу</w:t>
      </w:r>
      <w:r w:rsidR="00A5644C" w:rsidRPr="00AD6D60">
        <w:rPr>
          <w:rFonts w:cs="Times New Roman"/>
          <w:b/>
          <w:szCs w:val="24"/>
        </w:rPr>
        <w:t xml:space="preserve"> с ограниченной </w:t>
      </w:r>
      <w:r w:rsidR="00877CDB">
        <w:rPr>
          <w:rFonts w:cs="Times New Roman"/>
          <w:b/>
          <w:szCs w:val="24"/>
        </w:rPr>
        <w:t xml:space="preserve">ответственностью </w:t>
      </w:r>
      <w:r w:rsidR="00FD4FC2" w:rsidRPr="004D619E">
        <w:rPr>
          <w:rFonts w:cs="Times New Roman"/>
          <w:b/>
          <w:szCs w:val="24"/>
        </w:rPr>
        <w:t>«</w:t>
      </w:r>
      <w:proofErr w:type="spellStart"/>
      <w:r w:rsidR="00FD4FC2" w:rsidRPr="004D619E">
        <w:rPr>
          <w:rFonts w:cs="Times New Roman"/>
          <w:b/>
          <w:szCs w:val="24"/>
        </w:rPr>
        <w:t>СтройО</w:t>
      </w:r>
      <w:r w:rsidR="00FD4FC2" w:rsidRPr="0070055A">
        <w:rPr>
          <w:rFonts w:cs="Times New Roman"/>
          <w:b/>
          <w:szCs w:val="24"/>
        </w:rPr>
        <w:t>пт</w:t>
      </w:r>
      <w:r w:rsidR="00FD4FC2" w:rsidRPr="004D619E">
        <w:rPr>
          <w:rFonts w:cs="Times New Roman"/>
          <w:b/>
          <w:szCs w:val="24"/>
        </w:rPr>
        <w:t>Торг</w:t>
      </w:r>
      <w:proofErr w:type="spellEnd"/>
      <w:r w:rsidR="00FD4FC2" w:rsidRPr="004D619E">
        <w:rPr>
          <w:rFonts w:cs="Times New Roman"/>
          <w:b/>
          <w:szCs w:val="24"/>
        </w:rPr>
        <w:t>-Металл»</w:t>
      </w:r>
      <w:r w:rsidR="00A5644C" w:rsidRPr="00E24879">
        <w:rPr>
          <w:rFonts w:cs="Times New Roman"/>
          <w:color w:val="000000"/>
          <w:szCs w:val="24"/>
        </w:rPr>
        <w:t xml:space="preserve"> </w:t>
      </w:r>
      <w:r w:rsidR="00A5644C"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="00A5644C" w:rsidRPr="00E24879">
        <w:rPr>
          <w:rFonts w:cs="Times New Roman"/>
          <w:color w:val="000000"/>
          <w:szCs w:val="24"/>
        </w:rPr>
        <w:t xml:space="preserve">, </w:t>
      </w:r>
      <w:r w:rsidR="00A5644C"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="00A5644C"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12.03.2013</w:t>
      </w:r>
      <w:r w:rsidR="00A5644C">
        <w:rPr>
          <w:rFonts w:cs="Times New Roman"/>
          <w:color w:val="000000"/>
          <w:szCs w:val="24"/>
        </w:rPr>
        <w:t xml:space="preserve"> г.</w:t>
      </w:r>
      <w:r w:rsidR="00A5644C" w:rsidRPr="00E24879">
        <w:rPr>
          <w:rFonts w:cs="Times New Roman"/>
          <w:color w:val="000000"/>
          <w:szCs w:val="24"/>
        </w:rPr>
        <w:t xml:space="preserve"> </w:t>
      </w:r>
      <w:r w:rsidR="00A5644C" w:rsidRPr="00E24879">
        <w:rPr>
          <w:rFonts w:eastAsia="Calibri" w:cs="Times New Roman"/>
          <w:snapToGrid w:val="0"/>
          <w:szCs w:val="24"/>
          <w:lang w:eastAsia="ru-RU"/>
        </w:rPr>
        <w:t xml:space="preserve">сделана запись </w:t>
      </w:r>
      <w:r w:rsidR="00877CDB">
        <w:rPr>
          <w:rFonts w:eastAsia="Calibri" w:cs="Times New Roman"/>
          <w:snapToGrid w:val="0"/>
          <w:szCs w:val="24"/>
          <w:lang w:eastAsia="ru-RU"/>
        </w:rPr>
        <w:t xml:space="preserve">о </w:t>
      </w:r>
      <w:r w:rsidR="00A5644C" w:rsidRPr="00E24879">
        <w:rPr>
          <w:rFonts w:eastAsia="Calibri" w:cs="Times New Roman"/>
          <w:snapToGrid w:val="0"/>
          <w:szCs w:val="24"/>
          <w:lang w:eastAsia="ru-RU"/>
        </w:rPr>
        <w:t xml:space="preserve">государственной регистрации </w:t>
      </w:r>
      <w:r w:rsidR="00A5644C"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 xml:space="preserve"> </w:t>
      </w:r>
      <w:r w:rsidRPr="00AA7F30">
        <w:rPr>
          <w:rFonts w:cs="Times New Roman"/>
          <w:color w:val="000000"/>
          <w:szCs w:val="24"/>
        </w:rPr>
        <w:t>44-44-01/025/2013-216</w:t>
      </w:r>
      <w:r w:rsidR="00877CDB" w:rsidRPr="00877CDB">
        <w:rPr>
          <w:rFonts w:cs="Times New Roman"/>
          <w:color w:val="000000"/>
          <w:szCs w:val="24"/>
        </w:rPr>
        <w:t>;</w:t>
      </w:r>
    </w:p>
    <w:p w14:paraId="20CAE959" w14:textId="13E7AEB5" w:rsidR="00A5644C" w:rsidRPr="00E24879" w:rsidRDefault="00AA7F30" w:rsidP="00AA7F30">
      <w:pPr>
        <w:contextualSpacing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color w:val="000000"/>
          <w:szCs w:val="24"/>
        </w:rPr>
        <w:t xml:space="preserve">Земельный участок </w:t>
      </w:r>
      <w:r>
        <w:rPr>
          <w:rFonts w:eastAsia="Times New Roman" w:cs="Times New Roman"/>
          <w:szCs w:val="24"/>
          <w:lang w:eastAsia="ru-RU"/>
        </w:rPr>
        <w:t xml:space="preserve">принадлежит </w:t>
      </w:r>
      <w:r>
        <w:rPr>
          <w:rFonts w:cs="Times New Roman"/>
          <w:b/>
          <w:szCs w:val="24"/>
        </w:rPr>
        <w:t>Обществу</w:t>
      </w:r>
      <w:r w:rsidRPr="00AD6D60">
        <w:rPr>
          <w:rFonts w:cs="Times New Roman"/>
          <w:b/>
          <w:szCs w:val="24"/>
        </w:rPr>
        <w:t xml:space="preserve"> с ограниченной </w:t>
      </w:r>
      <w:r w:rsidR="00877CDB">
        <w:rPr>
          <w:rFonts w:cs="Times New Roman"/>
          <w:b/>
          <w:szCs w:val="24"/>
        </w:rPr>
        <w:t>ответственностью</w:t>
      </w:r>
      <w:r w:rsidR="00877CDB" w:rsidRPr="004D619E">
        <w:rPr>
          <w:rFonts w:cs="Times New Roman"/>
          <w:b/>
          <w:szCs w:val="24"/>
        </w:rPr>
        <w:t xml:space="preserve"> </w:t>
      </w:r>
      <w:r w:rsidRPr="004D619E">
        <w:rPr>
          <w:rFonts w:cs="Times New Roman"/>
          <w:b/>
          <w:szCs w:val="24"/>
        </w:rPr>
        <w:t>«</w:t>
      </w:r>
      <w:proofErr w:type="spellStart"/>
      <w:r w:rsidRPr="004D619E">
        <w:rPr>
          <w:rFonts w:cs="Times New Roman"/>
          <w:b/>
          <w:szCs w:val="24"/>
        </w:rPr>
        <w:t>СтройО</w:t>
      </w:r>
      <w:r w:rsidRPr="0070055A">
        <w:rPr>
          <w:rFonts w:cs="Times New Roman"/>
          <w:b/>
          <w:szCs w:val="24"/>
        </w:rPr>
        <w:t>пт</w:t>
      </w:r>
      <w:r w:rsidRPr="004D619E">
        <w:rPr>
          <w:rFonts w:cs="Times New Roman"/>
          <w:b/>
          <w:szCs w:val="24"/>
        </w:rPr>
        <w:t>Торг</w:t>
      </w:r>
      <w:proofErr w:type="spellEnd"/>
      <w:r w:rsidRPr="004D619E">
        <w:rPr>
          <w:rFonts w:cs="Times New Roman"/>
          <w:b/>
          <w:szCs w:val="24"/>
        </w:rPr>
        <w:t>-Металл»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Times New Roman" w:cs="Times New Roman"/>
          <w:szCs w:val="24"/>
          <w:lang w:eastAsia="ru-RU"/>
        </w:rPr>
        <w:t>на праве собственности</w:t>
      </w:r>
      <w:r w:rsidRPr="00E24879">
        <w:rPr>
          <w:rFonts w:cs="Times New Roman"/>
          <w:color w:val="000000"/>
          <w:szCs w:val="24"/>
        </w:rPr>
        <w:t xml:space="preserve">, </w:t>
      </w:r>
      <w:r w:rsidRPr="00E24879">
        <w:rPr>
          <w:rFonts w:eastAsia="Calibri" w:cs="Times New Roman"/>
          <w:szCs w:val="24"/>
          <w:lang w:eastAsia="ru-RU"/>
        </w:rPr>
        <w:t xml:space="preserve">о чем в Едином государственном 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реестре прав на недвижимое имущество и сделок с ним </w:t>
      </w:r>
      <w:r>
        <w:rPr>
          <w:rFonts w:cs="Times New Roman"/>
          <w:color w:val="000000"/>
          <w:szCs w:val="24"/>
        </w:rPr>
        <w:t>12.03.2013 г.</w:t>
      </w:r>
      <w:r w:rsidRPr="00E24879">
        <w:rPr>
          <w:rFonts w:cs="Times New Roman"/>
          <w:color w:val="000000"/>
          <w:szCs w:val="24"/>
        </w:rPr>
        <w:t xml:space="preserve"> </w:t>
      </w:r>
      <w:r w:rsidRPr="00E24879">
        <w:rPr>
          <w:rFonts w:eastAsia="Calibri" w:cs="Times New Roman"/>
          <w:snapToGrid w:val="0"/>
          <w:szCs w:val="24"/>
          <w:lang w:eastAsia="ru-RU"/>
        </w:rPr>
        <w:t>сделана запись</w:t>
      </w:r>
      <w:r w:rsidR="00877CDB">
        <w:rPr>
          <w:rFonts w:eastAsia="Calibri" w:cs="Times New Roman"/>
          <w:snapToGrid w:val="0"/>
          <w:szCs w:val="24"/>
          <w:lang w:eastAsia="ru-RU"/>
        </w:rPr>
        <w:t xml:space="preserve"> о</w:t>
      </w:r>
      <w:r w:rsidRPr="00E24879">
        <w:rPr>
          <w:rFonts w:eastAsia="Calibri" w:cs="Times New Roman"/>
          <w:snapToGrid w:val="0"/>
          <w:szCs w:val="24"/>
          <w:lang w:eastAsia="ru-RU"/>
        </w:rPr>
        <w:t xml:space="preserve"> государственной регистрации </w:t>
      </w:r>
      <w:r w:rsidRPr="00E24879">
        <w:rPr>
          <w:rFonts w:cs="Times New Roman"/>
          <w:color w:val="000000"/>
          <w:szCs w:val="24"/>
        </w:rPr>
        <w:t>№</w:t>
      </w:r>
      <w:r>
        <w:rPr>
          <w:rFonts w:cs="Times New Roman"/>
          <w:color w:val="000000"/>
          <w:szCs w:val="24"/>
        </w:rPr>
        <w:t xml:space="preserve"> </w:t>
      </w:r>
      <w:r w:rsidRPr="00AA7F30">
        <w:rPr>
          <w:rFonts w:cs="Times New Roman"/>
          <w:color w:val="000000"/>
          <w:szCs w:val="24"/>
        </w:rPr>
        <w:t>44-44-01/025/2013-21</w:t>
      </w:r>
      <w:r>
        <w:rPr>
          <w:rFonts w:cs="Times New Roman"/>
          <w:color w:val="000000"/>
          <w:szCs w:val="24"/>
        </w:rPr>
        <w:t>7</w:t>
      </w:r>
      <w:r w:rsidRPr="00E24879">
        <w:rPr>
          <w:rFonts w:cs="Times New Roman"/>
          <w:color w:val="000000"/>
          <w:szCs w:val="24"/>
        </w:rPr>
        <w:t>.</w:t>
      </w:r>
      <w:r>
        <w:rPr>
          <w:rFonts w:cs="Times New Roman"/>
          <w:color w:val="000000"/>
          <w:szCs w:val="24"/>
        </w:rPr>
        <w:t xml:space="preserve">  </w:t>
      </w:r>
    </w:p>
    <w:p w14:paraId="2366ACC9" w14:textId="24B70B5B" w:rsidR="00A5644C" w:rsidRPr="00E24879" w:rsidRDefault="00A5644C" w:rsidP="00A5644C">
      <w:pPr>
        <w:pStyle w:val="a9"/>
        <w:numPr>
          <w:ilvl w:val="1"/>
          <w:numId w:val="6"/>
        </w:numPr>
        <w:tabs>
          <w:tab w:val="left" w:pos="0"/>
        </w:tabs>
        <w:ind w:left="0" w:firstLine="709"/>
        <w:rPr>
          <w:szCs w:val="24"/>
          <w:u w:val="single"/>
        </w:rPr>
      </w:pPr>
      <w:r w:rsidRPr="00E24879">
        <w:rPr>
          <w:szCs w:val="24"/>
        </w:rPr>
        <w:t>Существующие ограничения (обременения) прав на Имущество</w:t>
      </w:r>
      <w:r>
        <w:rPr>
          <w:szCs w:val="24"/>
        </w:rPr>
        <w:t xml:space="preserve">: Ипотека в пользу </w:t>
      </w:r>
      <w:r w:rsidR="00FD4FC2" w:rsidRPr="004D619E">
        <w:rPr>
          <w:rFonts w:cs="Times New Roman"/>
          <w:szCs w:val="24"/>
        </w:rPr>
        <w:t>ПАО «Промсвязьбанк»</w:t>
      </w:r>
      <w:r>
        <w:rPr>
          <w:rFonts w:cs="Times New Roman"/>
        </w:rPr>
        <w:t>.</w:t>
      </w:r>
    </w:p>
    <w:p w14:paraId="34FF705D" w14:textId="77777777" w:rsidR="00A5644C" w:rsidRPr="00E24879" w:rsidRDefault="00A5644C" w:rsidP="00A5644C">
      <w:pPr>
        <w:pStyle w:val="a9"/>
        <w:tabs>
          <w:tab w:val="left" w:pos="0"/>
        </w:tabs>
        <w:ind w:left="0"/>
        <w:rPr>
          <w:szCs w:val="24"/>
          <w:u w:val="single"/>
        </w:rPr>
      </w:pPr>
      <w:proofErr w:type="gramStart"/>
      <w:r w:rsidRPr="00E24879">
        <w:rPr>
          <w:szCs w:val="24"/>
        </w:rPr>
        <w:t xml:space="preserve">В соответствии с п.12 Постановление Пленума ВАС РФ от 23.07.2009 N 58 </w:t>
      </w:r>
      <w:r w:rsidR="00561628">
        <w:rPr>
          <w:szCs w:val="24"/>
        </w:rPr>
        <w:t>«</w:t>
      </w:r>
      <w:r w:rsidRPr="00E24879">
        <w:rPr>
          <w:szCs w:val="24"/>
        </w:rPr>
        <w:t>О некоторых вопросах, связанных с удовлетворением требований залогодержателя при банкротстве залогодателя</w:t>
      </w:r>
      <w:r w:rsidR="00561628">
        <w:rPr>
          <w:szCs w:val="24"/>
        </w:rPr>
        <w:t>»</w:t>
      </w:r>
      <w:r w:rsidRPr="00E24879">
        <w:rPr>
          <w:szCs w:val="24"/>
        </w:rPr>
        <w:t xml:space="preserve"> продажа заложенного имущества в порядке, предусмотренном Законом о банкротстве (</w:t>
      </w:r>
      <w:hyperlink r:id="rId9" w:history="1">
        <w:r w:rsidRPr="00E24879">
          <w:rPr>
            <w:szCs w:val="24"/>
          </w:rPr>
          <w:t>пунктами 4</w:t>
        </w:r>
      </w:hyperlink>
      <w:r w:rsidRPr="00E24879">
        <w:rPr>
          <w:szCs w:val="24"/>
        </w:rPr>
        <w:t xml:space="preserve">, </w:t>
      </w:r>
      <w:hyperlink r:id="rId10" w:history="1">
        <w:r w:rsidRPr="00E24879">
          <w:rPr>
            <w:szCs w:val="24"/>
          </w:rPr>
          <w:t>5</w:t>
        </w:r>
      </w:hyperlink>
      <w:r w:rsidRPr="00E24879">
        <w:rPr>
          <w:szCs w:val="24"/>
        </w:rPr>
        <w:t xml:space="preserve">, </w:t>
      </w:r>
      <w:hyperlink r:id="rId11" w:history="1">
        <w:r w:rsidRPr="00E24879">
          <w:rPr>
            <w:szCs w:val="24"/>
          </w:rPr>
          <w:t>8</w:t>
        </w:r>
      </w:hyperlink>
      <w:r w:rsidRPr="00E24879">
        <w:rPr>
          <w:szCs w:val="24"/>
        </w:rPr>
        <w:t xml:space="preserve"> - </w:t>
      </w:r>
      <w:hyperlink r:id="rId12" w:history="1">
        <w:r w:rsidRPr="00E24879">
          <w:rPr>
            <w:szCs w:val="24"/>
          </w:rPr>
          <w:t>19 статьи 110</w:t>
        </w:r>
      </w:hyperlink>
      <w:r w:rsidRPr="00E24879">
        <w:rPr>
          <w:szCs w:val="24"/>
        </w:rPr>
        <w:t xml:space="preserve">, </w:t>
      </w:r>
      <w:hyperlink r:id="rId13" w:history="1">
        <w:r w:rsidRPr="00E24879">
          <w:rPr>
            <w:szCs w:val="24"/>
          </w:rPr>
          <w:t>пунктом 3 статьи 111</w:t>
        </w:r>
      </w:hyperlink>
      <w:r w:rsidRPr="00E24879">
        <w:rPr>
          <w:szCs w:val="24"/>
        </w:rPr>
        <w:t xml:space="preserve">, </w:t>
      </w:r>
      <w:hyperlink r:id="rId14" w:history="1">
        <w:r w:rsidRPr="00E24879">
          <w:rPr>
            <w:szCs w:val="24"/>
          </w:rPr>
          <w:t>абзацем третьим пункта 4.1 статьи 138</w:t>
        </w:r>
      </w:hyperlink>
      <w:r w:rsidRPr="00E24879">
        <w:rPr>
          <w:szCs w:val="24"/>
        </w:rPr>
        <w:t>), приводит к прекращению права залога в силу закона применительно к</w:t>
      </w:r>
      <w:proofErr w:type="gramEnd"/>
      <w:r w:rsidRPr="00E24879">
        <w:rPr>
          <w:szCs w:val="24"/>
        </w:rPr>
        <w:t xml:space="preserve"> </w:t>
      </w:r>
      <w:hyperlink r:id="rId15" w:history="1">
        <w:r w:rsidRPr="00E24879">
          <w:rPr>
            <w:szCs w:val="24"/>
          </w:rPr>
          <w:t>подпункту 4 пункта 1 статьи 352</w:t>
        </w:r>
      </w:hyperlink>
      <w:r w:rsidRPr="00E24879">
        <w:rPr>
          <w:szCs w:val="24"/>
        </w:rPr>
        <w:t xml:space="preserve"> ГК РФ, </w:t>
      </w:r>
      <w:hyperlink r:id="rId16" w:history="1">
        <w:r w:rsidRPr="00E24879">
          <w:rPr>
            <w:szCs w:val="24"/>
          </w:rPr>
          <w:t>абзацу шестому пункта 5 статьи 18.1</w:t>
        </w:r>
      </w:hyperlink>
      <w:r w:rsidRPr="00E24879">
        <w:rPr>
          <w:szCs w:val="24"/>
        </w:rPr>
        <w:t xml:space="preserve"> Закона о банкротстве.</w:t>
      </w:r>
    </w:p>
    <w:p w14:paraId="4686755A" w14:textId="77777777" w:rsidR="00A5644C" w:rsidRPr="00E24879" w:rsidRDefault="00A5644C" w:rsidP="00A5644C">
      <w:pPr>
        <w:pStyle w:val="ConsPlusNormal"/>
        <w:ind w:firstLine="709"/>
        <w:jc w:val="both"/>
      </w:pPr>
      <w:r w:rsidRPr="00E24879">
        <w:t xml:space="preserve">В соответствии с ч. 5 ст. 213.25 ФЗ </w:t>
      </w:r>
      <w:r w:rsidR="00561628">
        <w:t>«</w:t>
      </w:r>
      <w:r w:rsidRPr="00E24879">
        <w:t>О несостоятельности (банкротстве)</w:t>
      </w:r>
      <w:r w:rsidR="00561628">
        <w:t>»</w:t>
      </w:r>
      <w:r w:rsidRPr="00E24879">
        <w:t xml:space="preserve"> </w:t>
      </w:r>
      <w:proofErr w:type="gramStart"/>
      <w:r w:rsidRPr="00E24879">
        <w:t>с даты признания</w:t>
      </w:r>
      <w:proofErr w:type="gramEnd"/>
      <w:r w:rsidRPr="00E24879">
        <w:t xml:space="preserve"> гражданина банкротом: снимаются ранее наложенные аресты на имущество гражданина и иные ограничения распоряжения имуществом гражданина.</w:t>
      </w:r>
    </w:p>
    <w:p w14:paraId="2F50E82B" w14:textId="77777777" w:rsidR="00A5644C" w:rsidRDefault="00A5644C" w:rsidP="00A5644C">
      <w:pPr>
        <w:numPr>
          <w:ilvl w:val="1"/>
          <w:numId w:val="6"/>
        </w:numPr>
        <w:ind w:left="0" w:right="-121" w:firstLine="709"/>
        <w:contextualSpacing/>
        <w:rPr>
          <w:rFonts w:eastAsia="Calibri" w:cs="Times New Roman"/>
          <w:snapToGrid w:val="0"/>
          <w:u w:val="single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Покупатель приобретает имущество в связи со следующими обстоятельствами:</w:t>
      </w:r>
    </w:p>
    <w:p w14:paraId="4DE797BB" w14:textId="77777777" w:rsidR="00A5644C" w:rsidRDefault="00A5644C" w:rsidP="00A5644C">
      <w:pPr>
        <w:tabs>
          <w:tab w:val="num" w:pos="0"/>
        </w:tabs>
        <w:spacing w:after="240"/>
        <w:rPr>
          <w:rFonts w:cs="Times New Roman"/>
          <w:szCs w:val="24"/>
          <w:u w:val="single"/>
        </w:rPr>
      </w:pPr>
      <w:r>
        <w:rPr>
          <w:rFonts w:cs="Times New Roman"/>
          <w:szCs w:val="24"/>
        </w:rPr>
        <w:t>______</w:t>
      </w:r>
      <w:r>
        <w:rPr>
          <w:rFonts w:cs="Times New Roman"/>
          <w:szCs w:val="24"/>
          <w:u w:val="single"/>
        </w:rPr>
        <w:t>указывается процесс торгов ____________</w:t>
      </w:r>
    </w:p>
    <w:p w14:paraId="48B4C02B" w14:textId="77777777" w:rsidR="00A5644C" w:rsidRDefault="00A5644C" w:rsidP="00A5644C">
      <w:pPr>
        <w:numPr>
          <w:ilvl w:val="0"/>
          <w:numId w:val="3"/>
        </w:numPr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lastRenderedPageBreak/>
        <w:t>ЦЕНА ДОГОВОРА И ПОРЯДОК ОПЛАТЫ</w:t>
      </w:r>
    </w:p>
    <w:p w14:paraId="593D064A" w14:textId="77777777" w:rsidR="00A5644C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rStyle w:val="ac"/>
          <w:b w:val="0"/>
          <w:szCs w:val="24"/>
        </w:rPr>
      </w:pPr>
      <w:r>
        <w:rPr>
          <w:rFonts w:eastAsia="Times New Roman" w:cs="Times New Roman"/>
          <w:bCs/>
          <w:szCs w:val="24"/>
          <w:lang w:eastAsia="ru-RU"/>
        </w:rPr>
        <w:t xml:space="preserve">Стоимость Имущества 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составляет </w:t>
      </w:r>
      <w:r w:rsidRPr="003F4A8E">
        <w:rPr>
          <w:rFonts w:cs="Times New Roman"/>
          <w:b/>
          <w:szCs w:val="24"/>
        </w:rPr>
        <w:t>_____</w:t>
      </w:r>
      <w:r>
        <w:rPr>
          <w:rFonts w:cs="Times New Roman"/>
          <w:b/>
          <w:szCs w:val="24"/>
        </w:rPr>
        <w:t xml:space="preserve"> </w:t>
      </w:r>
      <w:r w:rsidRPr="003F4A8E">
        <w:rPr>
          <w:rFonts w:eastAsia="Times New Roman" w:cs="Times New Roman"/>
          <w:b/>
          <w:szCs w:val="24"/>
          <w:lang w:eastAsia="ru-RU"/>
        </w:rPr>
        <w:t>(в соответствии с результатами торгов)</w:t>
      </w:r>
      <w:r w:rsidRPr="003F4A8E">
        <w:rPr>
          <w:rFonts w:eastAsia="Times New Roman" w:cs="Times New Roman"/>
          <w:b/>
          <w:bCs/>
          <w:szCs w:val="24"/>
          <w:lang w:eastAsia="ru-RU"/>
        </w:rPr>
        <w:t xml:space="preserve">, </w:t>
      </w:r>
      <w:r w:rsidRPr="003F4A8E">
        <w:rPr>
          <w:rStyle w:val="ac"/>
          <w:szCs w:val="24"/>
        </w:rPr>
        <w:t>НДС не облагается</w:t>
      </w:r>
      <w:r>
        <w:rPr>
          <w:rStyle w:val="ac"/>
          <w:szCs w:val="24"/>
        </w:rPr>
        <w:t>.</w:t>
      </w:r>
    </w:p>
    <w:p w14:paraId="15272877" w14:textId="25B66DA2" w:rsidR="00A5644C" w:rsidRPr="00AA7F30" w:rsidRDefault="00A5644C" w:rsidP="00A5644C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rPr>
          <w:bCs/>
          <w:szCs w:val="24"/>
        </w:rPr>
      </w:pPr>
      <w:r w:rsidRPr="00A5644C">
        <w:rPr>
          <w:rFonts w:eastAsia="Times New Roman" w:cs="Times New Roman"/>
          <w:bCs/>
          <w:szCs w:val="24"/>
          <w:lang w:eastAsia="ru-RU"/>
        </w:rPr>
        <w:t xml:space="preserve">Оплата производится в размере, указанном в п. 2.1 настоящего Договора, за вычетом суммы задатка, внесенного Покупателем, в течение 30 (тридцати) дней с момента подписания договора купли-продажи путем перечисления Покупателем денежных средств </w:t>
      </w:r>
      <w:r w:rsidRPr="00BF6C69">
        <w:rPr>
          <w:rFonts w:cs="Times New Roman"/>
          <w:bCs/>
        </w:rPr>
        <w:t>по реквизитам должника:</w:t>
      </w:r>
      <w:r w:rsidR="00AA7393">
        <w:rPr>
          <w:rFonts w:cs="Times New Roman"/>
        </w:rPr>
        <w:t xml:space="preserve"> </w:t>
      </w:r>
      <w:r w:rsidR="00BF6C69" w:rsidRPr="00BF6C69">
        <w:rPr>
          <w:rFonts w:cs="Times New Roman"/>
        </w:rPr>
        <w:t>ООО</w:t>
      </w:r>
      <w:r w:rsidR="00AA7393">
        <w:rPr>
          <w:rFonts w:cs="Times New Roman"/>
        </w:rPr>
        <w:t xml:space="preserve"> </w:t>
      </w:r>
      <w:r w:rsidR="00AA7393" w:rsidRPr="00AA7393">
        <w:rPr>
          <w:rFonts w:cs="Times New Roman"/>
        </w:rPr>
        <w:t>«</w:t>
      </w:r>
      <w:proofErr w:type="spellStart"/>
      <w:r w:rsidR="00AA7393" w:rsidRPr="00AA7393">
        <w:rPr>
          <w:rFonts w:cs="Times New Roman"/>
        </w:rPr>
        <w:t>СтройОптТорг</w:t>
      </w:r>
      <w:proofErr w:type="spellEnd"/>
      <w:r w:rsidR="00AA7393" w:rsidRPr="00AA7393">
        <w:rPr>
          <w:rFonts w:cs="Times New Roman"/>
        </w:rPr>
        <w:t>-Металл»</w:t>
      </w:r>
      <w:r w:rsidR="00BF6C69" w:rsidRPr="00BF6C69">
        <w:rPr>
          <w:rFonts w:cs="Times New Roman"/>
        </w:rPr>
        <w:t xml:space="preserve"> (ИНН:</w:t>
      </w:r>
      <w:r w:rsidR="00AA7393" w:rsidRPr="00AA7393">
        <w:rPr>
          <w:rFonts w:cs="Times New Roman"/>
        </w:rPr>
        <w:t>4401125974</w:t>
      </w:r>
      <w:r w:rsidR="00BF6C69" w:rsidRPr="00BF6C69">
        <w:rPr>
          <w:rFonts w:cs="Times New Roman"/>
        </w:rPr>
        <w:t>,</w:t>
      </w:r>
      <w:r w:rsidR="00AA7393">
        <w:rPr>
          <w:rFonts w:cs="Times New Roman"/>
        </w:rPr>
        <w:t xml:space="preserve"> </w:t>
      </w:r>
      <w:r w:rsidR="00AA7393" w:rsidRPr="00FA3BB6">
        <w:rPr>
          <w:szCs w:val="24"/>
        </w:rPr>
        <w:t>ОГРН</w:t>
      </w:r>
      <w:r w:rsidR="00AA7393">
        <w:rPr>
          <w:szCs w:val="24"/>
        </w:rPr>
        <w:t xml:space="preserve"> </w:t>
      </w:r>
      <w:r w:rsidR="00AA7393" w:rsidRPr="004D619E">
        <w:rPr>
          <w:rFonts w:cs="Times New Roman"/>
          <w:szCs w:val="24"/>
        </w:rPr>
        <w:t>1114401002968</w:t>
      </w:r>
      <w:r w:rsidR="00BF6C69" w:rsidRPr="00BF6C69">
        <w:rPr>
          <w:rFonts w:cs="Times New Roman"/>
        </w:rPr>
        <w:t xml:space="preserve"> КПП:</w:t>
      </w:r>
      <w:r w:rsidR="00AA7393" w:rsidRPr="00AA7393">
        <w:t xml:space="preserve"> </w:t>
      </w:r>
      <w:r w:rsidR="00AA7393" w:rsidRPr="00AA7393">
        <w:rPr>
          <w:rFonts w:cs="Times New Roman"/>
        </w:rPr>
        <w:t>440101001</w:t>
      </w:r>
      <w:r w:rsidR="00BF6C69" w:rsidRPr="00BF6C69">
        <w:rPr>
          <w:rFonts w:cs="Times New Roman"/>
        </w:rPr>
        <w:t xml:space="preserve">), </w:t>
      </w:r>
      <w:proofErr w:type="gramStart"/>
      <w:r w:rsidR="00BF6C69" w:rsidRPr="00BF6C69">
        <w:rPr>
          <w:rFonts w:cs="Times New Roman"/>
        </w:rPr>
        <w:t>Р</w:t>
      </w:r>
      <w:proofErr w:type="gramEnd"/>
      <w:r w:rsidR="00BF6C69" w:rsidRPr="00BF6C69">
        <w:rPr>
          <w:rFonts w:cs="Times New Roman"/>
        </w:rPr>
        <w:t>/</w:t>
      </w:r>
      <w:proofErr w:type="spellStart"/>
      <w:r w:rsidR="00BF6C69" w:rsidRPr="00BF6C69">
        <w:rPr>
          <w:rFonts w:cs="Times New Roman"/>
        </w:rPr>
        <w:t>сч</w:t>
      </w:r>
      <w:proofErr w:type="spellEnd"/>
      <w:r w:rsidR="00BF6C69" w:rsidRPr="00BF6C69">
        <w:rPr>
          <w:rFonts w:cs="Times New Roman"/>
        </w:rPr>
        <w:t>:</w:t>
      </w:r>
      <w:r w:rsidR="00AA7393" w:rsidRPr="00AA7393">
        <w:t xml:space="preserve"> </w:t>
      </w:r>
      <w:r w:rsidR="00AA7393" w:rsidRPr="00AA7393">
        <w:rPr>
          <w:rFonts w:cs="Times New Roman"/>
        </w:rPr>
        <w:t>40702810577030022085</w:t>
      </w:r>
      <w:r w:rsidR="00BF6C69" w:rsidRPr="00BF6C69">
        <w:rPr>
          <w:rFonts w:cs="Times New Roman"/>
        </w:rPr>
        <w:t xml:space="preserve"> в </w:t>
      </w:r>
      <w:r w:rsidR="00AA7393" w:rsidRPr="00AA7393">
        <w:rPr>
          <w:rFonts w:cs="Times New Roman"/>
        </w:rPr>
        <w:t>КАЛУЖСКО</w:t>
      </w:r>
      <w:r w:rsidR="00AA7393">
        <w:rPr>
          <w:rFonts w:cs="Times New Roman"/>
        </w:rPr>
        <w:t>М</w:t>
      </w:r>
      <w:r w:rsidR="00AA7393" w:rsidRPr="00AA7393">
        <w:rPr>
          <w:rFonts w:cs="Times New Roman"/>
        </w:rPr>
        <w:t xml:space="preserve"> ОТДЕЛЕНИ</w:t>
      </w:r>
      <w:r w:rsidR="00AA7393">
        <w:rPr>
          <w:rFonts w:cs="Times New Roman"/>
        </w:rPr>
        <w:t>И</w:t>
      </w:r>
      <w:r w:rsidR="00AA7393" w:rsidRPr="00AA7393">
        <w:rPr>
          <w:rFonts w:cs="Times New Roman"/>
        </w:rPr>
        <w:t xml:space="preserve"> N8608 ПАО СБЕРБАНК</w:t>
      </w:r>
      <w:r w:rsidR="00BF6C69" w:rsidRPr="00BF6C69">
        <w:rPr>
          <w:rFonts w:cs="Times New Roman"/>
        </w:rPr>
        <w:t>, БИК:</w:t>
      </w:r>
      <w:r w:rsidR="00AA7393" w:rsidRPr="00AA7393">
        <w:rPr>
          <w:rFonts w:cs="Times New Roman"/>
        </w:rPr>
        <w:t>042908612</w:t>
      </w:r>
      <w:r w:rsidR="00BF6C69" w:rsidRPr="00BF6C69">
        <w:rPr>
          <w:rFonts w:cs="Times New Roman"/>
        </w:rPr>
        <w:t xml:space="preserve">, Корр. счет: </w:t>
      </w:r>
      <w:r w:rsidR="00AA7393" w:rsidRPr="00AA7393">
        <w:rPr>
          <w:rFonts w:cs="Times New Roman"/>
        </w:rPr>
        <w:t>30101810100000000612</w:t>
      </w:r>
      <w:r w:rsidR="00AA7393">
        <w:rPr>
          <w:rFonts w:cs="Times New Roman"/>
        </w:rPr>
        <w:t xml:space="preserve"> </w:t>
      </w:r>
      <w:r w:rsidRPr="00BF6C69">
        <w:rPr>
          <w:rFonts w:cs="Times New Roman"/>
          <w:bCs/>
          <w:iCs/>
        </w:rPr>
        <w:t xml:space="preserve"> </w:t>
      </w:r>
    </w:p>
    <w:p w14:paraId="6D40A381" w14:textId="77777777" w:rsidR="00AA7F30" w:rsidRPr="00BF6C69" w:rsidRDefault="00AA7F30" w:rsidP="00AA7F30">
      <w:pPr>
        <w:widowControl w:val="0"/>
        <w:autoSpaceDE w:val="0"/>
        <w:autoSpaceDN w:val="0"/>
        <w:adjustRightInd w:val="0"/>
        <w:rPr>
          <w:bCs/>
          <w:szCs w:val="24"/>
        </w:rPr>
      </w:pPr>
    </w:p>
    <w:p w14:paraId="1A482012" w14:textId="77777777" w:rsidR="00A5644C" w:rsidRPr="00A5644C" w:rsidRDefault="00A5644C" w:rsidP="00A5644C">
      <w:pPr>
        <w:keepNext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ind w:left="0" w:firstLine="0"/>
        <w:jc w:val="center"/>
        <w:outlineLvl w:val="0"/>
        <w:rPr>
          <w:rFonts w:eastAsia="Calibri" w:cs="Times New Roman"/>
          <w:szCs w:val="24"/>
          <w:lang w:eastAsia="ru-RU"/>
        </w:rPr>
      </w:pPr>
      <w:r w:rsidRPr="00A5644C">
        <w:rPr>
          <w:rFonts w:eastAsia="Calibri" w:cs="Times New Roman"/>
          <w:snapToGrid w:val="0"/>
          <w:szCs w:val="24"/>
          <w:lang w:eastAsia="ru-RU"/>
        </w:rPr>
        <w:t>ПЕРЕДАЧА ИМУЩЕСТВА</w:t>
      </w:r>
    </w:p>
    <w:p w14:paraId="5C0306EA" w14:textId="77777777"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Имущество передается Продавцом Покупателю по передаточному акту в течение 35 (тридцати пяти) дней с момента подписания настоящего договора</w:t>
      </w:r>
      <w:r>
        <w:rPr>
          <w:rStyle w:val="ac"/>
          <w:szCs w:val="24"/>
        </w:rPr>
        <w:t>, но не позднее 5 (пяти) рабочих дней с момента после полной оплаты стоимости, указанной в п. 2.1 договора.</w:t>
      </w:r>
      <w:r>
        <w:rPr>
          <w:rFonts w:eastAsia="Calibri" w:cs="Times New Roman"/>
          <w:bCs/>
          <w:szCs w:val="24"/>
          <w:lang w:eastAsia="ru-RU"/>
        </w:rPr>
        <w:t xml:space="preserve"> Ответственность за сохранность имущества, равно как и риск случайной порчи или гибели имущества, несет Покупатель </w:t>
      </w:r>
      <w:proofErr w:type="gramStart"/>
      <w:r>
        <w:rPr>
          <w:rFonts w:eastAsia="Calibri" w:cs="Times New Roman"/>
          <w:bCs/>
          <w:szCs w:val="24"/>
          <w:lang w:eastAsia="ru-RU"/>
        </w:rPr>
        <w:t>с даты подписания</w:t>
      </w:r>
      <w:proofErr w:type="gramEnd"/>
      <w:r>
        <w:rPr>
          <w:rFonts w:eastAsia="Calibri" w:cs="Times New Roman"/>
          <w:bCs/>
          <w:szCs w:val="24"/>
          <w:lang w:eastAsia="ru-RU"/>
        </w:rPr>
        <w:t xml:space="preserve"> передаточного акта.</w:t>
      </w:r>
    </w:p>
    <w:p w14:paraId="7B2D1792" w14:textId="77777777" w:rsidR="00A5644C" w:rsidRDefault="00A5644C" w:rsidP="00A5644C">
      <w:pPr>
        <w:numPr>
          <w:ilvl w:val="1"/>
          <w:numId w:val="4"/>
        </w:numPr>
        <w:tabs>
          <w:tab w:val="clear" w:pos="360"/>
          <w:tab w:val="num" w:pos="0"/>
        </w:tabs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cs="Times New Roman"/>
          <w:szCs w:val="24"/>
        </w:rPr>
        <w:t>В случае неоплаты Покупателем имущества в указанный в п. 2.2. срок, наступают последствия, указанные в п. 4.2. настоящего Договора, уплаченный задаток Покупателю не возвращается.</w:t>
      </w:r>
    </w:p>
    <w:p w14:paraId="0BEE30B5" w14:textId="77777777"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right="23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ОТВЕТСТВЕННОСТЬ СТОРОН</w:t>
      </w:r>
    </w:p>
    <w:p w14:paraId="4BCF3C30" w14:textId="77777777" w:rsidR="00A5644C" w:rsidRPr="00A5644C" w:rsidRDefault="00A5644C" w:rsidP="00A5644C">
      <w:pPr>
        <w:pStyle w:val="ConsNormal"/>
        <w:widowControl/>
        <w:numPr>
          <w:ilvl w:val="1"/>
          <w:numId w:val="5"/>
        </w:numPr>
        <w:tabs>
          <w:tab w:val="left" w:pos="0"/>
        </w:tabs>
        <w:ind w:left="0" w:firstLine="709"/>
        <w:jc w:val="both"/>
        <w:rPr>
          <w:rStyle w:val="ac"/>
          <w:rFonts w:ascii="Times New Roman" w:hAnsi="Times New Roman" w:cs="Times New Roman"/>
          <w:b w:val="0"/>
          <w:bCs w:val="0"/>
          <w:sz w:val="24"/>
          <w:szCs w:val="24"/>
        </w:rPr>
      </w:pPr>
      <w:r w:rsidRPr="00A5644C">
        <w:rPr>
          <w:rStyle w:val="ac"/>
          <w:rFonts w:ascii="Times New Roman" w:hAnsi="Times New Roman" w:cs="Times New Roman"/>
          <w:b w:val="0"/>
          <w:sz w:val="24"/>
          <w:szCs w:val="24"/>
        </w:rPr>
        <w:t>В случае невыполнения или ненадлежащего выполнения одной из сторон обязательств по настоящему договору виновная сторона возмещает другой стороне убытки, причиненные невыполнением или ненадлежащим выполнением в соответствии с действующим законодательством.</w:t>
      </w:r>
    </w:p>
    <w:p w14:paraId="6844CC43" w14:textId="65DDE688" w:rsidR="00A5644C" w:rsidRDefault="00A5644C" w:rsidP="00A5644C">
      <w:pPr>
        <w:numPr>
          <w:ilvl w:val="1"/>
          <w:numId w:val="5"/>
        </w:numPr>
        <w:spacing w:after="240"/>
        <w:ind w:left="0" w:right="23" w:firstLine="709"/>
        <w:rPr>
          <w:rFonts w:eastAsia="Calibri" w:cs="Times New Roman"/>
          <w:snapToGrid w:val="0"/>
          <w:lang w:eastAsia="ru-RU"/>
        </w:rPr>
      </w:pPr>
      <w:r w:rsidRPr="00A5644C">
        <w:rPr>
          <w:rFonts w:eastAsia="Calibri" w:cs="Times New Roman"/>
          <w:bCs/>
          <w:szCs w:val="24"/>
        </w:rPr>
        <w:t>В случае неоплаты полной стоимости имущества в</w:t>
      </w:r>
      <w:r>
        <w:rPr>
          <w:rFonts w:eastAsia="Calibri" w:cs="Times New Roman"/>
          <w:bCs/>
          <w:szCs w:val="24"/>
        </w:rPr>
        <w:t xml:space="preserve"> течение 30 (тридцати) дней после подписания настоящего договора договор считается незаключенным. Заключение соглашения, а также направления уведомления о расторжении договора не требуется.</w:t>
      </w:r>
    </w:p>
    <w:p w14:paraId="325D037A" w14:textId="77777777" w:rsidR="00A5644C" w:rsidRDefault="00A5644C" w:rsidP="00A5644C">
      <w:pPr>
        <w:numPr>
          <w:ilvl w:val="0"/>
          <w:numId w:val="5"/>
        </w:numPr>
        <w:tabs>
          <w:tab w:val="clear" w:pos="786"/>
          <w:tab w:val="num" w:pos="0"/>
        </w:tabs>
        <w:spacing w:after="240"/>
        <w:ind w:left="0" w:firstLine="0"/>
        <w:jc w:val="center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ВОЗНИКНОВЕНИЕ ПРАВА СОБСТВЕННОСТИ</w:t>
      </w:r>
    </w:p>
    <w:p w14:paraId="355B30B2" w14:textId="77777777"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Стороны договорились, что государственная регистрация перехода права собственности на Имущество производится после подписания настоящего договора и передаточного акта.</w:t>
      </w:r>
    </w:p>
    <w:p w14:paraId="0667DA2F" w14:textId="1652521B" w:rsidR="00A5644C" w:rsidRDefault="00A5644C" w:rsidP="00A5644C">
      <w:pPr>
        <w:numPr>
          <w:ilvl w:val="1"/>
          <w:numId w:val="5"/>
        </w:numPr>
        <w:spacing w:before="120" w:after="120"/>
        <w:ind w:left="0" w:firstLine="709"/>
        <w:contextualSpacing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Право собственности на Имущество возникает у Покупателя с момента государственной регистрации перехода права в Едином государственном реестре прав на недвижимое имущество и сделок с ним в Управлении Федеральной службы государственной регистрации, кадастра и картографии.</w:t>
      </w:r>
    </w:p>
    <w:p w14:paraId="5929F56B" w14:textId="77777777" w:rsidR="00A5644C" w:rsidRDefault="00A5644C" w:rsidP="00A5644C">
      <w:pPr>
        <w:numPr>
          <w:ilvl w:val="1"/>
          <w:numId w:val="5"/>
        </w:numPr>
        <w:spacing w:after="240"/>
        <w:ind w:left="0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Все расходы по государственной регистрации перехода права собственности на Имущество несет Покупатель.</w:t>
      </w:r>
    </w:p>
    <w:p w14:paraId="39B8FA7D" w14:textId="77777777" w:rsidR="00A5644C" w:rsidRDefault="00A5644C" w:rsidP="00A5644C">
      <w:pPr>
        <w:numPr>
          <w:ilvl w:val="0"/>
          <w:numId w:val="7"/>
        </w:numPr>
        <w:spacing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РАСТОРЖЕНИЕ ДОГОВОРА</w:t>
      </w:r>
    </w:p>
    <w:p w14:paraId="086E677A" w14:textId="77777777" w:rsidR="00A5644C" w:rsidRDefault="00A5644C" w:rsidP="00A5644C">
      <w:pPr>
        <w:numPr>
          <w:ilvl w:val="1"/>
          <w:numId w:val="7"/>
        </w:numPr>
        <w:spacing w:after="240"/>
        <w:ind w:left="0" w:right="23" w:firstLine="709"/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Порядок расторжения договора определяется действующим законодательством и п. 4.2 настоящего Договора.</w:t>
      </w:r>
    </w:p>
    <w:p w14:paraId="0E84738A" w14:textId="77777777" w:rsidR="00A5644C" w:rsidRDefault="00A5644C" w:rsidP="00A5644C">
      <w:pPr>
        <w:numPr>
          <w:ilvl w:val="0"/>
          <w:numId w:val="8"/>
        </w:numPr>
        <w:spacing w:before="120" w:after="240"/>
        <w:ind w:left="0" w:right="23" w:firstLine="0"/>
        <w:jc w:val="center"/>
        <w:rPr>
          <w:rFonts w:eastAsia="Calibri" w:cs="Times New Roman"/>
          <w:snapToGrid w:val="0"/>
          <w:lang w:eastAsia="ru-RU"/>
        </w:rPr>
      </w:pPr>
      <w:r>
        <w:rPr>
          <w:rFonts w:eastAsia="Calibri" w:cs="Times New Roman"/>
          <w:snapToGrid w:val="0"/>
          <w:szCs w:val="24"/>
          <w:lang w:eastAsia="ru-RU"/>
        </w:rPr>
        <w:t>ЗАКЛЮЧИТЕЛЬНЫЕ ПОЛОЖЕНИЯ</w:t>
      </w:r>
    </w:p>
    <w:p w14:paraId="0A511BCD" w14:textId="77777777" w:rsidR="00A5644C" w:rsidRDefault="00A5644C" w:rsidP="00A5644C">
      <w:pPr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Договор считается заключенным и вступает в силу с момента его подписания Сторонами.</w:t>
      </w:r>
    </w:p>
    <w:p w14:paraId="64A43075" w14:textId="4F36ECF5"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lastRenderedPageBreak/>
        <w:t xml:space="preserve">Отношения сторон, не урегулированные настоящим договором, регламентируются действующим законодательством. Споры, возникающие при исполнении настоящего договора, решаются путем переговоров, в случае разногласий - в судебном порядке в Арбитражном суде </w:t>
      </w:r>
      <w:r w:rsidR="003A5621" w:rsidRPr="003A5621">
        <w:rPr>
          <w:rFonts w:eastAsia="Times New Roman" w:cs="Times New Roman"/>
          <w:bCs/>
          <w:szCs w:val="24"/>
          <w:lang w:eastAsia="ru-RU"/>
        </w:rPr>
        <w:t>Костромской области</w:t>
      </w:r>
      <w:r>
        <w:rPr>
          <w:rFonts w:eastAsia="Times New Roman" w:cs="Times New Roman"/>
          <w:bCs/>
          <w:szCs w:val="24"/>
          <w:lang w:eastAsia="ru-RU"/>
        </w:rPr>
        <w:t>.</w:t>
      </w:r>
    </w:p>
    <w:p w14:paraId="09E3E00F" w14:textId="77777777" w:rsidR="00A5644C" w:rsidRDefault="00A5644C" w:rsidP="00A5644C">
      <w:pPr>
        <w:pStyle w:val="a9"/>
        <w:numPr>
          <w:ilvl w:val="1"/>
          <w:numId w:val="8"/>
        </w:numPr>
        <w:ind w:left="0" w:right="23" w:firstLine="709"/>
        <w:rPr>
          <w:bCs/>
          <w:szCs w:val="24"/>
        </w:rPr>
      </w:pPr>
      <w:r>
        <w:rPr>
          <w:szCs w:val="24"/>
        </w:rPr>
        <w:t>Изменения условий настоящего договора, его расторжение и прекращение возможно только при письменном соглашении сторон, за исключением п. 4.2. настоящего Договора.</w:t>
      </w:r>
    </w:p>
    <w:p w14:paraId="061753FA" w14:textId="77777777"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Отношения между сторонами по настоящему договору прекращаются по исполнении ими всех условий договора и взаимных обязательств.</w:t>
      </w:r>
    </w:p>
    <w:p w14:paraId="47FD5DF5" w14:textId="77777777" w:rsidR="00A5644C" w:rsidRDefault="00A5644C" w:rsidP="00A5644C">
      <w:pPr>
        <w:numPr>
          <w:ilvl w:val="1"/>
          <w:numId w:val="8"/>
        </w:numPr>
        <w:ind w:left="0" w:right="23" w:firstLine="709"/>
        <w:contextualSpacing/>
        <w:rPr>
          <w:rFonts w:eastAsia="Times New Roman" w:cs="Times New Roman"/>
          <w:bCs/>
          <w:szCs w:val="24"/>
          <w:lang w:eastAsia="ru-RU"/>
        </w:rPr>
      </w:pPr>
      <w:r>
        <w:rPr>
          <w:rFonts w:eastAsia="Calibri" w:cs="Times New Roman"/>
          <w:bCs/>
          <w:szCs w:val="24"/>
          <w:lang w:eastAsia="ru-RU"/>
        </w:rPr>
        <w:t>Настоящий договор составлен в 3 (трех) экземплярах, имеющих равную юридическую силу:</w:t>
      </w:r>
    </w:p>
    <w:p w14:paraId="5E0A6C6C" w14:textId="77777777" w:rsidR="00A5644C" w:rsidRDefault="00A5644C" w:rsidP="00A5644C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первый экземпляр – Продавцу;</w:t>
      </w:r>
    </w:p>
    <w:p w14:paraId="50EE6511" w14:textId="77777777" w:rsidR="00A5644C" w:rsidRDefault="00A5644C" w:rsidP="00A5644C">
      <w:pPr>
        <w:ind w:right="23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второй экземпляр – Покупателю;</w:t>
      </w:r>
    </w:p>
    <w:p w14:paraId="64A8245A" w14:textId="77777777" w:rsidR="00A5644C" w:rsidRDefault="00A5644C" w:rsidP="00A5644C">
      <w:pPr>
        <w:rPr>
          <w:rFonts w:eastAsia="Calibri" w:cs="Times New Roman"/>
          <w:snapToGrid w:val="0"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 xml:space="preserve">третий экземпляр – </w:t>
      </w:r>
      <w:r>
        <w:rPr>
          <w:rFonts w:cs="Times New Roman"/>
          <w:szCs w:val="24"/>
        </w:rPr>
        <w:t>для регистрирующего органа</w:t>
      </w:r>
      <w:r>
        <w:rPr>
          <w:rFonts w:eastAsia="Calibri" w:cs="Times New Roman"/>
          <w:snapToGrid w:val="0"/>
          <w:szCs w:val="24"/>
          <w:lang w:eastAsia="ru-RU"/>
        </w:rPr>
        <w:t>.</w:t>
      </w:r>
    </w:p>
    <w:p w14:paraId="21876F1B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Cs/>
          <w:szCs w:val="24"/>
          <w:lang w:eastAsia="ru-RU"/>
        </w:rPr>
      </w:pPr>
    </w:p>
    <w:p w14:paraId="63BE338D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АДРЕСА И РЕКВИЗИТЫ СТОРОН</w:t>
      </w:r>
    </w:p>
    <w:p w14:paraId="12CC92C6" w14:textId="77777777" w:rsidR="0097431A" w:rsidRPr="00697D41" w:rsidRDefault="0097431A" w:rsidP="0097431A">
      <w:pPr>
        <w:widowControl w:val="0"/>
        <w:autoSpaceDE w:val="0"/>
        <w:autoSpaceDN w:val="0"/>
        <w:adjustRightInd w:val="0"/>
        <w:jc w:val="left"/>
        <w:rPr>
          <w:rFonts w:eastAsia="Times New Roman" w:cs="Times New Roman"/>
          <w:bCs/>
          <w:szCs w:val="24"/>
          <w:lang w:eastAsia="ru-RU"/>
        </w:rPr>
      </w:pPr>
    </w:p>
    <w:p w14:paraId="4D2774A5" w14:textId="77777777" w:rsidR="008B477A" w:rsidRPr="001C7539" w:rsidRDefault="008B477A" w:rsidP="008B477A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  <w:r w:rsidRPr="001C7539">
        <w:rPr>
          <w:rFonts w:eastAsia="Times New Roman" w:cs="Times New Roman"/>
          <w:b/>
          <w:bCs/>
          <w:szCs w:val="24"/>
          <w:lang w:eastAsia="ru-RU"/>
        </w:rPr>
        <w:t>Продавец</w:t>
      </w:r>
    </w:p>
    <w:p w14:paraId="7DB2B90D" w14:textId="19384743" w:rsidR="00685066" w:rsidRPr="00703FFA" w:rsidRDefault="00685066" w:rsidP="00703FFA">
      <w:pPr>
        <w:ind w:firstLine="0"/>
        <w:rPr>
          <w:b/>
          <w:szCs w:val="24"/>
        </w:rPr>
      </w:pPr>
      <w:r w:rsidRPr="00D917A6">
        <w:rPr>
          <w:b/>
          <w:szCs w:val="24"/>
        </w:rPr>
        <w:t xml:space="preserve">Общество с ограниченной ответственностью </w:t>
      </w:r>
      <w:r w:rsidR="00E82090" w:rsidRPr="004D619E">
        <w:rPr>
          <w:rFonts w:cs="Times New Roman"/>
          <w:b/>
          <w:szCs w:val="24"/>
        </w:rPr>
        <w:t>«</w:t>
      </w:r>
      <w:proofErr w:type="spellStart"/>
      <w:r w:rsidR="00E82090" w:rsidRPr="004D619E">
        <w:rPr>
          <w:rFonts w:cs="Times New Roman"/>
          <w:b/>
          <w:szCs w:val="24"/>
        </w:rPr>
        <w:t>СтройО</w:t>
      </w:r>
      <w:r w:rsidR="00E82090" w:rsidRPr="0070055A">
        <w:rPr>
          <w:rFonts w:cs="Times New Roman"/>
          <w:b/>
          <w:szCs w:val="24"/>
        </w:rPr>
        <w:t>пт</w:t>
      </w:r>
      <w:r w:rsidR="00E82090" w:rsidRPr="004D619E">
        <w:rPr>
          <w:rFonts w:cs="Times New Roman"/>
          <w:b/>
          <w:szCs w:val="24"/>
        </w:rPr>
        <w:t>Торг</w:t>
      </w:r>
      <w:proofErr w:type="spellEnd"/>
      <w:r w:rsidR="00E82090" w:rsidRPr="004D619E">
        <w:rPr>
          <w:rFonts w:cs="Times New Roman"/>
          <w:b/>
          <w:szCs w:val="24"/>
        </w:rPr>
        <w:t>-Металл»</w:t>
      </w:r>
      <w:r>
        <w:rPr>
          <w:szCs w:val="24"/>
        </w:rPr>
        <w:t xml:space="preserve"> </w:t>
      </w:r>
    </w:p>
    <w:p w14:paraId="4C722321" w14:textId="6D51D760" w:rsidR="00685066" w:rsidRDefault="00685066" w:rsidP="00685066">
      <w:pPr>
        <w:ind w:firstLine="0"/>
        <w:rPr>
          <w:szCs w:val="24"/>
        </w:rPr>
      </w:pPr>
      <w:proofErr w:type="gramStart"/>
      <w:r>
        <w:rPr>
          <w:szCs w:val="24"/>
        </w:rPr>
        <w:t xml:space="preserve">Юридический адрес: </w:t>
      </w:r>
      <w:r w:rsidR="00E82090" w:rsidRPr="00E82090">
        <w:rPr>
          <w:szCs w:val="24"/>
        </w:rPr>
        <w:t>156029, Костромская обл., г. Кострома, ул. Мясницкая, д. 97</w:t>
      </w:r>
      <w:r w:rsidRPr="00FA3BB6">
        <w:rPr>
          <w:szCs w:val="24"/>
        </w:rPr>
        <w:t>,</w:t>
      </w:r>
      <w:proofErr w:type="gramEnd"/>
    </w:p>
    <w:p w14:paraId="51BA891F" w14:textId="662B0200" w:rsidR="00685066" w:rsidRDefault="00685066" w:rsidP="00685066">
      <w:pPr>
        <w:ind w:firstLine="0"/>
        <w:rPr>
          <w:szCs w:val="24"/>
        </w:rPr>
      </w:pPr>
      <w:bookmarkStart w:id="0" w:name="_GoBack"/>
      <w:r>
        <w:rPr>
          <w:szCs w:val="24"/>
        </w:rPr>
        <w:t xml:space="preserve">Почтовый адрес: </w:t>
      </w:r>
      <w:r w:rsidR="00E82090" w:rsidRPr="004D619E">
        <w:rPr>
          <w:rFonts w:cs="Times New Roman"/>
          <w:szCs w:val="24"/>
        </w:rPr>
        <w:t>150000, г. Ярославль, а/я 119</w:t>
      </w:r>
      <w:r w:rsidR="00E82090">
        <w:rPr>
          <w:rFonts w:cs="Times New Roman"/>
          <w:szCs w:val="24"/>
        </w:rPr>
        <w:t>,</w:t>
      </w:r>
    </w:p>
    <w:bookmarkEnd w:id="0"/>
    <w:p w14:paraId="7C2B45D2" w14:textId="3FD28692" w:rsidR="00685066" w:rsidRPr="002378C8" w:rsidRDefault="00685066" w:rsidP="00685066">
      <w:pPr>
        <w:ind w:firstLine="0"/>
      </w:pPr>
      <w:r w:rsidRPr="002378C8">
        <w:t xml:space="preserve">ИНН: </w:t>
      </w:r>
      <w:r w:rsidR="00E82090" w:rsidRPr="004D619E">
        <w:rPr>
          <w:rFonts w:cs="Times New Roman"/>
          <w:szCs w:val="24"/>
        </w:rPr>
        <w:t>4401125974</w:t>
      </w:r>
      <w:r>
        <w:t xml:space="preserve">; </w:t>
      </w:r>
      <w:r w:rsidRPr="002378C8">
        <w:t xml:space="preserve">КПП: </w:t>
      </w:r>
      <w:r w:rsidR="00E82090" w:rsidRPr="00AA7393">
        <w:rPr>
          <w:rFonts w:cs="Times New Roman"/>
        </w:rPr>
        <w:t>440101001</w:t>
      </w:r>
      <w:r>
        <w:t xml:space="preserve">; </w:t>
      </w:r>
      <w:r w:rsidRPr="002378C8">
        <w:t xml:space="preserve">ОГРН: </w:t>
      </w:r>
      <w:r w:rsidR="00E82090" w:rsidRPr="004D619E">
        <w:rPr>
          <w:rFonts w:cs="Times New Roman"/>
          <w:szCs w:val="24"/>
        </w:rPr>
        <w:t>1114401002968</w:t>
      </w:r>
      <w:r>
        <w:t xml:space="preserve">; ОКПО: </w:t>
      </w:r>
      <w:r w:rsidR="00E82090" w:rsidRPr="00E82090">
        <w:t>69925409</w:t>
      </w:r>
      <w:r w:rsidR="00E82090">
        <w:t xml:space="preserve"> </w:t>
      </w:r>
    </w:p>
    <w:p w14:paraId="23228825" w14:textId="77777777" w:rsidR="008B477A" w:rsidRDefault="008B477A" w:rsidP="008B477A">
      <w:pPr>
        <w:ind w:firstLine="0"/>
        <w:rPr>
          <w:szCs w:val="24"/>
        </w:rPr>
      </w:pPr>
    </w:p>
    <w:p w14:paraId="7ECDBAD8" w14:textId="77777777" w:rsidR="00685066" w:rsidRPr="001C7539" w:rsidRDefault="00685066" w:rsidP="008B477A">
      <w:pPr>
        <w:ind w:firstLine="0"/>
        <w:rPr>
          <w:rFonts w:eastAsia="Times New Roman" w:cs="Times New Roman"/>
          <w:szCs w:val="24"/>
          <w:lang w:eastAsia="ru-RU"/>
        </w:rPr>
      </w:pPr>
    </w:p>
    <w:p w14:paraId="3585F4A5" w14:textId="0FEE0E9F" w:rsidR="0097431A" w:rsidRDefault="0097431A" w:rsidP="00E8209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14:paraId="3AB3B48A" w14:textId="77777777" w:rsidR="005C5197" w:rsidRPr="00697D41" w:rsidRDefault="005C5197" w:rsidP="00E8209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Cs/>
          <w:szCs w:val="24"/>
          <w:lang w:eastAsia="ru-RU"/>
        </w:rPr>
      </w:pPr>
    </w:p>
    <w:p w14:paraId="6F07214D" w14:textId="1B21F69D" w:rsidR="0097431A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_____________________________________________________________________________</w:t>
      </w:r>
    </w:p>
    <w:p w14:paraId="00FEAEC5" w14:textId="6DCEA5D8" w:rsidR="005C5197" w:rsidRDefault="005C5197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14:paraId="2BBD2F74" w14:textId="77777777" w:rsidR="005C5197" w:rsidRPr="00697D41" w:rsidRDefault="005C5197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14:paraId="7F956C1F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/>
          <w:bCs/>
          <w:szCs w:val="24"/>
          <w:lang w:eastAsia="ru-RU"/>
        </w:rPr>
      </w:pPr>
    </w:p>
    <w:p w14:paraId="2261E9DC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bCs/>
          <w:szCs w:val="24"/>
          <w:lang w:eastAsia="ru-RU"/>
        </w:rPr>
      </w:pPr>
      <w:r w:rsidRPr="00697D41">
        <w:rPr>
          <w:rFonts w:eastAsia="Times New Roman" w:cs="Times New Roman"/>
          <w:b/>
          <w:bCs/>
          <w:szCs w:val="24"/>
          <w:lang w:eastAsia="ru-RU"/>
        </w:rPr>
        <w:t>ПОДПИСИ СТОРОН</w:t>
      </w:r>
    </w:p>
    <w:p w14:paraId="2155557F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b/>
          <w:bCs/>
          <w:szCs w:val="24"/>
          <w:lang w:eastAsia="ru-RU"/>
        </w:rPr>
      </w:pPr>
    </w:p>
    <w:p w14:paraId="61BDA1EE" w14:textId="3E2CFC08" w:rsidR="0097431A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Продавец</w:t>
      </w:r>
    </w:p>
    <w:p w14:paraId="5ECD9586" w14:textId="77777777" w:rsidR="005C5197" w:rsidRPr="00697D41" w:rsidRDefault="005C5197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14:paraId="42FA1B86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14:paraId="0FFECB62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14:paraId="3CCD3110" w14:textId="77777777" w:rsidR="0097431A" w:rsidRPr="00697D41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14:paraId="26E01113" w14:textId="65E34DA2" w:rsidR="0097431A" w:rsidRDefault="0097431A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 w:rsidRPr="00697D41">
        <w:rPr>
          <w:rFonts w:eastAsia="Times New Roman" w:cs="Times New Roman"/>
          <w:bCs/>
          <w:szCs w:val="24"/>
          <w:lang w:eastAsia="ru-RU"/>
        </w:rPr>
        <w:t>Покупатель</w:t>
      </w:r>
    </w:p>
    <w:p w14:paraId="5C262381" w14:textId="77777777" w:rsidR="005C5197" w:rsidRPr="00697D41" w:rsidRDefault="005C5197" w:rsidP="00E82090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</w:p>
    <w:p w14:paraId="7CFBCCB5" w14:textId="4EEFF052" w:rsidR="000A3332" w:rsidRPr="008B477A" w:rsidRDefault="005C5197" w:rsidP="005C5197">
      <w:pPr>
        <w:widowControl w:val="0"/>
        <w:autoSpaceDE w:val="0"/>
        <w:autoSpaceDN w:val="0"/>
        <w:adjustRightInd w:val="0"/>
        <w:ind w:firstLine="0"/>
        <w:rPr>
          <w:rFonts w:eastAsia="Times New Roman" w:cs="Times New Roman"/>
          <w:bCs/>
          <w:szCs w:val="24"/>
          <w:lang w:eastAsia="ru-RU"/>
        </w:rPr>
      </w:pPr>
      <w:r>
        <w:rPr>
          <w:rFonts w:eastAsia="Times New Roman" w:cs="Times New Roman"/>
          <w:bCs/>
          <w:szCs w:val="24"/>
          <w:lang w:eastAsia="ru-RU"/>
        </w:rPr>
        <w:t>_</w:t>
      </w:r>
      <w:r w:rsidR="0097431A" w:rsidRPr="00697D41">
        <w:rPr>
          <w:rFonts w:eastAsia="Times New Roman" w:cs="Times New Roman"/>
          <w:bCs/>
          <w:szCs w:val="24"/>
          <w:lang w:eastAsia="ru-RU"/>
        </w:rPr>
        <w:t>____________________________________________________________________________</w:t>
      </w:r>
    </w:p>
    <w:sectPr w:rsidR="000A3332" w:rsidRPr="008B477A" w:rsidSect="00AC5753">
      <w:footerReference w:type="even" r:id="rId17"/>
      <w:footerReference w:type="default" r:id="rId18"/>
      <w:pgSz w:w="12240" w:h="15840"/>
      <w:pgMar w:top="719" w:right="474" w:bottom="567" w:left="1418" w:header="720" w:footer="2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44CDC" w14:textId="77777777" w:rsidR="00391EE0" w:rsidRDefault="00391EE0" w:rsidP="0097431A">
      <w:r>
        <w:separator/>
      </w:r>
    </w:p>
  </w:endnote>
  <w:endnote w:type="continuationSeparator" w:id="0">
    <w:p w14:paraId="19B7666B" w14:textId="77777777" w:rsidR="00391EE0" w:rsidRDefault="00391EE0" w:rsidP="00974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883B1" w14:textId="77777777" w:rsidR="00514E2E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7B311A34" w14:textId="77777777" w:rsidR="00514E2E" w:rsidRDefault="00391EE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1C11E" w14:textId="77777777" w:rsidR="00514E2E" w:rsidRPr="00712F93" w:rsidRDefault="001D1D1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A5621">
      <w:rPr>
        <w:rStyle w:val="a5"/>
        <w:noProof/>
      </w:rPr>
      <w:t>1</w:t>
    </w:r>
    <w:r>
      <w:rPr>
        <w:rStyle w:val="a5"/>
      </w:rPr>
      <w:fldChar w:fldCharType="end"/>
    </w:r>
  </w:p>
  <w:p w14:paraId="696A8DF0" w14:textId="77777777" w:rsidR="00514E2E" w:rsidRDefault="00391EE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5725FB" w14:textId="77777777" w:rsidR="00391EE0" w:rsidRDefault="00391EE0" w:rsidP="0097431A">
      <w:r>
        <w:separator/>
      </w:r>
    </w:p>
  </w:footnote>
  <w:footnote w:type="continuationSeparator" w:id="0">
    <w:p w14:paraId="6FA218AE" w14:textId="77777777" w:rsidR="00391EE0" w:rsidRDefault="00391EE0" w:rsidP="0097431A">
      <w:r>
        <w:continuationSeparator/>
      </w:r>
    </w:p>
  </w:footnote>
  <w:footnote w:id="1">
    <w:p w14:paraId="214D61CA" w14:textId="77777777" w:rsidR="00561628" w:rsidRDefault="00561628">
      <w:pPr>
        <w:pStyle w:val="a6"/>
      </w:pPr>
      <w:r>
        <w:rPr>
          <w:rStyle w:val="a8"/>
        </w:rPr>
        <w:footnoteRef/>
      </w:r>
      <w:r>
        <w:t xml:space="preserve"> </w:t>
      </w:r>
      <w:r w:rsidRPr="00561628">
        <w:t>Проект договора содержит условия, позволяющие установить предмет, а также другие существенные условия основного договора. Содержание проекта договора и основного договора могут различаться.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7F3"/>
    <w:multiLevelType w:val="multilevel"/>
    <w:tmpl w:val="ECC24E2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9BA4D15"/>
    <w:multiLevelType w:val="multilevel"/>
    <w:tmpl w:val="69F2E23C"/>
    <w:lvl w:ilvl="0">
      <w:start w:val="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207268F4"/>
    <w:multiLevelType w:val="multilevel"/>
    <w:tmpl w:val="4266A36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">
    <w:nsid w:val="27286E49"/>
    <w:multiLevelType w:val="multilevel"/>
    <w:tmpl w:val="520E3D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2DCE6C8E"/>
    <w:multiLevelType w:val="multilevel"/>
    <w:tmpl w:val="929E60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3C1D70AE"/>
    <w:multiLevelType w:val="multilevel"/>
    <w:tmpl w:val="012EBD6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580F0D00"/>
    <w:multiLevelType w:val="multilevel"/>
    <w:tmpl w:val="08760CD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>
    <w:nsid w:val="7DA20E05"/>
    <w:multiLevelType w:val="multilevel"/>
    <w:tmpl w:val="F7006A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sz w:val="22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31A"/>
    <w:rsid w:val="000414D5"/>
    <w:rsid w:val="00045DAB"/>
    <w:rsid w:val="000A3332"/>
    <w:rsid w:val="000C3340"/>
    <w:rsid w:val="000F3868"/>
    <w:rsid w:val="000F488B"/>
    <w:rsid w:val="00143D87"/>
    <w:rsid w:val="00144E6B"/>
    <w:rsid w:val="001878B1"/>
    <w:rsid w:val="00190597"/>
    <w:rsid w:val="001D0F61"/>
    <w:rsid w:val="001D1D1E"/>
    <w:rsid w:val="001D537B"/>
    <w:rsid w:val="00260747"/>
    <w:rsid w:val="002A2D0C"/>
    <w:rsid w:val="002C5D14"/>
    <w:rsid w:val="00314C00"/>
    <w:rsid w:val="0037432B"/>
    <w:rsid w:val="00391EE0"/>
    <w:rsid w:val="003A5621"/>
    <w:rsid w:val="003C4DED"/>
    <w:rsid w:val="004102F8"/>
    <w:rsid w:val="004261FA"/>
    <w:rsid w:val="00484D49"/>
    <w:rsid w:val="004B4F32"/>
    <w:rsid w:val="004B555A"/>
    <w:rsid w:val="00561628"/>
    <w:rsid w:val="005C5197"/>
    <w:rsid w:val="00685066"/>
    <w:rsid w:val="00697D41"/>
    <w:rsid w:val="006B1239"/>
    <w:rsid w:val="006C7FF8"/>
    <w:rsid w:val="00703FFA"/>
    <w:rsid w:val="00877CDB"/>
    <w:rsid w:val="008B477A"/>
    <w:rsid w:val="008C478E"/>
    <w:rsid w:val="008C78ED"/>
    <w:rsid w:val="00912C8B"/>
    <w:rsid w:val="0097431A"/>
    <w:rsid w:val="00A5644C"/>
    <w:rsid w:val="00AA7393"/>
    <w:rsid w:val="00AA7F30"/>
    <w:rsid w:val="00AC5753"/>
    <w:rsid w:val="00AD149E"/>
    <w:rsid w:val="00B7720E"/>
    <w:rsid w:val="00BF6C69"/>
    <w:rsid w:val="00C90E60"/>
    <w:rsid w:val="00C952D7"/>
    <w:rsid w:val="00CA3E59"/>
    <w:rsid w:val="00CE1FEE"/>
    <w:rsid w:val="00D83EF6"/>
    <w:rsid w:val="00D917A6"/>
    <w:rsid w:val="00D93E85"/>
    <w:rsid w:val="00DA3EAA"/>
    <w:rsid w:val="00E541F2"/>
    <w:rsid w:val="00E82090"/>
    <w:rsid w:val="00EE202E"/>
    <w:rsid w:val="00F20F2B"/>
    <w:rsid w:val="00FA7368"/>
    <w:rsid w:val="00FD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418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02E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7431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7431A"/>
    <w:rPr>
      <w:rFonts w:ascii="Times New Roman" w:hAnsi="Times New Roman"/>
      <w:sz w:val="24"/>
    </w:rPr>
  </w:style>
  <w:style w:type="character" w:styleId="a5">
    <w:name w:val="page number"/>
    <w:basedOn w:val="a0"/>
    <w:rsid w:val="0097431A"/>
  </w:style>
  <w:style w:type="paragraph" w:styleId="a6">
    <w:name w:val="footnote text"/>
    <w:basedOn w:val="a"/>
    <w:link w:val="a7"/>
    <w:uiPriority w:val="99"/>
    <w:semiHidden/>
    <w:unhideWhenUsed/>
    <w:rsid w:val="0097431A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9743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97431A"/>
    <w:rPr>
      <w:vertAlign w:val="superscript"/>
    </w:rPr>
  </w:style>
  <w:style w:type="paragraph" w:styleId="a9">
    <w:name w:val="List Paragraph"/>
    <w:basedOn w:val="a"/>
    <w:uiPriority w:val="34"/>
    <w:qFormat/>
    <w:rsid w:val="0097431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9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97D41"/>
    <w:rPr>
      <w:rFonts w:ascii="Times New Roman" w:hAnsi="Times New Roman"/>
      <w:sz w:val="24"/>
    </w:rPr>
  </w:style>
  <w:style w:type="character" w:styleId="ac">
    <w:name w:val="Strong"/>
    <w:qFormat/>
    <w:rsid w:val="00A5644C"/>
    <w:rPr>
      <w:b/>
      <w:bCs/>
    </w:rPr>
  </w:style>
  <w:style w:type="paragraph" w:customStyle="1" w:styleId="ConsPlusNormal">
    <w:name w:val="ConsPlusNormal"/>
    <w:rsid w:val="00A564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564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A5644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33DDB5FF62448311F9E711EC15A11F19497773685C478F1CEFD9C306D991BCAED990C0C7E83aD3AK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3DDB5FF62448311F9E711EC15A11F19497773685C478F1CEFD9C306D991BCAED990C0C7E8DaD3E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33DDB5FF62448311F9E711EC15A11F19497773685C478F1CEFD9C306D991BCAED990C0C7E89D917a433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3DDB5FF62448311F9E711EC15A11F19497773685C478F1CEFD9C306D991BCAED990C0C7E89DA10a43A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B33DDB5FF62448311F9E711EC15A11F19793743689CC78F1CEFD9C306D991BCAED990C0C7E89DA17a438K" TargetMode="External"/><Relationship Id="rId10" Type="http://schemas.openxmlformats.org/officeDocument/2006/relationships/hyperlink" Target="consultantplus://offline/ref=B33DDB5FF62448311F9E711EC15A11F19497773685C478F1CEFD9C306D991BCAED990C0479a839K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33DDB5FF62448311F9E711EC15A11F19497773685C478F1CEFD9C306D991BCAED990C0478a833K" TargetMode="External"/><Relationship Id="rId14" Type="http://schemas.openxmlformats.org/officeDocument/2006/relationships/hyperlink" Target="consultantplus://offline/ref=B33DDB5FF62448311F9E711EC15A11F19497773685C478F1CEFD9C306D991BCAED990C0C7E89DA17a43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B8195-032C-4DB7-8286-FF58BF083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Спайки Вайки</dc:creator>
  <cp:keywords/>
  <dc:description/>
  <cp:lastModifiedBy>Катя</cp:lastModifiedBy>
  <cp:revision>3</cp:revision>
  <dcterms:created xsi:type="dcterms:W3CDTF">2020-07-08T11:07:00Z</dcterms:created>
  <dcterms:modified xsi:type="dcterms:W3CDTF">2020-07-08T11:40:00Z</dcterms:modified>
</cp:coreProperties>
</file>