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A912A" w14:textId="77777777" w:rsidR="00455E97" w:rsidRPr="00B20859" w:rsidRDefault="005A3C33" w:rsidP="00455E9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highlight w:val="yellow"/>
          <w:shd w:val="clear" w:color="auto" w:fill="FFFFFF"/>
          <w:lang w:eastAsia="ru-RU"/>
        </w:rPr>
      </w:pPr>
      <w:r w:rsidRPr="00B20859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АО «Российский аукционный дом» (ОГРН 1097847233351, ИНН 7838430413, 190000, Санкт-Петер</w:t>
      </w:r>
      <w:r w:rsidR="00605048" w:rsidRPr="00B20859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бург, пер.Гривцова, д.5, лит.В</w:t>
      </w:r>
      <w:r w:rsidRPr="00B20859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, 8(800)777-57-57</w:t>
      </w:r>
      <w:r w:rsidR="00605048" w:rsidRPr="00B20859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, (495)234-04-00 (323)</w:t>
      </w:r>
      <w:r w:rsidRPr="00B20859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hyperlink r:id="rId4" w:history="1">
        <w:r w:rsidR="00605048" w:rsidRPr="00B20859">
          <w:rPr>
            <w:rStyle w:val="a3"/>
            <w:rFonts w:ascii="Times New Roman" w:eastAsia="Times New Roman" w:hAnsi="Times New Roman"/>
            <w:bCs/>
            <w:sz w:val="18"/>
            <w:szCs w:val="18"/>
            <w:shd w:val="clear" w:color="auto" w:fill="FFFFFF"/>
            <w:lang w:val="en-US" w:eastAsia="ru-RU"/>
          </w:rPr>
          <w:t>vega</w:t>
        </w:r>
        <w:r w:rsidR="00605048" w:rsidRPr="00B20859">
          <w:rPr>
            <w:rStyle w:val="a3"/>
            <w:rFonts w:ascii="Times New Roman" w:eastAsia="Times New Roman" w:hAnsi="Times New Roman"/>
            <w:bCs/>
            <w:sz w:val="18"/>
            <w:szCs w:val="18"/>
            <w:shd w:val="clear" w:color="auto" w:fill="FFFFFF"/>
            <w:lang w:eastAsia="ru-RU"/>
          </w:rPr>
          <w:t>@</w:t>
        </w:r>
        <w:r w:rsidR="00605048" w:rsidRPr="00B20859">
          <w:rPr>
            <w:rStyle w:val="a3"/>
            <w:rFonts w:ascii="Times New Roman" w:eastAsia="Times New Roman" w:hAnsi="Times New Roman"/>
            <w:bCs/>
            <w:sz w:val="18"/>
            <w:szCs w:val="18"/>
            <w:shd w:val="clear" w:color="auto" w:fill="FFFFFF"/>
            <w:lang w:val="en-US" w:eastAsia="ru-RU"/>
          </w:rPr>
          <w:t>auction</w:t>
        </w:r>
        <w:r w:rsidR="00605048" w:rsidRPr="00B20859">
          <w:rPr>
            <w:rStyle w:val="a3"/>
            <w:rFonts w:ascii="Times New Roman" w:eastAsia="Times New Roman" w:hAnsi="Times New Roman"/>
            <w:bCs/>
            <w:sz w:val="18"/>
            <w:szCs w:val="18"/>
            <w:shd w:val="clear" w:color="auto" w:fill="FFFFFF"/>
            <w:lang w:eastAsia="ru-RU"/>
          </w:rPr>
          <w:t>-</w:t>
        </w:r>
        <w:r w:rsidR="00605048" w:rsidRPr="00B20859">
          <w:rPr>
            <w:rStyle w:val="a3"/>
            <w:rFonts w:ascii="Times New Roman" w:eastAsia="Times New Roman" w:hAnsi="Times New Roman"/>
            <w:bCs/>
            <w:sz w:val="18"/>
            <w:szCs w:val="18"/>
            <w:shd w:val="clear" w:color="auto" w:fill="FFFFFF"/>
            <w:lang w:val="en-US" w:eastAsia="ru-RU"/>
          </w:rPr>
          <w:t>house</w:t>
        </w:r>
        <w:r w:rsidR="00605048" w:rsidRPr="00B20859">
          <w:rPr>
            <w:rStyle w:val="a3"/>
            <w:rFonts w:ascii="Times New Roman" w:eastAsia="Times New Roman" w:hAnsi="Times New Roman"/>
            <w:bCs/>
            <w:sz w:val="18"/>
            <w:szCs w:val="18"/>
            <w:shd w:val="clear" w:color="auto" w:fill="FFFFFF"/>
            <w:lang w:eastAsia="ru-RU"/>
          </w:rPr>
          <w:t>.</w:t>
        </w:r>
        <w:r w:rsidR="00605048" w:rsidRPr="00B20859">
          <w:rPr>
            <w:rStyle w:val="a3"/>
            <w:rFonts w:ascii="Times New Roman" w:eastAsia="Times New Roman" w:hAnsi="Times New Roman"/>
            <w:bCs/>
            <w:sz w:val="18"/>
            <w:szCs w:val="18"/>
            <w:shd w:val="clear" w:color="auto" w:fill="FFFFFF"/>
            <w:lang w:val="en-US" w:eastAsia="ru-RU"/>
          </w:rPr>
          <w:t>ru</w:t>
        </w:r>
      </w:hyperlink>
      <w:r w:rsidRPr="00B20859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) (далее-Организатор торгов</w:t>
      </w:r>
      <w:r w:rsidR="00484DC4" w:rsidRPr="00B20859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, ОТ</w:t>
      </w:r>
      <w:r w:rsidRPr="00B20859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), действующее на основании договора поручения с </w:t>
      </w:r>
      <w:r w:rsidR="00484DC4" w:rsidRPr="00B20859">
        <w:rPr>
          <w:rFonts w:ascii="Times New Roman" w:hAnsi="Times New Roman"/>
          <w:b/>
          <w:bCs/>
          <w:iCs/>
          <w:color w:val="000000" w:themeColor="text1"/>
          <w:sz w:val="18"/>
          <w:szCs w:val="18"/>
        </w:rPr>
        <w:t>Васильевым Олегом Всеволодовичем</w:t>
      </w:r>
      <w:r w:rsidR="00484DC4" w:rsidRPr="00B20859">
        <w:rPr>
          <w:rFonts w:ascii="Times New Roman" w:hAnsi="Times New Roman"/>
          <w:bCs/>
          <w:iCs/>
          <w:color w:val="000000" w:themeColor="text1"/>
          <w:sz w:val="18"/>
          <w:szCs w:val="18"/>
        </w:rPr>
        <w:t xml:space="preserve"> (дата рождения: 16.07.1956 г., место рождения: г. Ростов-на-Дону, СНИЛС  066-200-342 20, ИНН 616300309675, регистрация по месту жительства: Ростовская область, г. Аксай, протока Межонка, ул. Заречная, д. 15, место жительства: Ростовская область, Аксайский район, х. Ленина, ул. Ленина, д. 9, далее-Должник</w:t>
      </w:r>
      <w:r w:rsidRPr="00B20859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), </w:t>
      </w:r>
      <w:r w:rsidR="00484DC4" w:rsidRPr="00B20859">
        <w:rPr>
          <w:rFonts w:ascii="Times New Roman" w:hAnsi="Times New Roman"/>
          <w:b/>
          <w:bCs/>
          <w:iCs/>
          <w:color w:val="000000" w:themeColor="text1"/>
          <w:sz w:val="18"/>
          <w:szCs w:val="18"/>
        </w:rPr>
        <w:t>в лице финансового управляющего Капленкова Дмитрия Андреевича (</w:t>
      </w:r>
      <w:r w:rsidR="00484DC4" w:rsidRPr="00B20859">
        <w:rPr>
          <w:rFonts w:ascii="Times New Roman" w:hAnsi="Times New Roman"/>
          <w:bCs/>
          <w:iCs/>
          <w:color w:val="000000" w:themeColor="text1"/>
          <w:sz w:val="18"/>
          <w:szCs w:val="18"/>
        </w:rPr>
        <w:t>ИНН 263514450021, СНИЛС 132-798-790-03,</w:t>
      </w:r>
      <w:r w:rsidR="00484DC4" w:rsidRPr="00B20859">
        <w:rPr>
          <w:color w:val="000000" w:themeColor="text1"/>
          <w:sz w:val="18"/>
          <w:szCs w:val="18"/>
        </w:rPr>
        <w:t xml:space="preserve"> </w:t>
      </w:r>
      <w:r w:rsidR="00484DC4" w:rsidRPr="00B20859">
        <w:rPr>
          <w:rFonts w:ascii="Times New Roman" w:hAnsi="Times New Roman"/>
          <w:bCs/>
          <w:iCs/>
          <w:color w:val="000000" w:themeColor="text1"/>
          <w:sz w:val="18"/>
          <w:szCs w:val="18"/>
        </w:rPr>
        <w:t>рег. номер:14190, адрес для корреспонденции: 355000, г. Ставрополь, ул. М. Морозова, д. 105, кв. 56, далее-ФУ</w:t>
      </w:r>
      <w:r w:rsidR="00605048" w:rsidRPr="00B20859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), член </w:t>
      </w:r>
      <w:r w:rsidR="00484DC4" w:rsidRPr="00B20859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Союза «Саморегулируемая организация арбитражных управляющих Северо-Запада»</w:t>
      </w:r>
      <w:r w:rsidR="00484DC4" w:rsidRPr="00B20859">
        <w:rPr>
          <w:rFonts w:ascii="Times New Roman" w:hAnsi="Times New Roman"/>
          <w:bCs/>
          <w:iCs/>
          <w:color w:val="000000" w:themeColor="text1"/>
          <w:sz w:val="18"/>
          <w:szCs w:val="18"/>
        </w:rPr>
        <w:t xml:space="preserve"> (</w:t>
      </w:r>
      <w:r w:rsidR="00484DC4" w:rsidRPr="00B20859">
        <w:rPr>
          <w:rFonts w:ascii="Times New Roman" w:hAnsi="Times New Roman"/>
          <w:iCs/>
          <w:color w:val="000000" w:themeColor="text1"/>
          <w:sz w:val="18"/>
          <w:szCs w:val="18"/>
        </w:rPr>
        <w:t xml:space="preserve">Союз «СРО АУ СЗ», </w:t>
      </w:r>
      <w:r w:rsidR="00484DC4" w:rsidRPr="00B20859">
        <w:rPr>
          <w:rFonts w:ascii="Times New Roman" w:hAnsi="Times New Roman"/>
          <w:bCs/>
          <w:iCs/>
          <w:color w:val="000000" w:themeColor="text1"/>
          <w:sz w:val="18"/>
          <w:szCs w:val="18"/>
        </w:rPr>
        <w:t>ИНН 785489593, ОГРН 1027809209471, почтовый адрес 193060 г. Санкт-Петербург, ул. Смольного 1/3 под.6</w:t>
      </w:r>
      <w:r w:rsidR="00605048" w:rsidRPr="00B20859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), действующего</w:t>
      </w:r>
      <w:r w:rsidRPr="00B20859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на основании </w:t>
      </w:r>
      <w:r w:rsidR="00484DC4" w:rsidRPr="00B20859">
        <w:rPr>
          <w:rFonts w:ascii="Times New Roman" w:hAnsi="Times New Roman"/>
          <w:color w:val="000000" w:themeColor="text1"/>
          <w:sz w:val="18"/>
          <w:szCs w:val="18"/>
        </w:rPr>
        <w:t>Решения Арбитражного суда Ростовской области от 07.11.2016 г. по делу № А53-2975/16</w:t>
      </w:r>
      <w:r w:rsidRPr="00B20859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455E97" w:rsidRPr="00B20859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сообщает о </w:t>
      </w:r>
      <w:r w:rsidR="00D460FA" w:rsidRPr="00B20859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продаже имущества</w:t>
      </w:r>
      <w:r w:rsidR="00455E97" w:rsidRPr="00B20859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посредством публичного предложения</w:t>
      </w:r>
      <w:r w:rsidR="00455E97" w:rsidRPr="00B20859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(далее – Торги) на электронной торговой площадке АО «Российский аукционный дом», по адресу в сети интернет: </w:t>
      </w:r>
      <w:hyperlink r:id="rId5" w:history="1">
        <w:r w:rsidR="00455E97" w:rsidRPr="00B20859">
          <w:rPr>
            <w:rStyle w:val="a3"/>
            <w:rFonts w:ascii="Times New Roman" w:eastAsia="Times New Roman" w:hAnsi="Times New Roman"/>
            <w:bCs/>
            <w:sz w:val="18"/>
            <w:szCs w:val="18"/>
            <w:shd w:val="clear" w:color="auto" w:fill="FFFFFF"/>
            <w:lang w:eastAsia="ru-RU"/>
          </w:rPr>
          <w:t>http://bankruptcy.lot-online.ru/</w:t>
        </w:r>
      </w:hyperlink>
      <w:r w:rsidR="00455E97" w:rsidRPr="00B20859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(далее – ЭП).</w:t>
      </w:r>
    </w:p>
    <w:p w14:paraId="0E1FC74F" w14:textId="181E080A" w:rsidR="00455E97" w:rsidRPr="00B20859" w:rsidRDefault="00455E97" w:rsidP="00455E9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B20859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Начало приема заявок – </w:t>
      </w:r>
      <w:r w:rsidR="00E42F29" w:rsidRPr="00B20859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2</w:t>
      </w:r>
      <w:r w:rsidR="00E42F29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8</w:t>
      </w:r>
      <w:r w:rsidRPr="00B20859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.</w:t>
      </w:r>
      <w:r w:rsidR="00E02FB5" w:rsidRPr="00B20859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08.2020</w:t>
      </w:r>
      <w:r w:rsidRPr="00B20859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197B93" w:rsidRPr="00B20859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г. </w:t>
      </w:r>
      <w:r w:rsidRPr="00B20859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с </w:t>
      </w:r>
      <w:bookmarkStart w:id="0" w:name="_GoBack"/>
      <w:bookmarkEnd w:id="0"/>
      <w:r w:rsidRPr="00B20859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17 час.00 мин. (мск).</w:t>
      </w:r>
      <w:r w:rsidRPr="00B20859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Сокращение: календарный день – к/день. Прием заявок составляет: в 1-ом периоде – </w:t>
      </w:r>
      <w:r w:rsidR="009C6EBB" w:rsidRPr="00B20859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37</w:t>
      </w:r>
      <w:r w:rsidRPr="00B20859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(</w:t>
      </w:r>
      <w:r w:rsidR="009C6EBB" w:rsidRPr="00B20859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тридцать семь</w:t>
      </w:r>
      <w:r w:rsidRPr="00B20859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) к/дней, без измене</w:t>
      </w:r>
      <w:r w:rsidR="009C6EBB" w:rsidRPr="00B20859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ния начальной цены, со 2-го по </w:t>
      </w:r>
      <w:r w:rsidR="00197B93" w:rsidRPr="00B20859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8</w:t>
      </w:r>
      <w:r w:rsidRPr="00B20859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-</w:t>
      </w:r>
      <w:r w:rsidR="00197B93" w:rsidRPr="00B20859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о</w:t>
      </w:r>
      <w:r w:rsidR="00FE4C27" w:rsidRPr="00B20859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й</w:t>
      </w:r>
      <w:r w:rsidRPr="00B20859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периоды - 7 (семь) к/дней, величина снижения – </w:t>
      </w:r>
      <w:r w:rsidR="00E02FB5" w:rsidRPr="00B20859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7</w:t>
      </w:r>
      <w:r w:rsidR="009C6EBB" w:rsidRPr="00B20859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B20859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(</w:t>
      </w:r>
      <w:r w:rsidR="00E02FB5" w:rsidRPr="00B20859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семь</w:t>
      </w:r>
      <w:r w:rsidRPr="00B20859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)% от начальной цены Лота. Минимальная цена (цена отсечения) составляет </w:t>
      </w:r>
      <w:r w:rsidR="00197B93" w:rsidRPr="00B20859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13 770 000</w:t>
      </w:r>
      <w:r w:rsidR="00D12934" w:rsidRPr="00B20859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,00</w:t>
      </w:r>
      <w:r w:rsidR="00FE4C27" w:rsidRPr="00B20859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руб</w:t>
      </w:r>
      <w:r w:rsidRPr="00B20859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.</w:t>
      </w:r>
    </w:p>
    <w:p w14:paraId="742DED60" w14:textId="77777777" w:rsidR="00455E97" w:rsidRPr="00B20859" w:rsidRDefault="00455E97" w:rsidP="00455E9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B20859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</w:p>
    <w:p w14:paraId="20F86740" w14:textId="77777777" w:rsidR="00197B93" w:rsidRPr="00B20859" w:rsidRDefault="00197B93" w:rsidP="00197B9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B20859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Продаже на торгах подлежит недвижимое имущество (далее – Имущество, Лот)</w:t>
      </w:r>
      <w:r w:rsidR="00B2657E" w:rsidRPr="00B20859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, расположенное по адресу: Ростовская обл., г. Ростов-на-Дону, пр-кт Кировский, 55-а</w:t>
      </w:r>
      <w:r w:rsidRPr="00B20859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: </w:t>
      </w:r>
      <w:r w:rsidRPr="00B20859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Лот№1:</w:t>
      </w:r>
      <w:r w:rsidRPr="00B20859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земельный участок, категория земель: земли населенных пунктов, разрешенное использование: для эксплуатации производственных помещений, площадью 870 кв.м, кадастровый номер: 61:44:0040712:54. </w:t>
      </w:r>
      <w:r w:rsidRPr="00B20859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Обременение: Арест</w:t>
      </w:r>
      <w:r w:rsidRPr="00B20859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; строение (гараж), литер А-Г, этажность: 1, площадью 104,8 кв.м., када</w:t>
      </w:r>
      <w:r w:rsidR="00B2657E" w:rsidRPr="00B20859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стровый номер 61:44:0040712:136</w:t>
      </w:r>
      <w:r w:rsidRPr="00B20859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; строение (гараж), литер A-В, этажность: 1, площадью 147,7 кв.м., када</w:t>
      </w:r>
      <w:r w:rsidR="00B2657E" w:rsidRPr="00B20859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стровый номер 61:44:0040712:137</w:t>
      </w:r>
      <w:r w:rsidRPr="00B20859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; строение (гараж), литер А-Б, площадью 192,9 кв.м., этажность: 1, када</w:t>
      </w:r>
      <w:r w:rsidR="00B2657E" w:rsidRPr="00B20859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стровый номер 61:44:0040712:139</w:t>
      </w:r>
      <w:r w:rsidRPr="00B20859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. </w:t>
      </w:r>
      <w:r w:rsidRPr="00B20859">
        <w:rPr>
          <w:rFonts w:ascii="Times New Roman" w:hAnsi="Times New Roman"/>
          <w:b/>
          <w:color w:val="000000" w:themeColor="text1"/>
          <w:sz w:val="18"/>
          <w:szCs w:val="18"/>
        </w:rPr>
        <w:t xml:space="preserve">Обременения (ограничения) Лота: залог (ипотека) у КБ «Банк БФТ» (ООО). </w:t>
      </w:r>
      <w:r w:rsidRPr="00B20859">
        <w:rPr>
          <w:rFonts w:ascii="Times New Roman" w:hAnsi="Times New Roman"/>
          <w:b/>
          <w:sz w:val="18"/>
          <w:szCs w:val="18"/>
        </w:rPr>
        <w:t>Нач.цена Лота</w:t>
      </w:r>
      <w:r w:rsidR="00B2657E" w:rsidRPr="00B20859">
        <w:rPr>
          <w:rFonts w:ascii="Times New Roman" w:hAnsi="Times New Roman"/>
          <w:b/>
          <w:sz w:val="18"/>
          <w:szCs w:val="18"/>
        </w:rPr>
        <w:t xml:space="preserve"> </w:t>
      </w:r>
      <w:r w:rsidRPr="00B20859">
        <w:rPr>
          <w:rFonts w:ascii="Times New Roman" w:hAnsi="Times New Roman"/>
          <w:b/>
          <w:sz w:val="18"/>
          <w:szCs w:val="18"/>
        </w:rPr>
        <w:t>1- 27 000 000 руб.</w:t>
      </w:r>
    </w:p>
    <w:p w14:paraId="749DC0F6" w14:textId="77777777" w:rsidR="00B2657E" w:rsidRPr="00B20859" w:rsidRDefault="00B2657E" w:rsidP="00B2657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B20859">
        <w:rPr>
          <w:rFonts w:ascii="Times New Roman" w:hAnsi="Times New Roman"/>
          <w:sz w:val="18"/>
          <w:szCs w:val="18"/>
        </w:rPr>
        <w:t>Ознакомление с Имуществом производится по адресу нахождения Имущества, по предварительной договоренности в рабочие дни с 09.00 до 17.00, по тел.:</w:t>
      </w:r>
      <w:r w:rsidRPr="00B20859">
        <w:rPr>
          <w:rFonts w:ascii="Times New Roman" w:hAnsi="Times New Roman"/>
          <w:color w:val="000000" w:themeColor="text1"/>
          <w:sz w:val="18"/>
          <w:szCs w:val="18"/>
          <w:lang w:bidi="ru-RU"/>
        </w:rPr>
        <w:t xml:space="preserve"> 8-928-321-66-03</w:t>
      </w:r>
      <w:r w:rsidRPr="00B20859">
        <w:rPr>
          <w:rFonts w:ascii="Times New Roman" w:hAnsi="Times New Roman"/>
          <w:sz w:val="18"/>
          <w:szCs w:val="18"/>
        </w:rPr>
        <w:t xml:space="preserve"> (ФУ), ознакомление с документами в отношении Лота:</w:t>
      </w:r>
      <w:r w:rsidRPr="00B20859">
        <w:rPr>
          <w:sz w:val="18"/>
          <w:szCs w:val="18"/>
        </w:rPr>
        <w:t xml:space="preserve"> </w:t>
      </w:r>
      <w:r w:rsidRPr="00B20859">
        <w:rPr>
          <w:rFonts w:ascii="Times New Roman" w:hAnsi="Times New Roman"/>
          <w:color w:val="000000" w:themeColor="text1"/>
          <w:sz w:val="18"/>
          <w:szCs w:val="18"/>
          <w:lang w:bidi="ru-RU"/>
        </w:rPr>
        <w:t>krasnodar@auction-house.ru, Наталья Хильченко тел. 8 (928) 333-02-88, Кудина Евгения тел. 8 (918) 155-48-01</w:t>
      </w:r>
      <w:r w:rsidRPr="00B20859">
        <w:rPr>
          <w:rFonts w:ascii="Times New Roman" w:hAnsi="Times New Roman"/>
          <w:sz w:val="18"/>
          <w:szCs w:val="18"/>
        </w:rPr>
        <w:t xml:space="preserve"> (ОТ).</w:t>
      </w:r>
    </w:p>
    <w:p w14:paraId="63009ED7" w14:textId="77777777" w:rsidR="00455E97" w:rsidRPr="00B20859" w:rsidRDefault="00455E97" w:rsidP="00455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highlight w:val="yellow"/>
          <w:shd w:val="clear" w:color="auto" w:fill="FFFFFF"/>
          <w:lang w:eastAsia="ru-RU"/>
        </w:rPr>
      </w:pPr>
      <w:r w:rsidRPr="00B20859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Задаток - 10 % от нач. цены Лота, установленный для определенного периода Торгов, должен поступить на счет ОТ не позднее даты и времени окончания приема заявок на участие в Торгах в соответствующем периоде проведения Торгов.</w:t>
      </w:r>
      <w:r w:rsidRPr="00B20859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Реквизиты для внесения задатка: Получатель - АО «Российский аукционный дом» (ИНН 7838430413, КПП 783801001): №</w:t>
      </w:r>
      <w:r w:rsidR="00E702DA" w:rsidRPr="00B20859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B20859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40702810855230001547 в Северо-Западном банке </w:t>
      </w:r>
      <w:r w:rsidR="00E702DA" w:rsidRPr="00B20859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РФ </w:t>
      </w:r>
      <w:r w:rsidRPr="00B20859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ПАО Сбербанк г. Санкт-Петербург, к/с №</w:t>
      </w:r>
      <w:r w:rsidR="00E702DA" w:rsidRPr="00B20859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B20859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30101810500000000653, БИК</w:t>
      </w:r>
      <w:r w:rsidR="00E702DA" w:rsidRPr="00B20859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B20859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044030653.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</w:p>
    <w:p w14:paraId="29DA9984" w14:textId="77777777" w:rsidR="00455E97" w:rsidRPr="00B20859" w:rsidRDefault="00455E97" w:rsidP="00455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B20859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460FA" w:rsidRPr="00B20859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Ф</w:t>
      </w:r>
      <w:r w:rsidRPr="00B20859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У и о характере этой заинтересованности, сведения об участии в капитале заявителя </w:t>
      </w:r>
      <w:r w:rsidR="00D460FA" w:rsidRPr="00B20859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Ф</w:t>
      </w:r>
      <w:r w:rsidRPr="00B20859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У, СРО арбитражных управляющих, членом или руководителем которой является </w:t>
      </w:r>
      <w:r w:rsidR="00D460FA" w:rsidRPr="00B20859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Ф</w:t>
      </w:r>
      <w:r w:rsidR="00BB4B5D" w:rsidRPr="00B20859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У.</w:t>
      </w:r>
    </w:p>
    <w:p w14:paraId="424016A6" w14:textId="77777777" w:rsidR="00455E97" w:rsidRPr="00B20859" w:rsidRDefault="00455E97" w:rsidP="00455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B20859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Победителем признается участник Торгов (далее –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</w:p>
    <w:p w14:paraId="2FB1B2E6" w14:textId="77777777" w:rsidR="009F4437" w:rsidRPr="00B20859" w:rsidRDefault="00455E97" w:rsidP="00BB4B5D">
      <w:pPr>
        <w:ind w:firstLine="567"/>
        <w:jc w:val="both"/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</w:pPr>
      <w:r w:rsidRPr="00B20859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Проект договора купли-продажи (далее – ДКП) размещен на ЭП. ДКП заключается с ПТ в течение 5 дней с даты получения победителем торгов ДКП от </w:t>
      </w:r>
      <w:r w:rsidR="00D460FA" w:rsidRPr="00B20859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Ф</w:t>
      </w:r>
      <w:r w:rsidRPr="00B20859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У. Оплата - в течение 30 дней со дня подписания ДКП </w:t>
      </w:r>
      <w:r w:rsidR="005A3C33" w:rsidRPr="00B20859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на спец. счет Должника: </w:t>
      </w:r>
      <w:r w:rsidR="00BB4B5D" w:rsidRPr="00B20859">
        <w:rPr>
          <w:rFonts w:ascii="Times New Roman" w:hAnsi="Times New Roman"/>
          <w:sz w:val="18"/>
          <w:szCs w:val="18"/>
        </w:rPr>
        <w:t>р/с 42307810460103792630, Доп.офис №5230/0138 ПАО Сбербанк, БИК 040702615, к/с 30101810907020000615.</w:t>
      </w:r>
    </w:p>
    <w:sectPr w:rsidR="009F4437" w:rsidRPr="00B20859" w:rsidSect="00B2085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97"/>
    <w:rsid w:val="00197B93"/>
    <w:rsid w:val="00230866"/>
    <w:rsid w:val="002524AA"/>
    <w:rsid w:val="002F7B07"/>
    <w:rsid w:val="003613CC"/>
    <w:rsid w:val="00377079"/>
    <w:rsid w:val="004322E6"/>
    <w:rsid w:val="00455E97"/>
    <w:rsid w:val="00484DC4"/>
    <w:rsid w:val="00527CC7"/>
    <w:rsid w:val="005A3C33"/>
    <w:rsid w:val="00605048"/>
    <w:rsid w:val="006757BA"/>
    <w:rsid w:val="00830158"/>
    <w:rsid w:val="008F1E37"/>
    <w:rsid w:val="009C6EBB"/>
    <w:rsid w:val="009F4437"/>
    <w:rsid w:val="00A9237C"/>
    <w:rsid w:val="00B20859"/>
    <w:rsid w:val="00B2657E"/>
    <w:rsid w:val="00B50BB1"/>
    <w:rsid w:val="00BB4B5D"/>
    <w:rsid w:val="00BD5C95"/>
    <w:rsid w:val="00C93A02"/>
    <w:rsid w:val="00D12934"/>
    <w:rsid w:val="00D43FE1"/>
    <w:rsid w:val="00D460FA"/>
    <w:rsid w:val="00E02198"/>
    <w:rsid w:val="00E02FB5"/>
    <w:rsid w:val="00E42F29"/>
    <w:rsid w:val="00E702DA"/>
    <w:rsid w:val="00EA4A37"/>
    <w:rsid w:val="00F24F1F"/>
    <w:rsid w:val="00F671C1"/>
    <w:rsid w:val="00FE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6A495"/>
  <w15:docId w15:val="{53CC41CA-0654-4B0B-946B-4D25CB11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E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55E97"/>
    <w:rPr>
      <w:color w:val="0563C1"/>
      <w:u w:val="single"/>
    </w:rPr>
  </w:style>
  <w:style w:type="character" w:customStyle="1" w:styleId="apple-style-span">
    <w:name w:val="apple-style-span"/>
    <w:basedOn w:val="a0"/>
    <w:rsid w:val="00484DC4"/>
  </w:style>
  <w:style w:type="paragraph" w:styleId="a4">
    <w:name w:val="Balloon Text"/>
    <w:basedOn w:val="a"/>
    <w:link w:val="a5"/>
    <w:uiPriority w:val="99"/>
    <w:semiHidden/>
    <w:unhideWhenUsed/>
    <w:rsid w:val="00B20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0859"/>
    <w:rPr>
      <w:rFonts w:ascii="Segoe UI" w:eastAsia="Calibr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93A0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93A0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93A02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93A0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93A0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nkruptcy.lot-online.ru/" TargetMode="Externa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Вега Анна Владимировна</cp:lastModifiedBy>
  <cp:revision>8</cp:revision>
  <cp:lastPrinted>2020-08-19T08:34:00Z</cp:lastPrinted>
  <dcterms:created xsi:type="dcterms:W3CDTF">2020-07-30T14:43:00Z</dcterms:created>
  <dcterms:modified xsi:type="dcterms:W3CDTF">2020-08-25T09:51:00Z</dcterms:modified>
</cp:coreProperties>
</file>