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2B2D57BC" w:rsidR="00EA7238" w:rsidRPr="00A115B3" w:rsidRDefault="00D62667" w:rsidP="008166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1301C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81664D"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 w:rsidR="00816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="0081664D"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 w:rsid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81664D"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64D"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 w:rsidR="0081664D"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="0081664D"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 w:rsidR="0081664D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="00670F91"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670F91"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 w:rsidR="00670F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64D"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60301F" w14:textId="7A811F26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ProCash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2050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хе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USB,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bookmarkStart w:id="0" w:name="_GoBack"/>
      <w:bookmarkEnd w:id="0"/>
      <w:r w:rsidR="008209D4" w:rsidRPr="008209D4">
        <w:rPr>
          <w:rFonts w:ascii="Times New Roman CYR" w:hAnsi="Times New Roman CYR" w:cs="Times New Roman CYR"/>
          <w:color w:val="000000"/>
        </w:rPr>
        <w:t>363 355,20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5A22EEBA" w14:textId="15F1E8F3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Wn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ProCash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2000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xe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USB №1,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280 139,48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092D2AC4" w14:textId="4C901DF1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3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ProCash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2000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xe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USB №2,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267 303,70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24CE68D6" w14:textId="2C095EA4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4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J297736,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1D98A619" w14:textId="21DB4127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5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J297737,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0428C415" w14:textId="3FE8FF38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6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J297738,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2AF7198B" w14:textId="2ACC36C0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7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J297739,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649BC103" w14:textId="4107E8D8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8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J297740,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46486FEC" w14:textId="5ACEF328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9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J297741,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980 905,43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63FA96C9" w14:textId="76CA1168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10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J297742,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1F7785FF" w14:textId="33D27DAB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11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J297743,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475C4D78" w14:textId="0112C5E6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12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J297744,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3B14D986" w14:textId="76933B6F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13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J297745,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29E9B6DC" w14:textId="44710560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14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J297746,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0618CCD9" w14:textId="22DF5A1F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15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J297747,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980 905,42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007759C8" w14:textId="7C2841B6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16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 J297748,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980 905,43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7DBC02ED" w14:textId="396260EF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17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1 177 086,51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30C943EC" w14:textId="53740F0B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18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Банкомат CINEO CS4060 (RM4H),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1 177 086,50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343F837C" w14:textId="443E910B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19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Банкомат WN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ProCash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2000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xe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USB, г. Самара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291 221,46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03A40238" w14:textId="61C87377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20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Kisan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PF версии 3,22 - № 1 (2 шт.),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205 932,20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45F5CD79" w14:textId="4C7C3A5C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21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Мини АТС,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220 635,57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01D87E77" w14:textId="01DA3E4D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22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Маршрутизатор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Cisco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Cisco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>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167 356,27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69785719" w14:textId="600BE9FB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23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Система охранного видеонаблюдения,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267 167,99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48B238F2" w14:textId="475477D4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24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Охранно-пожарная и тревожная система пожарной сигнализации Болид и Соната,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124 655,98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783F64BE" w14:textId="1928B2AD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25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Система охранного видеонаблюдения,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299 523,74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3308BC25" w14:textId="27932379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26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Система изолированного доступа к сети Интернет,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109 495,58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7126994D" w14:textId="1C840BE7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27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АТС AVAYA,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285 258,01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70D41236" w14:textId="597C337B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28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Kisan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HD (4 шт.),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8209D4" w:rsidRPr="008209D4">
        <w:rPr>
          <w:rFonts w:ascii="Times New Roman CYR" w:hAnsi="Times New Roman CYR" w:cs="Times New Roman CYR"/>
          <w:color w:val="000000"/>
        </w:rPr>
        <w:t>366 000,00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12CB898C" w14:textId="58257D87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29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Kisan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- F (2 шт.), сортировщик банкнот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Kisan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PF с процессором детекторов,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301 271,18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256870F0" w14:textId="00808543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30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Система контроля управления доступом и видеонаблюдения,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156 836,45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32C1800E" w14:textId="26A57E09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31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Рекламная конструкция "Невский банк",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171 312,65</w:t>
      </w:r>
      <w:r w:rsidRPr="00835079">
        <w:rPr>
          <w:rFonts w:ascii="Times New Roman CYR" w:hAnsi="Times New Roman CYR" w:cs="Times New Roman CYR"/>
          <w:color w:val="000000"/>
        </w:rPr>
        <w:t xml:space="preserve"> руб.;</w:t>
      </w:r>
    </w:p>
    <w:p w14:paraId="445A5CE5" w14:textId="15AFA038" w:rsidR="008209D4" w:rsidRPr="008209D4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32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Стойка банковская EGGER, г. Санкт-Петербург</w:t>
      </w:r>
      <w:r w:rsidRPr="00835079">
        <w:rPr>
          <w:rFonts w:ascii="Times New Roman CYR" w:hAnsi="Times New Roman CYR" w:cs="Times New Roman CYR"/>
          <w:color w:val="000000"/>
        </w:rPr>
        <w:t xml:space="preserve"> -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8209D4" w:rsidRPr="008209D4">
        <w:rPr>
          <w:rFonts w:ascii="Times New Roman CYR" w:hAnsi="Times New Roman CYR" w:cs="Times New Roman CYR"/>
          <w:color w:val="000000"/>
        </w:rPr>
        <w:t>132 566,22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08267B4" w14:textId="69E83751" w:rsidR="00467D6B" w:rsidRPr="00A115B3" w:rsidRDefault="00835079" w:rsidP="008209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="008209D4" w:rsidRPr="008209D4">
        <w:rPr>
          <w:rFonts w:ascii="Times New Roman CYR" w:hAnsi="Times New Roman CYR" w:cs="Times New Roman CYR"/>
          <w:color w:val="000000"/>
        </w:rPr>
        <w:t>33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Kisan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209D4" w:rsidRPr="008209D4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8209D4" w:rsidRPr="008209D4">
        <w:rPr>
          <w:rFonts w:ascii="Times New Roman CYR" w:hAnsi="Times New Roman CYR" w:cs="Times New Roman CYR"/>
          <w:color w:val="000000"/>
        </w:rPr>
        <w:t xml:space="preserve"> PF (4 шт.), г. Самара</w:t>
      </w:r>
      <w:r w:rsidRPr="00835079">
        <w:rPr>
          <w:rFonts w:ascii="Times New Roman CYR" w:hAnsi="Times New Roman CYR" w:cs="Times New Roman CYR"/>
          <w:color w:val="000000"/>
        </w:rPr>
        <w:t xml:space="preserve"> - </w:t>
      </w:r>
      <w:r w:rsidR="008209D4" w:rsidRPr="008209D4">
        <w:rPr>
          <w:rFonts w:ascii="Times New Roman CYR" w:hAnsi="Times New Roman CYR" w:cs="Times New Roman CYR"/>
          <w:color w:val="000000"/>
        </w:rPr>
        <w:t>411 864,41</w:t>
      </w:r>
      <w:r>
        <w:rPr>
          <w:rFonts w:ascii="Times New Roman CYR" w:hAnsi="Times New Roman CYR" w:cs="Times New Roman CYR"/>
          <w:color w:val="000000"/>
        </w:rPr>
        <w:t xml:space="preserve"> руб.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623A6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09D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D1E49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209D4">
        <w:rPr>
          <w:b/>
        </w:rPr>
        <w:t>13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75D45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209D4">
        <w:rPr>
          <w:color w:val="000000"/>
        </w:rPr>
        <w:t xml:space="preserve">13 октября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209D4">
        <w:rPr>
          <w:b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5849B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209D4">
        <w:t>1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209D4">
        <w:t>19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DED99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209D4">
        <w:rPr>
          <w:b/>
        </w:rPr>
        <w:t>4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209D4">
        <w:rPr>
          <w:b/>
          <w:bCs/>
          <w:color w:val="000000"/>
        </w:rPr>
        <w:t>12 апреля</w:t>
      </w:r>
      <w:r w:rsidR="00C11EFF" w:rsidRPr="00A115B3">
        <w:rPr>
          <w:b/>
        </w:rPr>
        <w:t xml:space="preserve"> </w:t>
      </w:r>
      <w:r w:rsidR="008209D4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1201F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6D5C3D">
        <w:t>4 декабря</w:t>
      </w:r>
      <w:r w:rsidR="00C11EFF" w:rsidRPr="00A115B3">
        <w:t xml:space="preserve"> 20</w:t>
      </w:r>
      <w:r w:rsidR="008209D4">
        <w:t>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18927C7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04 декабря 2020 г. по 24 января 2021 г. - в размере начальной цены продажи лота;</w:t>
      </w:r>
    </w:p>
    <w:p w14:paraId="35C7EAC4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25 января 2021 г. по 31 января 2021 г. - в размере 91,00% от начальной цены продажи лота;</w:t>
      </w:r>
    </w:p>
    <w:p w14:paraId="51862337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01 февраля 2021 г. по 07 февраля 2021 г. - в размере 82,00% от начальной цены продажи лота;</w:t>
      </w:r>
    </w:p>
    <w:p w14:paraId="2201CFCC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08 февраля 2021 г. по 14 февраля 2021 г. - в размере 73,00% от начальной цены продажи лота;</w:t>
      </w:r>
    </w:p>
    <w:p w14:paraId="3A8D7E48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15 февраля 2021 г. по 21 февраля 2021 г. - в размере 64,00% от начальной цены продажи лота;</w:t>
      </w:r>
    </w:p>
    <w:p w14:paraId="61325A55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22 февраля 2021 г. по 01 марта 2021 г. - в размере 55,00% от начальной цены продажи лота;</w:t>
      </w:r>
    </w:p>
    <w:p w14:paraId="63C06856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02 марта 2021 г. по 08 марта 2021 г. - в размере 46,00% от начальной цены продажи лота;</w:t>
      </w:r>
    </w:p>
    <w:p w14:paraId="676F95F0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09 марта 2021 г. по 15 марта 2021 г. - в размере 37,00% от начальной цены продажи лота;</w:t>
      </w:r>
    </w:p>
    <w:p w14:paraId="3ED80B34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16 марта 2021 г. по 22 марта 2021 г. - в размере 28,00% от начальной цены продажи лота;</w:t>
      </w:r>
    </w:p>
    <w:p w14:paraId="01329CC4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23 марта 2021 г. по 29 марта 2021 г. - в размере 19,00% от начальной цены продажи лота;</w:t>
      </w:r>
    </w:p>
    <w:p w14:paraId="0DB4BAA3" w14:textId="77777777" w:rsidR="00CE58C6" w:rsidRPr="00CE58C6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30 марта 2021 г. по 05 апреля 2021 г. - в размере 10,00% от начальной цены продажи лота;</w:t>
      </w:r>
    </w:p>
    <w:p w14:paraId="68B35C3C" w14:textId="70B7363C" w:rsidR="00CE58C6" w:rsidRPr="00A115B3" w:rsidRDefault="00CE58C6" w:rsidP="00CE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58C6">
        <w:rPr>
          <w:color w:val="000000"/>
        </w:rPr>
        <w:t>с 06 апреля 2021 г. по 12 апреля 2021 г. - в размере 1,00%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D27CC86" w:rsidR="00EA7238" w:rsidRDefault="000153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3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получить у КУ с 9.00 по 18</w:t>
      </w:r>
      <w:r w:rsidRPr="00015343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Каменноостровский пр. д.40, лит А, тел. +7 (812)670-97-09 +7(952) 246-23-01 </w:t>
      </w:r>
      <w:r w:rsidRPr="00015343">
        <w:rPr>
          <w:rFonts w:ascii="Times New Roman" w:hAnsi="Times New Roman" w:cs="Times New Roman"/>
          <w:color w:val="000000"/>
          <w:sz w:val="24"/>
          <w:szCs w:val="24"/>
        </w:rPr>
        <w:t>и у ОТ: тел. 8 (812) 334-20-50 (с 9.00 до 18.00 по МСК) informspb@auction-house.ru.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15343"/>
    <w:rsid w:val="001301CD"/>
    <w:rsid w:val="00130BFB"/>
    <w:rsid w:val="0015099D"/>
    <w:rsid w:val="00153FAF"/>
    <w:rsid w:val="001F039D"/>
    <w:rsid w:val="002C312D"/>
    <w:rsid w:val="00365722"/>
    <w:rsid w:val="00467D6B"/>
    <w:rsid w:val="00564010"/>
    <w:rsid w:val="00637A0F"/>
    <w:rsid w:val="00670F91"/>
    <w:rsid w:val="006B43E3"/>
    <w:rsid w:val="006D5C3D"/>
    <w:rsid w:val="0070175B"/>
    <w:rsid w:val="007229EA"/>
    <w:rsid w:val="00722ECA"/>
    <w:rsid w:val="0081664D"/>
    <w:rsid w:val="008209D4"/>
    <w:rsid w:val="00835079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CE58C6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2270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19</cp:revision>
  <dcterms:created xsi:type="dcterms:W3CDTF">2019-07-23T07:45:00Z</dcterms:created>
  <dcterms:modified xsi:type="dcterms:W3CDTF">2020-08-21T08:00:00Z</dcterms:modified>
</cp:coreProperties>
</file>