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84CE00D" w:rsidR="00EA7238" w:rsidRPr="005B22DF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5B22D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5B22D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9585C" w:rsidRPr="005B22D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9585C" w:rsidRPr="005B22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5B22DF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5B22D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5B22DF" w:rsidRPr="005B22DF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="00C9585C" w:rsidRPr="005B22D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5B22DF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5B22D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5B22DF" w:rsidRPr="005B22DF">
        <w:rPr>
          <w:rFonts w:ascii="Times New Roman" w:hAnsi="Times New Roman" w:cs="Times New Roman"/>
          <w:color w:val="000000"/>
          <w:sz w:val="24"/>
          <w:szCs w:val="24"/>
        </w:rPr>
        <w:t xml:space="preserve"> Кемеровской области от 27 августа 2019 г. </w:t>
      </w:r>
      <w:proofErr w:type="gramStart"/>
      <w:r w:rsidR="005B22DF" w:rsidRPr="005B22DF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№А27-11648/2019 </w:t>
      </w:r>
      <w:r w:rsidR="00C9585C" w:rsidRPr="005B22D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5B22DF" w:rsidRPr="005B22DF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Акционерного общества страховой компании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="005B22DF" w:rsidRPr="005B22DF">
        <w:rPr>
          <w:rFonts w:ascii="Times New Roman" w:hAnsi="Times New Roman" w:cs="Times New Roman"/>
          <w:color w:val="000000"/>
          <w:sz w:val="24"/>
          <w:szCs w:val="24"/>
        </w:rPr>
        <w:t>Кузнецкстроевский</w:t>
      </w:r>
      <w:proofErr w:type="spellEnd"/>
      <w:r w:rsidR="005B22DF" w:rsidRPr="005B22DF">
        <w:rPr>
          <w:rFonts w:ascii="Times New Roman" w:hAnsi="Times New Roman" w:cs="Times New Roman"/>
          <w:color w:val="000000"/>
          <w:sz w:val="24"/>
          <w:szCs w:val="24"/>
        </w:rPr>
        <w:t>, д. 13)</w:t>
      </w:r>
      <w:r w:rsidR="00C9585C" w:rsidRPr="005B22DF">
        <w:rPr>
          <w:rFonts w:ascii="Times New Roman" w:hAnsi="Times New Roman" w:cs="Times New Roman"/>
          <w:color w:val="000000"/>
          <w:sz w:val="24"/>
          <w:szCs w:val="24"/>
        </w:rPr>
        <w:t xml:space="preserve">  (далее – КУ) (далее – финансовая организация), проводит электронные </w:t>
      </w:r>
      <w:r w:rsidR="00C9585C" w:rsidRPr="005B22D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5B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B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2D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B25CDDD" w14:textId="5AE0FB84" w:rsidR="005B22DF" w:rsidRPr="005B22DF" w:rsidRDefault="005B2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– </w:t>
      </w:r>
      <w:r w:rsidRPr="005B22DF">
        <w:rPr>
          <w:rFonts w:ascii="Times New Roman" w:hAnsi="Times New Roman" w:cs="Times New Roman"/>
          <w:color w:val="000000"/>
          <w:sz w:val="24"/>
          <w:szCs w:val="24"/>
        </w:rPr>
        <w:t>HYUNDAI SOLARIS, черный, 2013, 264 719 км, 1.6 АТ (123 л. с.), бензин, передний, VIN Z94CU41DBDR200305, ограничения и обременения: запрет на регистрационные действия, г. Новокузнецк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B22DF">
        <w:rPr>
          <w:rFonts w:ascii="Times New Roman" w:hAnsi="Times New Roman" w:cs="Times New Roman"/>
          <w:color w:val="000000"/>
          <w:sz w:val="24"/>
          <w:szCs w:val="24"/>
        </w:rPr>
        <w:t>633 500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5B22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DABB32" w14:textId="13712B55" w:rsidR="005B22DF" w:rsidRDefault="005B2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– </w:t>
      </w:r>
      <w:r w:rsidRPr="005B22DF">
        <w:rPr>
          <w:rFonts w:ascii="Times New Roman" w:hAnsi="Times New Roman" w:cs="Times New Roman"/>
          <w:color w:val="000000"/>
          <w:sz w:val="24"/>
          <w:szCs w:val="24"/>
        </w:rPr>
        <w:t>LEXUS LS430, черный, 2003, 421 843 км, 4.3 АТ (282 л. с.), бензин, задний, VIN JTHBN30FX00108320, ограничения и обременения: запрет на регистрационные действия, г. Новокузнецк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B22D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2DF">
        <w:rPr>
          <w:rFonts w:ascii="Times New Roman" w:hAnsi="Times New Roman" w:cs="Times New Roman"/>
          <w:color w:val="000000"/>
          <w:sz w:val="24"/>
          <w:szCs w:val="24"/>
        </w:rPr>
        <w:t>593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2DF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r w:rsidRPr="005B22DF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308267B4" w14:textId="7A9D3213" w:rsidR="00467D6B" w:rsidRPr="005B22DF" w:rsidRDefault="005B22DF" w:rsidP="005B2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5B22DF">
        <w:rPr>
          <w:rFonts w:ascii="Times New Roman" w:hAnsi="Times New Roman" w:cs="Times New Roman"/>
          <w:color w:val="000000"/>
          <w:sz w:val="24"/>
          <w:szCs w:val="24"/>
        </w:rPr>
        <w:t>TOYOTA IPSUM, зеленый, 1997, 268 460 км, 2.0 АТ (140 л. с.), бензин, полный, VIN отсутствует, ограничения и обременения: запрет на регистрационные действия, г. Новокузнецк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B22DF">
        <w:rPr>
          <w:rFonts w:ascii="Times New Roman" w:hAnsi="Times New Roman" w:cs="Times New Roman"/>
          <w:color w:val="000000"/>
          <w:sz w:val="24"/>
          <w:szCs w:val="24"/>
        </w:rPr>
        <w:t>134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2DF">
        <w:rPr>
          <w:rFonts w:ascii="Times New Roman" w:hAnsi="Times New Roman" w:cs="Times New Roman"/>
          <w:color w:val="000000"/>
          <w:sz w:val="24"/>
          <w:szCs w:val="24"/>
        </w:rPr>
        <w:t>332,5</w:t>
      </w:r>
      <w:r>
        <w:rPr>
          <w:rFonts w:ascii="Times New Roman" w:hAnsi="Times New Roman" w:cs="Times New Roman"/>
          <w:color w:val="000000"/>
          <w:sz w:val="24"/>
          <w:szCs w:val="24"/>
        </w:rPr>
        <w:t>0 руб.</w:t>
      </w:r>
      <w:proofErr w:type="gramEnd"/>
    </w:p>
    <w:p w14:paraId="15D12F19" w14:textId="77777777" w:rsidR="00EA7238" w:rsidRPr="005B22D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B22D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5B22D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5B22D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5B22DF">
        <w:rPr>
          <w:rFonts w:ascii="Times New Roman CYR" w:hAnsi="Times New Roman CYR" w:cs="Times New Roman CYR"/>
          <w:color w:val="000000"/>
        </w:rPr>
        <w:t>ОТ http://www.auction-house.ru/</w:t>
      </w:r>
      <w:r w:rsidRPr="005B22DF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5B22D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5B22D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5B22D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B22D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89334D5" w:rsidR="00EA7238" w:rsidRPr="005B22D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B22DF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B22DF" w:rsidRPr="005B22DF">
        <w:rPr>
          <w:rFonts w:ascii="Times New Roman CYR" w:hAnsi="Times New Roman CYR" w:cs="Times New Roman CYR"/>
          <w:color w:val="000000"/>
        </w:rPr>
        <w:t>5 (пять)</w:t>
      </w:r>
      <w:r w:rsidRPr="005B22DF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AE853FB" w:rsidR="00EA7238" w:rsidRPr="005B22D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22D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B22D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B22DF">
        <w:rPr>
          <w:rFonts w:ascii="Times New Roman CYR" w:hAnsi="Times New Roman CYR" w:cs="Times New Roman CYR"/>
          <w:color w:val="000000"/>
        </w:rPr>
        <w:t xml:space="preserve"> </w:t>
      </w:r>
      <w:r w:rsidR="005B22DF" w:rsidRPr="005B22DF">
        <w:rPr>
          <w:b/>
        </w:rPr>
        <w:t>13</w:t>
      </w:r>
      <w:r w:rsidR="00C11EFF" w:rsidRPr="005B22DF">
        <w:rPr>
          <w:b/>
        </w:rPr>
        <w:t xml:space="preserve"> </w:t>
      </w:r>
      <w:r w:rsidR="005B22DF" w:rsidRPr="005B22DF">
        <w:rPr>
          <w:b/>
        </w:rPr>
        <w:t>октября</w:t>
      </w:r>
      <w:r w:rsidR="00C11EFF" w:rsidRPr="005B22DF">
        <w:rPr>
          <w:b/>
        </w:rPr>
        <w:t xml:space="preserve"> </w:t>
      </w:r>
      <w:r w:rsidR="00130BFB" w:rsidRPr="005B22DF">
        <w:rPr>
          <w:b/>
        </w:rPr>
        <w:t>2020</w:t>
      </w:r>
      <w:r w:rsidR="00564010" w:rsidRPr="005B22DF">
        <w:rPr>
          <w:b/>
        </w:rPr>
        <w:t xml:space="preserve"> г</w:t>
      </w:r>
      <w:r w:rsidR="00C11EFF" w:rsidRPr="005B22DF">
        <w:rPr>
          <w:b/>
        </w:rPr>
        <w:t>.</w:t>
      </w:r>
      <w:r w:rsidR="00467D6B" w:rsidRPr="005B22DF">
        <w:t xml:space="preserve"> </w:t>
      </w:r>
      <w:r w:rsidRPr="005B22D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5B22DF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5B22DF">
          <w:rPr>
            <w:rStyle w:val="a4"/>
          </w:rPr>
          <w:t>http://lot-online.ru</w:t>
        </w:r>
      </w:hyperlink>
      <w:r w:rsidR="00C11EFF" w:rsidRPr="005B22DF">
        <w:rPr>
          <w:color w:val="000000"/>
        </w:rPr>
        <w:t xml:space="preserve"> (далее – ЭТП)</w:t>
      </w:r>
      <w:r w:rsidRPr="005B22D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223D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D3D">
        <w:rPr>
          <w:color w:val="000000"/>
        </w:rPr>
        <w:t>Время окончания Торгов:</w:t>
      </w:r>
    </w:p>
    <w:p w14:paraId="5227E954" w14:textId="77777777" w:rsidR="00EA7238" w:rsidRPr="00223D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D3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23D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D3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13A4031" w:rsidR="00EA7238" w:rsidRPr="00223D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D3D">
        <w:rPr>
          <w:color w:val="000000"/>
        </w:rPr>
        <w:t>В случае</w:t>
      </w:r>
      <w:proofErr w:type="gramStart"/>
      <w:r w:rsidRPr="00223D3D">
        <w:rPr>
          <w:color w:val="000000"/>
        </w:rPr>
        <w:t>,</w:t>
      </w:r>
      <w:proofErr w:type="gramEnd"/>
      <w:r w:rsidRPr="00223D3D">
        <w:rPr>
          <w:color w:val="000000"/>
        </w:rPr>
        <w:t xml:space="preserve"> если по итогам Торгов, назначенных на</w:t>
      </w:r>
      <w:r w:rsidR="00C11EFF" w:rsidRPr="00223D3D">
        <w:rPr>
          <w:color w:val="000000"/>
        </w:rPr>
        <w:t xml:space="preserve"> </w:t>
      </w:r>
      <w:r w:rsidR="005B22DF" w:rsidRPr="00223D3D">
        <w:rPr>
          <w:color w:val="000000"/>
        </w:rPr>
        <w:t>13 октября</w:t>
      </w:r>
      <w:r w:rsidR="00C11EFF" w:rsidRPr="00223D3D">
        <w:rPr>
          <w:color w:val="000000"/>
        </w:rPr>
        <w:t xml:space="preserve"> </w:t>
      </w:r>
      <w:r w:rsidR="00130BFB" w:rsidRPr="00223D3D">
        <w:rPr>
          <w:color w:val="000000"/>
        </w:rPr>
        <w:t>2020</w:t>
      </w:r>
      <w:r w:rsidR="00564010" w:rsidRPr="00223D3D">
        <w:rPr>
          <w:color w:val="000000"/>
        </w:rPr>
        <w:t xml:space="preserve"> г</w:t>
      </w:r>
      <w:r w:rsidR="00C11EFF" w:rsidRPr="00223D3D">
        <w:rPr>
          <w:color w:val="000000"/>
        </w:rPr>
        <w:t>.</w:t>
      </w:r>
      <w:r w:rsidRPr="00223D3D">
        <w:rPr>
          <w:color w:val="000000"/>
        </w:rPr>
        <w:t xml:space="preserve">, лоты не реализованы, то в 14:00 часов по московскому времени </w:t>
      </w:r>
      <w:r w:rsidR="00223D3D" w:rsidRPr="00223D3D">
        <w:rPr>
          <w:b/>
        </w:rPr>
        <w:t>3</w:t>
      </w:r>
      <w:r w:rsidR="00C11EFF" w:rsidRPr="00223D3D">
        <w:rPr>
          <w:b/>
        </w:rPr>
        <w:t xml:space="preserve">0 </w:t>
      </w:r>
      <w:r w:rsidR="00223D3D" w:rsidRPr="00223D3D">
        <w:rPr>
          <w:b/>
        </w:rPr>
        <w:t>ноября</w:t>
      </w:r>
      <w:r w:rsidR="00C11EFF" w:rsidRPr="00223D3D">
        <w:rPr>
          <w:b/>
        </w:rPr>
        <w:t xml:space="preserve"> </w:t>
      </w:r>
      <w:r w:rsidR="00130BFB" w:rsidRPr="00223D3D">
        <w:rPr>
          <w:b/>
        </w:rPr>
        <w:t>2020</w:t>
      </w:r>
      <w:r w:rsidR="00564010" w:rsidRPr="00223D3D">
        <w:rPr>
          <w:b/>
        </w:rPr>
        <w:t xml:space="preserve"> г</w:t>
      </w:r>
      <w:r w:rsidR="00C11EFF" w:rsidRPr="00223D3D">
        <w:rPr>
          <w:b/>
        </w:rPr>
        <w:t>.</w:t>
      </w:r>
      <w:r w:rsidR="00467D6B" w:rsidRPr="00223D3D">
        <w:t xml:space="preserve"> </w:t>
      </w:r>
      <w:r w:rsidRPr="00223D3D">
        <w:rPr>
          <w:color w:val="000000"/>
        </w:rPr>
        <w:t xml:space="preserve">на </w:t>
      </w:r>
      <w:r w:rsidR="00C11EFF" w:rsidRPr="00223D3D">
        <w:rPr>
          <w:color w:val="000000"/>
        </w:rPr>
        <w:t>ЭТП</w:t>
      </w:r>
      <w:r w:rsidR="00467D6B" w:rsidRPr="00223D3D">
        <w:t xml:space="preserve"> </w:t>
      </w:r>
      <w:r w:rsidRPr="00223D3D">
        <w:rPr>
          <w:color w:val="000000"/>
        </w:rPr>
        <w:t>будут проведены</w:t>
      </w:r>
      <w:r w:rsidRPr="00223D3D">
        <w:rPr>
          <w:b/>
          <w:bCs/>
          <w:color w:val="000000"/>
        </w:rPr>
        <w:t xml:space="preserve"> повторные Торги </w:t>
      </w:r>
      <w:r w:rsidRPr="00223D3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223D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D3D">
        <w:rPr>
          <w:color w:val="000000"/>
        </w:rPr>
        <w:t xml:space="preserve">Оператор </w:t>
      </w:r>
      <w:r w:rsidR="00F05E04" w:rsidRPr="00223D3D">
        <w:rPr>
          <w:color w:val="000000"/>
        </w:rPr>
        <w:t>ЭТП</w:t>
      </w:r>
      <w:r w:rsidRPr="00223D3D">
        <w:rPr>
          <w:color w:val="000000"/>
        </w:rPr>
        <w:t xml:space="preserve"> (далее – Оператор) обеспечивает проведение Торгов.</w:t>
      </w:r>
    </w:p>
    <w:p w14:paraId="415A5C5E" w14:textId="2AF272D6" w:rsidR="00EA7238" w:rsidRPr="00223D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23D3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23D3D">
        <w:rPr>
          <w:color w:val="000000"/>
        </w:rPr>
        <w:t>00</w:t>
      </w:r>
      <w:r w:rsidRPr="00223D3D">
        <w:rPr>
          <w:color w:val="000000"/>
        </w:rPr>
        <w:t xml:space="preserve"> часов по московскому времени </w:t>
      </w:r>
      <w:r w:rsidR="00223D3D" w:rsidRPr="00223D3D">
        <w:rPr>
          <w:color w:val="000000"/>
        </w:rPr>
        <w:t>01</w:t>
      </w:r>
      <w:r w:rsidR="00C11EFF" w:rsidRPr="00223D3D">
        <w:t xml:space="preserve"> </w:t>
      </w:r>
      <w:r w:rsidR="00223D3D" w:rsidRPr="00223D3D">
        <w:t>сентября</w:t>
      </w:r>
      <w:r w:rsidR="00C11EFF" w:rsidRPr="00223D3D">
        <w:t xml:space="preserve"> </w:t>
      </w:r>
      <w:r w:rsidR="00130BFB" w:rsidRPr="00223D3D">
        <w:t>2020</w:t>
      </w:r>
      <w:r w:rsidR="00564010" w:rsidRPr="00223D3D">
        <w:t xml:space="preserve"> г</w:t>
      </w:r>
      <w:r w:rsidR="00C11EFF" w:rsidRPr="00223D3D">
        <w:t>.</w:t>
      </w:r>
      <w:r w:rsidRPr="00223D3D">
        <w:rPr>
          <w:color w:val="000000"/>
        </w:rPr>
        <w:t>, а на участие в повторных Торгах начинается в 00:</w:t>
      </w:r>
      <w:r w:rsidR="00997993" w:rsidRPr="00223D3D">
        <w:rPr>
          <w:color w:val="000000"/>
        </w:rPr>
        <w:t>00</w:t>
      </w:r>
      <w:r w:rsidRPr="00223D3D">
        <w:rPr>
          <w:color w:val="000000"/>
        </w:rPr>
        <w:t xml:space="preserve"> часов по московскому времени </w:t>
      </w:r>
      <w:r w:rsidR="00C11EFF" w:rsidRPr="00223D3D">
        <w:t>1</w:t>
      </w:r>
      <w:r w:rsidR="00223D3D" w:rsidRPr="00223D3D">
        <w:t>9</w:t>
      </w:r>
      <w:r w:rsidR="00C11EFF" w:rsidRPr="00223D3D">
        <w:t xml:space="preserve"> </w:t>
      </w:r>
      <w:r w:rsidR="00223D3D" w:rsidRPr="00223D3D">
        <w:t>октября</w:t>
      </w:r>
      <w:r w:rsidR="00C11EFF" w:rsidRPr="00223D3D">
        <w:t xml:space="preserve"> </w:t>
      </w:r>
      <w:r w:rsidR="00130BFB" w:rsidRPr="00223D3D">
        <w:t>2020</w:t>
      </w:r>
      <w:r w:rsidR="00564010" w:rsidRPr="00223D3D">
        <w:t xml:space="preserve"> г</w:t>
      </w:r>
      <w:r w:rsidR="00C11EFF" w:rsidRPr="00223D3D">
        <w:t>.</w:t>
      </w:r>
      <w:r w:rsidRPr="00223D3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23D3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223D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23D3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AB707B7" w:rsidR="00EA7238" w:rsidRPr="00223D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23D3D">
        <w:rPr>
          <w:b/>
          <w:bCs/>
          <w:color w:val="000000"/>
        </w:rPr>
        <w:t>Торги ППП</w:t>
      </w:r>
      <w:r w:rsidR="00C11EFF" w:rsidRPr="00223D3D">
        <w:rPr>
          <w:color w:val="000000"/>
          <w:shd w:val="clear" w:color="auto" w:fill="FFFFFF"/>
        </w:rPr>
        <w:t xml:space="preserve"> будут проведены на ЭТП</w:t>
      </w:r>
      <w:r w:rsidRPr="00223D3D">
        <w:rPr>
          <w:color w:val="000000"/>
          <w:shd w:val="clear" w:color="auto" w:fill="FFFFFF"/>
        </w:rPr>
        <w:t xml:space="preserve"> </w:t>
      </w:r>
      <w:r w:rsidRPr="00223D3D">
        <w:rPr>
          <w:b/>
          <w:bCs/>
          <w:color w:val="000000"/>
        </w:rPr>
        <w:t xml:space="preserve">с </w:t>
      </w:r>
      <w:r w:rsidR="00223D3D" w:rsidRPr="00223D3D">
        <w:rPr>
          <w:b/>
        </w:rPr>
        <w:t>04 декабря</w:t>
      </w:r>
      <w:r w:rsidR="00C11EFF" w:rsidRPr="00223D3D">
        <w:rPr>
          <w:b/>
        </w:rPr>
        <w:t xml:space="preserve"> </w:t>
      </w:r>
      <w:r w:rsidR="00130BFB" w:rsidRPr="00223D3D">
        <w:rPr>
          <w:b/>
        </w:rPr>
        <w:t>2020</w:t>
      </w:r>
      <w:r w:rsidR="00564010" w:rsidRPr="00223D3D">
        <w:rPr>
          <w:b/>
        </w:rPr>
        <w:t xml:space="preserve"> г</w:t>
      </w:r>
      <w:r w:rsidR="00C11EFF" w:rsidRPr="00223D3D">
        <w:rPr>
          <w:b/>
        </w:rPr>
        <w:t>.</w:t>
      </w:r>
      <w:r w:rsidRPr="00223D3D">
        <w:rPr>
          <w:b/>
          <w:bCs/>
          <w:color w:val="000000"/>
        </w:rPr>
        <w:t xml:space="preserve"> по </w:t>
      </w:r>
      <w:r w:rsidR="00C11EFF" w:rsidRPr="00223D3D">
        <w:rPr>
          <w:b/>
          <w:bCs/>
          <w:color w:val="000000"/>
        </w:rPr>
        <w:t>1</w:t>
      </w:r>
      <w:r w:rsidR="00223D3D" w:rsidRPr="00223D3D">
        <w:rPr>
          <w:b/>
          <w:bCs/>
          <w:color w:val="000000"/>
        </w:rPr>
        <w:t>2</w:t>
      </w:r>
      <w:r w:rsidR="00C11EFF" w:rsidRPr="00223D3D">
        <w:rPr>
          <w:b/>
        </w:rPr>
        <w:t xml:space="preserve"> </w:t>
      </w:r>
      <w:r w:rsidR="00223D3D" w:rsidRPr="00223D3D">
        <w:rPr>
          <w:b/>
        </w:rPr>
        <w:t>апреля</w:t>
      </w:r>
      <w:r w:rsidR="00C11EFF" w:rsidRPr="00223D3D">
        <w:rPr>
          <w:b/>
        </w:rPr>
        <w:t xml:space="preserve"> </w:t>
      </w:r>
      <w:r w:rsidR="00130BFB" w:rsidRPr="00223D3D">
        <w:rPr>
          <w:b/>
        </w:rPr>
        <w:t>202</w:t>
      </w:r>
      <w:r w:rsidR="00223D3D" w:rsidRPr="00223D3D">
        <w:rPr>
          <w:b/>
        </w:rPr>
        <w:t>1</w:t>
      </w:r>
      <w:r w:rsidR="00564010" w:rsidRPr="00223D3D">
        <w:rPr>
          <w:b/>
        </w:rPr>
        <w:t xml:space="preserve"> г</w:t>
      </w:r>
      <w:r w:rsidR="00C11EFF" w:rsidRPr="00223D3D">
        <w:rPr>
          <w:b/>
        </w:rPr>
        <w:t>.</w:t>
      </w:r>
    </w:p>
    <w:p w14:paraId="1AA4D8CB" w14:textId="430A0A79" w:rsidR="00EA7238" w:rsidRPr="00223D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23D3D">
        <w:rPr>
          <w:color w:val="000000"/>
        </w:rPr>
        <w:lastRenderedPageBreak/>
        <w:t>Заявки на участие в Торгах ППП приним</w:t>
      </w:r>
      <w:r w:rsidR="0015099D" w:rsidRPr="00223D3D">
        <w:rPr>
          <w:color w:val="000000"/>
        </w:rPr>
        <w:t>а</w:t>
      </w:r>
      <w:r w:rsidR="00997993" w:rsidRPr="00223D3D">
        <w:rPr>
          <w:color w:val="000000"/>
        </w:rPr>
        <w:t>ются Оператором, начиная с 00:00</w:t>
      </w:r>
      <w:r w:rsidRPr="00223D3D">
        <w:rPr>
          <w:color w:val="000000"/>
        </w:rPr>
        <w:t xml:space="preserve"> часов по московскому времени </w:t>
      </w:r>
      <w:r w:rsidR="00223D3D" w:rsidRPr="00223D3D">
        <w:t xml:space="preserve">04 декабря 2020 </w:t>
      </w:r>
      <w:r w:rsidR="00C11EFF" w:rsidRPr="00223D3D">
        <w:t>г</w:t>
      </w:r>
      <w:r w:rsidRPr="00223D3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223D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D3D">
        <w:rPr>
          <w:color w:val="000000"/>
        </w:rPr>
        <w:t xml:space="preserve">При наличии заявок на участие в Торгах ППП </w:t>
      </w:r>
      <w:r w:rsidR="00722ECA" w:rsidRPr="00223D3D">
        <w:rPr>
          <w:color w:val="000000"/>
        </w:rPr>
        <w:t>ОТ</w:t>
      </w:r>
      <w:r w:rsidRPr="00223D3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223D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D3D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223D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D3D">
        <w:rPr>
          <w:color w:val="000000"/>
        </w:rPr>
        <w:t>Начальные цены продажи лотов устанавливаются следующие:</w:t>
      </w:r>
    </w:p>
    <w:p w14:paraId="23C2AAEE" w14:textId="77777777" w:rsidR="00D70987" w:rsidRPr="00D70987" w:rsidRDefault="00D70987" w:rsidP="00D709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0987">
        <w:rPr>
          <w:color w:val="000000"/>
        </w:rPr>
        <w:t>с 04 декабря 2020 г. по 24 января 2021 г. - в размере начальной цены продажи лотов;</w:t>
      </w:r>
    </w:p>
    <w:p w14:paraId="7E242D1F" w14:textId="77777777" w:rsidR="00D70987" w:rsidRPr="00D70987" w:rsidRDefault="00D70987" w:rsidP="00D709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0987">
        <w:rPr>
          <w:color w:val="000000"/>
        </w:rPr>
        <w:t>с 25 января 2021 г. по 31 января 2021 г. - в размере 91,50% от начальной цены продажи лотов;</w:t>
      </w:r>
    </w:p>
    <w:p w14:paraId="4CE3F519" w14:textId="77777777" w:rsidR="00D70987" w:rsidRPr="00D70987" w:rsidRDefault="00D70987" w:rsidP="00D709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0987">
        <w:rPr>
          <w:color w:val="000000"/>
        </w:rPr>
        <w:t>с 01 февраля 2021 г. по 07 февраля 2021 г. - в размере 83,00% от начальной цены продажи лотов;</w:t>
      </w:r>
    </w:p>
    <w:p w14:paraId="603E9D37" w14:textId="77777777" w:rsidR="00D70987" w:rsidRPr="00D70987" w:rsidRDefault="00D70987" w:rsidP="00D709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0987">
        <w:rPr>
          <w:color w:val="000000"/>
        </w:rPr>
        <w:t>с 08 февраля 2021 г. по 14 февраля 2021 г. - в размере 74,50% от начальной цены продажи лотов;</w:t>
      </w:r>
    </w:p>
    <w:p w14:paraId="5D223EB7" w14:textId="77777777" w:rsidR="00D70987" w:rsidRPr="00D70987" w:rsidRDefault="00D70987" w:rsidP="00D709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0987">
        <w:rPr>
          <w:color w:val="000000"/>
        </w:rPr>
        <w:t>с 15 февраля 2021 г. по 21 февраля 2021 г. - в размере 66,00% от начальной цены продажи лотов;</w:t>
      </w:r>
    </w:p>
    <w:p w14:paraId="05CCD65D" w14:textId="77777777" w:rsidR="00D70987" w:rsidRPr="00D70987" w:rsidRDefault="00D70987" w:rsidP="00D709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0987">
        <w:rPr>
          <w:color w:val="000000"/>
        </w:rPr>
        <w:t>с 22 февраля 2021 г. по 01 марта 2021 г. - в размере 57,50% от начальной цены продажи лотов;</w:t>
      </w:r>
    </w:p>
    <w:p w14:paraId="1E486622" w14:textId="77777777" w:rsidR="00D70987" w:rsidRPr="00D70987" w:rsidRDefault="00D70987" w:rsidP="00D709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0987">
        <w:rPr>
          <w:color w:val="000000"/>
        </w:rPr>
        <w:t>с 02 марта 2021 г. по 08 марта 2021 г. - в размере 49,00% от начальной цены продажи лотов;</w:t>
      </w:r>
    </w:p>
    <w:p w14:paraId="5A82F09B" w14:textId="77777777" w:rsidR="00D70987" w:rsidRPr="00D70987" w:rsidRDefault="00D70987" w:rsidP="00D709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0987">
        <w:rPr>
          <w:color w:val="000000"/>
        </w:rPr>
        <w:t>с 09 марта 2021 г. по 15 марта 2021 г. - в размере 40,50% от начальной цены продажи лотов;</w:t>
      </w:r>
    </w:p>
    <w:p w14:paraId="6C55445F" w14:textId="77777777" w:rsidR="00D70987" w:rsidRPr="006251FD" w:rsidRDefault="00D70987" w:rsidP="00D709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0987">
        <w:rPr>
          <w:color w:val="000000"/>
        </w:rPr>
        <w:t xml:space="preserve">с 16 марта 2021 г. по 22 марта 2021 г. - в размере 32,00% от начальной цены </w:t>
      </w:r>
      <w:r w:rsidRPr="006251FD">
        <w:rPr>
          <w:color w:val="000000"/>
        </w:rPr>
        <w:t>продажи лотов;</w:t>
      </w:r>
    </w:p>
    <w:p w14:paraId="1E2CD717" w14:textId="77777777" w:rsidR="00D70987" w:rsidRPr="006251FD" w:rsidRDefault="00D70987" w:rsidP="00D709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51FD">
        <w:rPr>
          <w:color w:val="000000"/>
        </w:rPr>
        <w:t>с 23 марта 2021 г. по 29 марта 2021 г. - в размере 23,50% от начальной цены продажи лотов;</w:t>
      </w:r>
    </w:p>
    <w:p w14:paraId="39445A75" w14:textId="77777777" w:rsidR="00D70987" w:rsidRPr="006251FD" w:rsidRDefault="00D70987" w:rsidP="00D709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51FD">
        <w:rPr>
          <w:color w:val="000000"/>
        </w:rPr>
        <w:t>с 30 марта 2021 г. по 05 апреля 2021 г. - в размере 15,00% от начальной цены продажи лотов;</w:t>
      </w:r>
    </w:p>
    <w:p w14:paraId="5320FEF3" w14:textId="1AAB0D1C" w:rsidR="00EA7238" w:rsidRPr="006251FD" w:rsidRDefault="00D70987" w:rsidP="00D709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1FD">
        <w:rPr>
          <w:color w:val="000000"/>
        </w:rPr>
        <w:t>с 06 апреля 2021 г. по 12 апреля 2021 г. - в размере 6,50% от начальной цены продажи лотов</w:t>
      </w:r>
      <w:r w:rsidR="00EA7238" w:rsidRPr="006251FD">
        <w:rPr>
          <w:color w:val="000000"/>
        </w:rPr>
        <w:t>.</w:t>
      </w:r>
    </w:p>
    <w:p w14:paraId="33E19E33" w14:textId="77777777" w:rsidR="00EA7238" w:rsidRPr="00D7098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251F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6251F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251F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D7098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98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D7098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D7098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D7098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D7098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D7098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D7098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D7098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D709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D7098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D7098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D7098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D7098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709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D7098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D7098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D7098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8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D70987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987">
        <w:rPr>
          <w:rFonts w:ascii="Times New Roman" w:hAnsi="Times New Roman" w:cs="Times New Roman"/>
          <w:sz w:val="24"/>
          <w:szCs w:val="24"/>
        </w:rPr>
        <w:t>ОТ</w:t>
      </w:r>
      <w:r w:rsidR="00EA7238" w:rsidRPr="00D7098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D70987">
        <w:rPr>
          <w:rFonts w:ascii="Times New Roman" w:hAnsi="Times New Roman" w:cs="Times New Roman"/>
          <w:sz w:val="24"/>
          <w:szCs w:val="24"/>
        </w:rPr>
        <w:t>ОТ</w:t>
      </w:r>
      <w:r w:rsidR="00EA7238" w:rsidRPr="00D7098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D7098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D70987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D70987">
        <w:rPr>
          <w:rFonts w:ascii="Times New Roman" w:hAnsi="Times New Roman" w:cs="Times New Roman"/>
          <w:sz w:val="24"/>
          <w:szCs w:val="24"/>
        </w:rPr>
        <w:t>ОТ</w:t>
      </w:r>
      <w:r w:rsidR="00EA7238" w:rsidRPr="00D7098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D7098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8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D7098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D7098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7098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D7098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D7098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8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D7098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8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D7098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D7098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7098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D70987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8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70987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D7098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</w:t>
      </w:r>
      <w:r w:rsidRPr="00D709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</w:t>
      </w:r>
      <w:r w:rsidR="00722ECA" w:rsidRPr="00D7098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7098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7098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4EC46B4" w14:textId="28001B84" w:rsidR="00EA7238" w:rsidRPr="002D3F15" w:rsidRDefault="006251FD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proofErr w:type="gramStart"/>
      <w:r w:rsidRPr="006251F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40503810345250007051 в ГУ Банка России по ЦФО, г. Москва 35, БИК 044525000.</w:t>
      </w:r>
      <w:proofErr w:type="gramEnd"/>
      <w:r w:rsidRPr="006251F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spellStart"/>
      <w:r w:rsidRPr="006251FD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Start"/>
      <w:r w:rsidRPr="006251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5722" w:rsidRPr="00D7098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365722" w:rsidRPr="00D7098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="00EA7238" w:rsidRPr="00D7098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</w:t>
      </w:r>
      <w:r w:rsidR="00EA7238" w:rsidRPr="002D3F15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</w:t>
      </w:r>
      <w:proofErr w:type="gramStart"/>
      <w:r w:rsidR="00EA7238" w:rsidRPr="002D3F15">
        <w:rPr>
          <w:rFonts w:ascii="Times New Roman" w:hAnsi="Times New Roman" w:cs="Times New Roman"/>
          <w:color w:val="000000"/>
          <w:sz w:val="24"/>
          <w:szCs w:val="24"/>
        </w:rPr>
        <w:t>Торгов ППП).</w:t>
      </w:r>
      <w:proofErr w:type="gramEnd"/>
    </w:p>
    <w:p w14:paraId="576157B5" w14:textId="0589481F" w:rsidR="00EA7238" w:rsidRPr="002D3F15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F1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2D3F1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2D3F1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2D3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D3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70987" w:rsidRPr="002D3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9:00</w:t>
      </w:r>
      <w:r w:rsidR="00467D6B" w:rsidRPr="002D3F15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2D3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70987" w:rsidRPr="002D3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17:00</w:t>
      </w:r>
      <w:r w:rsidR="00467D6B" w:rsidRPr="002D3F15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2D3F1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D70987" w:rsidRPr="002D3F15">
        <w:rPr>
          <w:rFonts w:ascii="Times New Roman" w:hAnsi="Times New Roman" w:cs="Times New Roman"/>
          <w:sz w:val="24"/>
          <w:szCs w:val="24"/>
        </w:rPr>
        <w:t xml:space="preserve">г. Новокузнецк, </w:t>
      </w:r>
      <w:proofErr w:type="spellStart"/>
      <w:r w:rsidR="00D70987" w:rsidRPr="002D3F15">
        <w:rPr>
          <w:rFonts w:ascii="Times New Roman" w:hAnsi="Times New Roman" w:cs="Times New Roman"/>
          <w:sz w:val="24"/>
          <w:szCs w:val="24"/>
        </w:rPr>
        <w:t>Кузнецкстроевкий</w:t>
      </w:r>
      <w:proofErr w:type="spellEnd"/>
      <w:r w:rsidR="00D70987" w:rsidRPr="002D3F15">
        <w:rPr>
          <w:rFonts w:ascii="Times New Roman" w:hAnsi="Times New Roman" w:cs="Times New Roman"/>
          <w:sz w:val="24"/>
          <w:szCs w:val="24"/>
        </w:rPr>
        <w:t xml:space="preserve"> пр-т, д.13, тел. +7(495)725-31-15, доб. 67-89, +7(923) 479-67-72 Дмитрий, </w:t>
      </w:r>
      <w:proofErr w:type="gramStart"/>
      <w:r w:rsidR="00D70987" w:rsidRPr="002D3F1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70987" w:rsidRPr="002D3F15">
        <w:rPr>
          <w:rFonts w:ascii="Times New Roman" w:hAnsi="Times New Roman" w:cs="Times New Roman"/>
          <w:sz w:val="24"/>
          <w:szCs w:val="24"/>
        </w:rPr>
        <w:t xml:space="preserve"> ОТ: </w:t>
      </w:r>
      <w:proofErr w:type="spellStart"/>
      <w:r w:rsidR="002D3F15" w:rsidRPr="002D3F15">
        <w:rPr>
          <w:rFonts w:ascii="Times New Roman" w:hAnsi="Times New Roman" w:cs="Times New Roman"/>
          <w:sz w:val="24"/>
          <w:szCs w:val="24"/>
          <w:lang w:val="en-US"/>
        </w:rPr>
        <w:t>novosibirsk</w:t>
      </w:r>
      <w:proofErr w:type="spellEnd"/>
      <w:r w:rsidR="002D3F15" w:rsidRPr="002D3F15">
        <w:rPr>
          <w:rFonts w:ascii="Times New Roman" w:hAnsi="Times New Roman" w:cs="Times New Roman"/>
          <w:sz w:val="24"/>
          <w:szCs w:val="24"/>
        </w:rPr>
        <w:t>@</w:t>
      </w:r>
      <w:r w:rsidR="002D3F15" w:rsidRPr="002D3F15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2D3F15" w:rsidRPr="002D3F15">
        <w:rPr>
          <w:rFonts w:ascii="Times New Roman" w:hAnsi="Times New Roman" w:cs="Times New Roman"/>
          <w:sz w:val="24"/>
          <w:szCs w:val="24"/>
        </w:rPr>
        <w:t>-</w:t>
      </w:r>
      <w:r w:rsidR="002D3F15" w:rsidRPr="002D3F15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2D3F15" w:rsidRPr="002D3F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3F15" w:rsidRPr="002D3F1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D3F15" w:rsidRPr="002D3F15">
        <w:rPr>
          <w:rFonts w:ascii="Times New Roman" w:hAnsi="Times New Roman" w:cs="Times New Roman"/>
          <w:sz w:val="24"/>
          <w:szCs w:val="24"/>
        </w:rPr>
        <w:t xml:space="preserve"> Чупров </w:t>
      </w:r>
      <w:proofErr w:type="gramStart"/>
      <w:r w:rsidR="002D3F15" w:rsidRPr="002D3F15">
        <w:rPr>
          <w:rFonts w:ascii="Times New Roman" w:hAnsi="Times New Roman" w:cs="Times New Roman"/>
          <w:sz w:val="24"/>
          <w:szCs w:val="24"/>
        </w:rPr>
        <w:t>Иван</w:t>
      </w:r>
      <w:proofErr w:type="gramEnd"/>
      <w:r w:rsidR="002D3F15" w:rsidRPr="002D3F15">
        <w:rPr>
          <w:rFonts w:ascii="Times New Roman" w:hAnsi="Times New Roman" w:cs="Times New Roman"/>
          <w:sz w:val="24"/>
          <w:szCs w:val="24"/>
        </w:rPr>
        <w:t xml:space="preserve"> тел. 8 (961) 998 27 12, 8(3852)539004</w:t>
      </w:r>
      <w:r w:rsidR="00EA7238" w:rsidRPr="002D3F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2D3F15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F1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2D3F15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2D3F15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2D3F15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2D3F15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F1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23D3D"/>
    <w:rsid w:val="002C209C"/>
    <w:rsid w:val="002C312D"/>
    <w:rsid w:val="002D3F15"/>
    <w:rsid w:val="00365722"/>
    <w:rsid w:val="00467D6B"/>
    <w:rsid w:val="004E049B"/>
    <w:rsid w:val="00564010"/>
    <w:rsid w:val="005B22DF"/>
    <w:rsid w:val="006251FD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7098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1872</Words>
  <Characters>11632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12</cp:revision>
  <dcterms:created xsi:type="dcterms:W3CDTF">2019-07-23T07:45:00Z</dcterms:created>
  <dcterms:modified xsi:type="dcterms:W3CDTF">2020-08-25T14:12:00Z</dcterms:modified>
</cp:coreProperties>
</file>