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08" w:rsidRDefault="00E33608" w:rsidP="00E33608">
      <w:pPr>
        <w:widowControl w:val="0"/>
        <w:suppressLineNumbers/>
        <w:suppressAutoHyphens/>
        <w:jc w:val="right"/>
        <w:outlineLvl w:val="3"/>
        <w:rPr>
          <w:b/>
          <w:kern w:val="28"/>
        </w:rPr>
      </w:pPr>
      <w:r>
        <w:rPr>
          <w:b/>
          <w:kern w:val="28"/>
        </w:rPr>
        <w:t>Проект</w:t>
      </w:r>
    </w:p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ДОГОВОР</w:t>
      </w:r>
    </w:p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к</w:t>
      </w:r>
      <w:r w:rsidR="00747810" w:rsidRPr="00F719C3">
        <w:rPr>
          <w:b/>
          <w:kern w:val="28"/>
        </w:rPr>
        <w:t>упли-продажи № 24/</w:t>
      </w:r>
      <w:r w:rsidR="00C909A4" w:rsidRPr="00F719C3">
        <w:rPr>
          <w:b/>
          <w:kern w:val="28"/>
        </w:rPr>
        <w:t>20</w:t>
      </w:r>
    </w:p>
    <w:p w:rsidR="00747810" w:rsidRPr="00F719C3" w:rsidRDefault="00747810" w:rsidP="000804DE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0F1766" w:rsidRPr="00F719C3" w:rsidRDefault="004C359D" w:rsidP="00361F3C">
      <w:pPr>
        <w:widowControl w:val="0"/>
        <w:suppressLineNumbers/>
        <w:suppressAutoHyphens/>
        <w:outlineLvl w:val="3"/>
        <w:rPr>
          <w:kern w:val="28"/>
        </w:rPr>
      </w:pPr>
      <w:r w:rsidRPr="00F719C3">
        <w:rPr>
          <w:kern w:val="28"/>
        </w:rPr>
        <w:t xml:space="preserve">г. </w:t>
      </w:r>
      <w:r w:rsidR="0032795D" w:rsidRPr="00F719C3">
        <w:rPr>
          <w:kern w:val="28"/>
        </w:rPr>
        <w:t>Санкт-Петербург</w:t>
      </w:r>
      <w:r w:rsidR="00747810" w:rsidRPr="00F719C3">
        <w:rPr>
          <w:kern w:val="28"/>
        </w:rPr>
        <w:t xml:space="preserve">                              </w:t>
      </w:r>
      <w:r w:rsidR="00361F3C" w:rsidRPr="00F719C3">
        <w:rPr>
          <w:kern w:val="28"/>
        </w:rPr>
        <w:t xml:space="preserve">                      </w:t>
      </w:r>
      <w:r w:rsidR="00747810" w:rsidRPr="00F719C3">
        <w:rPr>
          <w:kern w:val="28"/>
        </w:rPr>
        <w:t xml:space="preserve">  </w:t>
      </w:r>
      <w:r w:rsidR="00361F3C" w:rsidRPr="00F719C3">
        <w:rPr>
          <w:kern w:val="28"/>
        </w:rPr>
        <w:t xml:space="preserve">                        </w:t>
      </w:r>
      <w:r w:rsidR="00023677" w:rsidRPr="00F719C3">
        <w:rPr>
          <w:kern w:val="28"/>
        </w:rPr>
        <w:t xml:space="preserve">                </w:t>
      </w:r>
      <w:r w:rsidR="00747810" w:rsidRPr="00F719C3">
        <w:rPr>
          <w:kern w:val="28"/>
        </w:rPr>
        <w:t>«</w:t>
      </w:r>
      <w:r w:rsidR="00C909A4" w:rsidRPr="00F719C3">
        <w:rPr>
          <w:kern w:val="28"/>
        </w:rPr>
        <w:t>____</w:t>
      </w:r>
      <w:r w:rsidR="00023677" w:rsidRPr="00F719C3">
        <w:rPr>
          <w:kern w:val="28"/>
        </w:rPr>
        <w:t xml:space="preserve">» </w:t>
      </w:r>
      <w:r w:rsidR="00C73F73">
        <w:rPr>
          <w:kern w:val="28"/>
        </w:rPr>
        <w:t>______</w:t>
      </w:r>
      <w:r w:rsidR="00C909A4" w:rsidRPr="00F719C3">
        <w:rPr>
          <w:kern w:val="28"/>
        </w:rPr>
        <w:t xml:space="preserve"> 2020</w:t>
      </w:r>
      <w:r w:rsidR="00747810" w:rsidRPr="00F719C3">
        <w:rPr>
          <w:kern w:val="28"/>
        </w:rPr>
        <w:t xml:space="preserve"> года                                         </w:t>
      </w:r>
    </w:p>
    <w:p w:rsidR="000F1766" w:rsidRPr="00F719C3" w:rsidRDefault="000F1766" w:rsidP="007905CC">
      <w:pPr>
        <w:spacing w:line="240" w:lineRule="atLeast"/>
        <w:ind w:left="2832" w:hanging="2832"/>
        <w:jc w:val="both"/>
      </w:pPr>
      <w:r w:rsidRPr="00F719C3">
        <w:tab/>
      </w:r>
      <w:r w:rsidR="008F1688" w:rsidRPr="00F719C3">
        <w:t xml:space="preserve"> </w:t>
      </w:r>
    </w:p>
    <w:p w:rsidR="000F1766" w:rsidRPr="00F719C3" w:rsidRDefault="00BD0085" w:rsidP="00AA6FE3">
      <w:pPr>
        <w:ind w:firstLine="709"/>
        <w:jc w:val="both"/>
      </w:pPr>
      <w:r w:rsidRPr="00F719C3">
        <w:t>Гражданин Нодь Петр</w:t>
      </w:r>
      <w:r w:rsidR="00FE4D2A" w:rsidRPr="00F719C3">
        <w:t xml:space="preserve"> </w:t>
      </w:r>
      <w:r w:rsidRPr="00F719C3">
        <w:t>Йожефович (ИНН 782612181068, СНИЛС 072-975-218 94,</w:t>
      </w:r>
      <w:r w:rsidR="000F28B3" w:rsidRPr="00F719C3">
        <w:t xml:space="preserve"> 03.06.1979 г.р., г.Ленинград, </w:t>
      </w:r>
      <w:r w:rsidRPr="00F719C3">
        <w:t xml:space="preserve"> адрес: Санкт-Петербург, Крестовский просп., д. 30, кв. 9,) в лице финансового управляющего</w:t>
      </w:r>
      <w:r w:rsidR="00FE4D2A" w:rsidRPr="00F719C3">
        <w:t xml:space="preserve"> Ларин</w:t>
      </w:r>
      <w:r w:rsidRPr="00F719C3">
        <w:t>а</w:t>
      </w:r>
      <w:r w:rsidR="00FE4D2A" w:rsidRPr="00F719C3">
        <w:t xml:space="preserve"> Александр</w:t>
      </w:r>
      <w:r w:rsidRPr="00F719C3">
        <w:t>а</w:t>
      </w:r>
      <w:r w:rsidR="00FE4D2A" w:rsidRPr="00F719C3">
        <w:t xml:space="preserve"> Борисович</w:t>
      </w:r>
      <w:r w:rsidRPr="00F719C3">
        <w:t>а</w:t>
      </w:r>
      <w:r w:rsidR="00FE4D2A" w:rsidRPr="00F719C3">
        <w:t xml:space="preserve">, </w:t>
      </w:r>
      <w:r w:rsidRPr="00F719C3">
        <w:t>(ИНН 781400936149, СНИЛС 011-295-323-07), член</w:t>
      </w:r>
      <w:r w:rsidR="003F67B7" w:rsidRPr="00F719C3">
        <w:t>а</w:t>
      </w:r>
      <w:r w:rsidRPr="00F719C3">
        <w:t xml:space="preserve"> СОАУ «Континент» (ОГРН 1027804888704, ИНН 7810274570; 191187, Санкт-Петербург, ул. Чайковского, д. 12, лит. В), действующ</w:t>
      </w:r>
      <w:r w:rsidR="00BF5F6F" w:rsidRPr="00F719C3">
        <w:t>его</w:t>
      </w:r>
      <w:r w:rsidRPr="00F719C3">
        <w:t xml:space="preserve"> на основании решения Арбитражного суда города Санкт-Петербурга и Ленинградской области от 18.10.2018 по делу №А56-77740/2017</w:t>
      </w:r>
      <w:r w:rsidR="00DD57A3" w:rsidRPr="00F719C3">
        <w:t>,</w:t>
      </w:r>
      <w:r w:rsidR="000F1766" w:rsidRPr="00F719C3">
        <w:t xml:space="preserve"> </w:t>
      </w:r>
      <w:r w:rsidRPr="00F719C3">
        <w:t>именуемый в дальнейшем «Продавец», с одной стороны, и</w:t>
      </w:r>
      <w:r w:rsidR="000804DE" w:rsidRPr="00F719C3">
        <w:t xml:space="preserve"> </w:t>
      </w:r>
      <w:r w:rsidR="003F67B7" w:rsidRPr="00F719C3">
        <w:t xml:space="preserve">гражданин </w:t>
      </w:r>
      <w:r w:rsidR="00C909A4" w:rsidRPr="00F719C3">
        <w:t>_____________________________</w:t>
      </w:r>
      <w:r w:rsidR="00AA6FE3" w:rsidRPr="00F719C3">
        <w:t xml:space="preserve"> (ИНН </w:t>
      </w:r>
      <w:r w:rsidR="00C909A4" w:rsidRPr="00F719C3">
        <w:t>__________________</w:t>
      </w:r>
      <w:r w:rsidR="00AA6FE3" w:rsidRPr="00F719C3">
        <w:t>,</w:t>
      </w:r>
      <w:r w:rsidR="00EF51F1" w:rsidRPr="00F719C3">
        <w:t xml:space="preserve"> </w:t>
      </w:r>
      <w:r w:rsidR="00C909A4" w:rsidRPr="00F719C3">
        <w:t>__________</w:t>
      </w:r>
      <w:r w:rsidR="00EF51F1" w:rsidRPr="00F719C3">
        <w:t xml:space="preserve"> г.р., </w:t>
      </w:r>
      <w:r w:rsidR="00C909A4" w:rsidRPr="00F719C3">
        <w:t>____________</w:t>
      </w:r>
      <w:r w:rsidR="00EF51F1" w:rsidRPr="00F719C3">
        <w:t xml:space="preserve">, </w:t>
      </w:r>
      <w:r w:rsidR="00AA6FE3" w:rsidRPr="00F719C3">
        <w:t xml:space="preserve"> адрес: г</w:t>
      </w:r>
      <w:r w:rsidR="003F67B7" w:rsidRPr="00F719C3">
        <w:t>.</w:t>
      </w:r>
      <w:r w:rsidR="00AA6FE3" w:rsidRPr="00F719C3">
        <w:t>Санкт</w:t>
      </w:r>
      <w:r w:rsidR="00AA6FE3" w:rsidRPr="00F719C3">
        <w:rPr>
          <w:rFonts w:ascii="Cambria Math" w:hAnsi="Cambria Math"/>
        </w:rPr>
        <w:t>‐</w:t>
      </w:r>
      <w:r w:rsidR="00AA6FE3" w:rsidRPr="00F719C3">
        <w:t xml:space="preserve">Петербург, </w:t>
      </w:r>
      <w:r w:rsidR="00C909A4" w:rsidRPr="00F719C3">
        <w:t>__________________</w:t>
      </w:r>
      <w:r w:rsidR="003F67B7" w:rsidRPr="00F719C3">
        <w:t>,</w:t>
      </w:r>
      <w:r w:rsidR="004D53A8" w:rsidRPr="00F719C3">
        <w:t xml:space="preserve"> именуем</w:t>
      </w:r>
      <w:r w:rsidR="00C96000" w:rsidRPr="00F719C3">
        <w:t>ый</w:t>
      </w:r>
      <w:r w:rsidR="004D53A8" w:rsidRPr="00F719C3">
        <w:t xml:space="preserve"> в дальнейшем «Покупатель», </w:t>
      </w:r>
      <w:r w:rsidR="000F1766" w:rsidRPr="00F719C3">
        <w:t>с другой стороны, при совместном упомин</w:t>
      </w:r>
      <w:r w:rsidR="00DD57A3" w:rsidRPr="00F719C3">
        <w:t>ании именуемые также «Стороны»</w:t>
      </w:r>
      <w:r w:rsidR="000F1766" w:rsidRPr="00F719C3">
        <w:t>, заключили настоящий договор (далее – «Договор») о нижеследующем:</w:t>
      </w:r>
    </w:p>
    <w:p w:rsidR="000F1766" w:rsidRPr="00F719C3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Предмет договора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1.1. На основании пункта 17 статьи 110 ФЗ «О несостоятельности (банкротстве)», Протокола об определении участников торгов в электронной форме по продаже имущества от ___ </w:t>
      </w:r>
      <w:r w:rsidR="00E33608">
        <w:t>июня</w:t>
      </w:r>
      <w:r w:rsidRPr="00F719C3">
        <w:t xml:space="preserve"> 2020 года по лоту № РАД-___</w:t>
      </w:r>
      <w:r w:rsidR="00E33608">
        <w:t>_______, Протокола от ___ июня</w:t>
      </w:r>
      <w:r w:rsidRPr="00F719C3">
        <w:t xml:space="preserve"> 2020 года по лоту № РАД-_________ о результатах проведения в электронной форме аукциона по продаже имущества должника Нодя Петра Йожефовича, Положения о порядке, условиях и сроках реализации имущества Гражданина, признанного несостоятельным (банкротом) утвержденного определением Арбитражного суда города Санкт-Петербурга и Ленинградской области от 25 февраля 2020</w:t>
      </w:r>
      <w:r w:rsidR="00D55DBD">
        <w:t>г.</w:t>
      </w:r>
      <w:r w:rsidRPr="00F719C3">
        <w:t xml:space="preserve"> по делу № А56-77740/2017/ход.3,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принадлежащие Продавцу </w:t>
      </w:r>
      <w:r w:rsidR="00C73F73" w:rsidRPr="007D75CB">
        <w:t xml:space="preserve">– ½ доли от 4 паенакоплений </w:t>
      </w:r>
      <w:r w:rsidR="00DF39DB" w:rsidRPr="00F719C3">
        <w:t xml:space="preserve">Гаражно-строительного кооператива «набережная Мартынова», </w:t>
      </w:r>
      <w:r w:rsidR="00DF39DB" w:rsidRPr="00F719C3">
        <w:rPr>
          <w:rStyle w:val="copytarget"/>
        </w:rPr>
        <w:t>ИНН7838307297, ОГРН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>047855105077, КПП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 xml:space="preserve">781301001, </w:t>
      </w:r>
      <w:r w:rsidR="00DF39DB" w:rsidRPr="00F719C3">
        <w:t>г. Санкт-Петербург, наб. Мартынова, д. 74 литера А.</w:t>
      </w:r>
      <w:r w:rsidR="00F719C3" w:rsidRPr="00F719C3">
        <w:t xml:space="preserve"> В соответствии с Уставом ГСК «набережная Мартынова» член кооператива имеет право пользования парковочными местами (инвентарным боксом) в помещении автостоянки (подвал) по адресу г. Санкт-Петербург, наб. Мартынова, д. 74.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1.2. Стоимость </w:t>
      </w:r>
      <w:r w:rsidR="00DF39DB" w:rsidRPr="00F719C3">
        <w:t>двух паев</w:t>
      </w:r>
      <w:r w:rsidRPr="00F719C3">
        <w:t>, продаваемой по настоящему Договору, составляет _______________  (_________________________________) рублей.</w:t>
      </w:r>
    </w:p>
    <w:p w:rsidR="00DF39DB" w:rsidRPr="00F719C3" w:rsidRDefault="00286507" w:rsidP="00DF39DB">
      <w:pPr>
        <w:ind w:firstLine="709"/>
        <w:jc w:val="both"/>
      </w:pPr>
      <w:r w:rsidRPr="00F719C3">
        <w:t>1.3. Полномочия Продавца на распоряжение продавае</w:t>
      </w:r>
      <w:r w:rsidR="00DF39DB" w:rsidRPr="00F719C3">
        <w:t>мых паев подтверждаются:</w:t>
      </w:r>
    </w:p>
    <w:p w:rsidR="00DF39DB" w:rsidRPr="00F719C3" w:rsidRDefault="00DF39DB" w:rsidP="00DF39DB">
      <w:pPr>
        <w:jc w:val="both"/>
      </w:pPr>
      <w:r w:rsidRPr="00F719C3">
        <w:t>-</w:t>
      </w:r>
      <w:r w:rsidR="00286507" w:rsidRPr="00F719C3">
        <w:t xml:space="preserve"> </w:t>
      </w:r>
      <w:r w:rsidR="00F719C3">
        <w:t xml:space="preserve"> </w:t>
      </w:r>
      <w:r w:rsidRPr="00F719C3">
        <w:t>Распоряжением председателя Гаражно-строительного кооператива (ГСК) «набережная Мартынова» № 123-П от 07.08.2008 и № 218-П от 21.03.2011 о приеме в члены ГСК «набережная Мартынова» Нодь П.Й.</w:t>
      </w:r>
    </w:p>
    <w:p w:rsidR="00DF39DB" w:rsidRPr="00F719C3" w:rsidRDefault="00DF39DB" w:rsidP="00DF39DB">
      <w:pPr>
        <w:jc w:val="both"/>
      </w:pPr>
      <w:r w:rsidRPr="00F719C3">
        <w:t xml:space="preserve">- </w:t>
      </w:r>
      <w:r w:rsidR="00F719C3">
        <w:t xml:space="preserve">     </w:t>
      </w:r>
      <w:r w:rsidRPr="00F719C3">
        <w:t>Решением Петроградского районного суда Санкт-Петербурга от 25 марта 2019 года по делу № 2-494/2019 о разделе принадлежавших Нодю П.Й., паенакоплений.</w:t>
      </w:r>
    </w:p>
    <w:p w:rsidR="00F719C3" w:rsidRPr="00F719C3" w:rsidRDefault="00F719C3" w:rsidP="00F719C3">
      <w:pPr>
        <w:ind w:firstLine="709"/>
        <w:jc w:val="both"/>
      </w:pPr>
      <w:r w:rsidRPr="00F719C3">
        <w:t xml:space="preserve">1.4. Парковочные места с учетом раздела паев в пользование должнику правлением кооператива </w:t>
      </w:r>
      <w:r>
        <w:t xml:space="preserve">в настоящее время </w:t>
      </w:r>
      <w:r w:rsidRPr="00F719C3">
        <w:t xml:space="preserve">не выделены. Номера и класс парковочных мест не присвоены. </w:t>
      </w:r>
    </w:p>
    <w:p w:rsidR="00286507" w:rsidRPr="00F719C3" w:rsidRDefault="00286507" w:rsidP="00F719C3">
      <w:pPr>
        <w:ind w:right="-1"/>
        <w:rPr>
          <w:b/>
          <w:color w:val="FF0000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Цена Договора и порядок расчетов</w:t>
      </w:r>
    </w:p>
    <w:p w:rsidR="00C909A4" w:rsidRPr="00F719C3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F719C3">
        <w:t xml:space="preserve">Цена продажи Объекта, в соответствии </w:t>
      </w:r>
      <w:r w:rsidR="00025B02" w:rsidRPr="00F719C3">
        <w:t xml:space="preserve">с Протоколом от ____ </w:t>
      </w:r>
      <w:r w:rsidR="00E33608">
        <w:t>июня</w:t>
      </w:r>
      <w:r w:rsidR="00025B02" w:rsidRPr="00F719C3">
        <w:t xml:space="preserve"> 2020 года по лоту по лоту № РАД-______</w:t>
      </w:r>
      <w:r w:rsidRPr="00F719C3">
        <w:t xml:space="preserve"> о </w:t>
      </w:r>
      <w:r w:rsidR="00025B02" w:rsidRPr="00F719C3">
        <w:t>результате</w:t>
      </w:r>
      <w:r w:rsidRPr="00F719C3">
        <w:t xml:space="preserve"> открытых торгов в электронной форме по продаже имущества должника Нодя Петра Йожефовича составляет </w:t>
      </w:r>
      <w:r w:rsidR="00025B02" w:rsidRPr="00F719C3">
        <w:t>________________</w:t>
      </w:r>
      <w:r w:rsidRPr="00F719C3">
        <w:t xml:space="preserve">рублей 00 копеек. </w:t>
      </w:r>
    </w:p>
    <w:p w:rsidR="00C909A4" w:rsidRPr="00C909A4" w:rsidRDefault="00C909A4" w:rsidP="0052092F">
      <w:pPr>
        <w:jc w:val="both"/>
      </w:pPr>
      <w:r w:rsidRPr="00F719C3">
        <w:t xml:space="preserve">В соответствии с пп. 15 п. 2 ст.146 Налогового кодекса РФ операции по реализации имущества должников, признанных несостоятельными </w:t>
      </w:r>
      <w:r w:rsidRPr="00C909A4">
        <w:t>(банкротами), не облагаются НДС.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 xml:space="preserve">Сумма задатка в размере </w:t>
      </w:r>
      <w:r w:rsidR="00C73F73">
        <w:t>________________</w:t>
      </w:r>
      <w:r w:rsidRPr="00C909A4">
        <w:t xml:space="preserve"> (</w:t>
      </w:r>
      <w:r w:rsidR="00C73F73">
        <w:t>____________________________</w:t>
      </w:r>
      <w:r w:rsidRPr="00C909A4">
        <w:t xml:space="preserve">) рублей 00 копеек, внесенная Покупателем на расчетный счет организатора торгов для участия в </w:t>
      </w:r>
      <w:r w:rsidRPr="00C909A4">
        <w:lastRenderedPageBreak/>
        <w:t xml:space="preserve">электронных торгах по продаже Объекта, </w:t>
      </w:r>
      <w:r w:rsidR="00224B90">
        <w:t>не подлежит возврату организатором торгов Участнику торгов и засчитывается в счет оплаты приобретаемого по настоящему Договору Объекта.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224B90">
        <w:t xml:space="preserve">Покупатель обязуется в течение 30-ти календарных дней с момента подписания настоящего Договора оплатить цену продажи Объекта. Оплата цены продажи Объекта в размере </w:t>
      </w:r>
      <w:r w:rsidR="00224B90" w:rsidRPr="00224B90">
        <w:t>_______________</w:t>
      </w:r>
      <w:r w:rsidRPr="00224B90">
        <w:t xml:space="preserve"> (</w:t>
      </w:r>
      <w:r w:rsidR="00224B90" w:rsidRPr="00224B90">
        <w:t>____________________________________</w:t>
      </w:r>
      <w:r w:rsidRPr="00224B90">
        <w:t>) рублей 00 копеек</w:t>
      </w:r>
      <w:r w:rsidRPr="00C909A4">
        <w:t xml:space="preserve"> осуществляется Покупателем путем перечисления денежных средств на специальный банковский счет Продавца, указанный в настоящем Договоре.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right="-1" w:firstLine="567"/>
        <w:jc w:val="both"/>
        <w:rPr>
          <w:b/>
        </w:rPr>
      </w:pPr>
      <w:r w:rsidRPr="00C909A4">
        <w:t xml:space="preserve">Обязательства Покупателя по оплате цены продажи Объекта считаются выполненными с момента зачисления подлежащей оплате суммы, указанной в п. 2.3. настоящего Договора, в полном объеме на специальный банковский счет Гражданина. </w:t>
      </w:r>
    </w:p>
    <w:p w:rsidR="00224B90" w:rsidRPr="00224B90" w:rsidRDefault="00224B90" w:rsidP="00224B90">
      <w:pPr>
        <w:pStyle w:val="a9"/>
        <w:ind w:left="567" w:right="-1"/>
        <w:jc w:val="both"/>
        <w:rPr>
          <w:b/>
        </w:rPr>
      </w:pPr>
    </w:p>
    <w:p w:rsidR="00C909A4" w:rsidRPr="00C909A4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C909A4">
        <w:rPr>
          <w:b/>
        </w:rPr>
        <w:t>Права и обязанности Сторон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Продавец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Предоставить Покупателю все необходимые документы для регистрации перехода права собственности к Покупателю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Передать Объект Покупателю по Акту приема-передачи в течение 5-ти рабочих дней с момента исполнения обязанности Покупателя, предусмотренной п. 2.3.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Гражданина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Не совершать каких-либо действий, направленных на отчуждение и/или обременение Объекта правами третьих лиц.</w:t>
      </w:r>
    </w:p>
    <w:p w:rsidR="00C909A4" w:rsidRPr="00C909A4" w:rsidRDefault="00C909A4" w:rsidP="00C909A4">
      <w:pPr>
        <w:ind w:right="-1" w:firstLine="567"/>
        <w:jc w:val="both"/>
      </w:pP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Покупатель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Расходы по регистрации перехода права собственности несёт Покупатель.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Оплатить стоимость Объекта, указанную в п. 2.3 настоящего Договора, в течение 30-ти календарных дней с момента подписания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 xml:space="preserve">Принять от Продавца Объект по Акту приема-передачи в течение 5-ти рабочих дней с момента исполнения обязанности Покупателя по оплате цены продажи Объекта, предусмотренной п. 2.3. настоящего Договора. После фактической передачи Объекта по Акту приема-передачи от Продавца Покупателю,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Права собственности и взаимодействие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Покупатель приобретает право собственнос</w:t>
      </w:r>
      <w:r w:rsidR="00F719C3">
        <w:t>ти на Объект, указанный в п. 1.1</w:t>
      </w:r>
      <w:r w:rsidRPr="00C909A4">
        <w:t xml:space="preserve">. настоящего Договора, после </w:t>
      </w:r>
      <w:r w:rsidR="00F719C3">
        <w:t>подписания акта приема-передачи.</w:t>
      </w:r>
    </w:p>
    <w:p w:rsidR="00C909A4" w:rsidRPr="00C909A4" w:rsidRDefault="00C909A4" w:rsidP="00C909A4">
      <w:pPr>
        <w:ind w:firstLine="567"/>
        <w:jc w:val="both"/>
      </w:pPr>
      <w:r w:rsidRPr="00C909A4">
        <w:t>Обязательства по содержанию и эксплуатации Объекта, указанног</w:t>
      </w:r>
      <w:r w:rsidR="00F719C3">
        <w:t>о в п. 1.1</w:t>
      </w:r>
      <w:r w:rsidRPr="00C909A4">
        <w:t>. настоящего Договора, переходят к Покупателю с момента подписания Акта приема-передачи Объекта.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осмотреть Объект. </w:t>
      </w:r>
      <w:r w:rsidRPr="00C909A4">
        <w:rPr>
          <w:kern w:val="28"/>
        </w:rPr>
        <w:t>Объект Покупателем осмотрен, его состояние и местонахождение известны Покупателю до подписания настоящего Договора. Претензий к качеству, состоянию и иным характеристикам Объекта, как оговоренным, так и не оговоренным в настоящем Договоре Покупатель не имеет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F719C3">
        <w:t>Объекта</w:t>
      </w:r>
      <w:r w:rsidRPr="00C909A4">
        <w:t xml:space="preserve">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Стороны пришли к соглашению, что перечень документов и сведений, указанных в настоящем Договоре и приложениях к нему в отношении продаваемого имущества является исчерпывающим, предоставление иных документов в отношении приобретаемого Объекта не является обязанностью Продавца; все остальные документы и сведения не носят для Покупателя существенного характера и не являются необходимыми для заключения настоящего Договора. Получение любых иных документов Покупатель выполняет самостоятельно (от своего имени и за свой счет), получение таких документов и сведений Покупателем не может служить основанием для изменения условий настоящего Договора.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Получение и восстановление документов, заключение, изменение и расторжение договоров, касающихся Объекта, осуществляется Покупателем после регистрации перехода права собственности.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C909A4" w:rsidRPr="00C909A4" w:rsidRDefault="00C909A4" w:rsidP="00C909A4">
      <w:pPr>
        <w:pStyle w:val="a9"/>
        <w:ind w:left="0" w:firstLine="567"/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Действие договора, ответственность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В случае просрочки Покупателем срока оплаты цены Объекта, установленного п. 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уведомления о расторжении настоящего Договора в адрес Покупателя, указанный в настоящем Договоре, уведомления о расторжении настоящего Договора. </w:t>
      </w:r>
    </w:p>
    <w:p w:rsidR="00C909A4" w:rsidRPr="00C909A4" w:rsidRDefault="00C909A4" w:rsidP="00C909A4">
      <w:pPr>
        <w:pStyle w:val="a9"/>
        <w:ind w:left="0" w:firstLine="567"/>
        <w:jc w:val="both"/>
      </w:pPr>
      <w:r w:rsidRPr="00C909A4">
        <w:rPr>
          <w:kern w:val="28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rPr>
          <w:kern w:val="28"/>
        </w:rPr>
        <w:t>В случае отказа или уклонения Покупателя от подписания настоящего Договора купли-продажи в течение 5-ти дней с даты его получения Продавец вправе отказаться от дальнейшего заключения и исполнения Договора</w:t>
      </w:r>
      <w:bookmarkStart w:id="0" w:name="_GoBack"/>
      <w:bookmarkEnd w:id="0"/>
      <w:r w:rsidRPr="00C909A4">
        <w:rPr>
          <w:kern w:val="28"/>
        </w:rPr>
        <w:t>. Момент получения Покупателем Договора определяется в любом случае не позднее 10-ти дней с даты его отправки заказным письмом по адресу, указанному в разделе 7 Договора. При этом направление Покупателю уведомления об отказе от Договора в виде отдельного обращения не требуется.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Сторона, виновная в расторжении настоящего Договора, обязана возместить другой стороне все убытки, связанные с расторжением Договора, в полном объеме.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909A4" w:rsidRPr="00C909A4" w:rsidRDefault="00C909A4" w:rsidP="00C909A4">
      <w:pPr>
        <w:ind w:firstLine="567"/>
        <w:jc w:val="both"/>
      </w:pPr>
      <w:r w:rsidRPr="00C909A4">
        <w:t>Сторона, попавшая под влияние форс-мажорных обстоятельств, обязана уведомить об этом другую сторону не позднее 3-х календарных дней с момента наступления указанных обстоятельств.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7-ми календарным дням.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Гражданина.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spacing w:after="120"/>
        <w:ind w:right="-1"/>
        <w:jc w:val="center"/>
        <w:rPr>
          <w:b/>
        </w:rPr>
      </w:pPr>
      <w:r w:rsidRPr="00C909A4">
        <w:rPr>
          <w:b/>
        </w:rPr>
        <w:t>Заключительные положения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before="240"/>
        <w:ind w:left="0" w:firstLine="567"/>
        <w:jc w:val="both"/>
      </w:pPr>
      <w:r w:rsidRPr="00C909A4"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  <w:r w:rsidR="00D55DBD">
        <w:t xml:space="preserve"> </w:t>
      </w:r>
      <w:r w:rsidRPr="00C909A4"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</w:t>
      </w:r>
      <w:r w:rsidR="0052092F" w:rsidRPr="00F719C3">
        <w:t>Гаражно-строительного кооператива «набережная Мартынова»</w:t>
      </w:r>
      <w:r w:rsidRPr="0052092F">
        <w:rPr>
          <w:bCs/>
        </w:rPr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</w:pPr>
      <w:r w:rsidRPr="00C909A4">
        <w:rPr>
          <w:b/>
        </w:rPr>
        <w:t>Реквизиты и подписи сторон</w:t>
      </w:r>
    </w:p>
    <w:p w:rsidR="00C909A4" w:rsidRPr="00C909A4" w:rsidRDefault="00C909A4" w:rsidP="00C909A4">
      <w:pPr>
        <w:ind w:right="-1"/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C909A4" w:rsidRPr="00C909A4" w:rsidTr="00D97D8F">
        <w:trPr>
          <w:trHeight w:val="339"/>
        </w:trPr>
        <w:tc>
          <w:tcPr>
            <w:tcW w:w="4820" w:type="dxa"/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ПРОДАВЕЦ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ПОКУПАТЕЛЬ</w:t>
            </w:r>
          </w:p>
        </w:tc>
      </w:tr>
      <w:tr w:rsidR="00C909A4" w:rsidRPr="00C909A4" w:rsidTr="00D97D8F">
        <w:tc>
          <w:tcPr>
            <w:tcW w:w="4820" w:type="dxa"/>
          </w:tcPr>
          <w:p w:rsidR="00C909A4" w:rsidRPr="00D97D8F" w:rsidRDefault="00D97D8F" w:rsidP="00D97D8F">
            <w:pPr>
              <w:ind w:right="171"/>
              <w:jc w:val="center"/>
            </w:pPr>
            <w:r w:rsidRPr="00C909A4">
              <w:rPr>
                <w:b/>
              </w:rPr>
              <w:t>Нод</w:t>
            </w:r>
            <w:r>
              <w:rPr>
                <w:b/>
              </w:rPr>
              <w:t>ь Петр</w:t>
            </w:r>
            <w:r w:rsidRPr="00C909A4">
              <w:rPr>
                <w:b/>
              </w:rPr>
              <w:t xml:space="preserve"> Йожефович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>
              <w:rPr>
                <w:b/>
                <w:bCs/>
              </w:rPr>
              <w:t>_____________________________</w:t>
            </w:r>
            <w:r w:rsidRPr="00C909A4">
              <w:rPr>
                <w:b/>
                <w:bCs/>
              </w:rPr>
              <w:t xml:space="preserve"> </w:t>
            </w:r>
          </w:p>
        </w:tc>
      </w:tr>
      <w:tr w:rsidR="00C909A4" w:rsidRPr="00C909A4" w:rsidTr="00D97D8F">
        <w:trPr>
          <w:trHeight w:val="2304"/>
        </w:trPr>
        <w:tc>
          <w:tcPr>
            <w:tcW w:w="4820" w:type="dxa"/>
          </w:tcPr>
          <w:p w:rsidR="00C909A4" w:rsidRPr="00C909A4" w:rsidRDefault="00D97D8F" w:rsidP="00F576E6">
            <w:pPr>
              <w:ind w:right="171"/>
              <w:jc w:val="both"/>
            </w:pPr>
            <w:r w:rsidRPr="00C909A4">
              <w:t xml:space="preserve"> </w:t>
            </w:r>
            <w:r>
              <w:t xml:space="preserve">ИНН 782612181068, </w:t>
            </w:r>
            <w:r w:rsidR="00C909A4" w:rsidRPr="00C909A4">
              <w:t>СНИЛС 072-975-218 94; паспорт 4004 № 941711, выдан 1 ОМ Адмиралтейского района Санкт-Петербурга 05.12.2003г., код подразделения 782-001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03.06.1979 г. р., г. Ленинград.</w:t>
            </w:r>
          </w:p>
          <w:p w:rsidR="00C909A4" w:rsidRPr="00C909A4" w:rsidRDefault="00C909A4" w:rsidP="00D97D8F">
            <w:pPr>
              <w:ind w:right="171"/>
              <w:jc w:val="both"/>
              <w:rPr>
                <w:bCs/>
                <w:lang w:bidi="ru-RU"/>
              </w:rPr>
            </w:pPr>
            <w:r w:rsidRPr="00C909A4">
              <w:t>Адрес регистрации: г. Санкт-Петербург, Крестовский просп., д. 30, кв. 9</w:t>
            </w:r>
            <w:r w:rsidR="00D97D8F">
              <w:t>.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left="171" w:right="-1"/>
              <w:jc w:val="both"/>
              <w:rPr>
                <w:bCs/>
              </w:rPr>
            </w:pPr>
          </w:p>
        </w:tc>
      </w:tr>
      <w:tr w:rsidR="00C909A4" w:rsidRPr="00C909A4" w:rsidTr="00D97D8F">
        <w:trPr>
          <w:trHeight w:val="1412"/>
        </w:trPr>
        <w:tc>
          <w:tcPr>
            <w:tcW w:w="4820" w:type="dxa"/>
          </w:tcPr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Расчетный счет 40817810555866962151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в дополнительном офисе № 9055/01824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ПАО Сбербанк,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к/с 30101810500000000653,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БИК 044030653</w:t>
            </w:r>
          </w:p>
        </w:tc>
        <w:tc>
          <w:tcPr>
            <w:tcW w:w="4394" w:type="dxa"/>
          </w:tcPr>
          <w:p w:rsidR="00C909A4" w:rsidRPr="00C909A4" w:rsidRDefault="00C909A4" w:rsidP="00F576E6">
            <w:pPr>
              <w:ind w:left="171" w:right="-1"/>
              <w:jc w:val="both"/>
            </w:pPr>
          </w:p>
        </w:tc>
      </w:tr>
      <w:tr w:rsidR="00C909A4" w:rsidRPr="00C909A4" w:rsidTr="00D97D8F">
        <w:trPr>
          <w:trHeight w:val="1248"/>
        </w:trPr>
        <w:tc>
          <w:tcPr>
            <w:tcW w:w="4820" w:type="dxa"/>
          </w:tcPr>
          <w:p w:rsidR="00D97D8F" w:rsidRDefault="00D97D8F" w:rsidP="00D97D8F">
            <w:pPr>
              <w:tabs>
                <w:tab w:val="left" w:pos="460"/>
              </w:tabs>
              <w:rPr>
                <w:sz w:val="22"/>
                <w:szCs w:val="22"/>
              </w:rPr>
            </w:pPr>
          </w:p>
          <w:p w:rsidR="00D97D8F" w:rsidRDefault="00D97D8F" w:rsidP="00D97D8F">
            <w:pPr>
              <w:tabs>
                <w:tab w:val="left" w:pos="4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От имени Нодя П.Й.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 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C909A4" w:rsidRPr="00D97D8F" w:rsidRDefault="00D97D8F" w:rsidP="00F576E6">
            <w:pPr>
              <w:ind w:right="-1"/>
              <w:jc w:val="both"/>
              <w:rPr>
                <w:sz w:val="22"/>
                <w:szCs w:val="22"/>
              </w:rPr>
            </w:pPr>
            <w:r w:rsidRPr="00D97D8F">
              <w:rPr>
                <w:sz w:val="22"/>
                <w:szCs w:val="22"/>
              </w:rPr>
              <w:t>_____________/Ларин А.Б./</w:t>
            </w:r>
          </w:p>
        </w:tc>
        <w:tc>
          <w:tcPr>
            <w:tcW w:w="4394" w:type="dxa"/>
          </w:tcPr>
          <w:p w:rsidR="00D97D8F" w:rsidRDefault="00D97D8F" w:rsidP="00F576E6">
            <w:pPr>
              <w:ind w:left="171" w:right="-1"/>
              <w:jc w:val="both"/>
            </w:pPr>
          </w:p>
          <w:p w:rsidR="00C909A4" w:rsidRPr="00C909A4" w:rsidRDefault="00361F3C" w:rsidP="00F576E6">
            <w:pPr>
              <w:ind w:left="171" w:right="-1"/>
              <w:jc w:val="both"/>
            </w:pPr>
            <w:r>
              <w:t>Покупатель</w:t>
            </w: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361F3C">
            <w:pPr>
              <w:ind w:right="-1"/>
              <w:jc w:val="both"/>
            </w:pPr>
            <w:r w:rsidRPr="00C909A4">
              <w:t xml:space="preserve">_____________/ </w:t>
            </w:r>
            <w:r w:rsidR="00361F3C">
              <w:rPr>
                <w:bCs/>
              </w:rPr>
              <w:t>________________</w:t>
            </w:r>
            <w:r w:rsidRPr="00C909A4">
              <w:t xml:space="preserve"> /</w:t>
            </w:r>
          </w:p>
        </w:tc>
      </w:tr>
    </w:tbl>
    <w:p w:rsidR="00C909A4" w:rsidRPr="00C909A4" w:rsidRDefault="00C909A4" w:rsidP="00C909A4">
      <w:pPr>
        <w:ind w:right="-1"/>
        <w:jc w:val="both"/>
        <w:rPr>
          <w:lang w:eastAsia="en-US"/>
        </w:rPr>
      </w:pPr>
    </w:p>
    <w:p w:rsidR="003F7E28" w:rsidRDefault="003F7E28" w:rsidP="0083561A">
      <w:pPr>
        <w:shd w:val="clear" w:color="auto" w:fill="FFFFFF"/>
        <w:rPr>
          <w:rFonts w:asciiTheme="majorHAnsi" w:hAnsiTheme="majorHAnsi"/>
          <w:b/>
          <w:bCs/>
        </w:rPr>
      </w:pPr>
    </w:p>
    <w:sectPr w:rsidR="003F7E28" w:rsidSect="0083561A">
      <w:headerReference w:type="default" r:id="rId8"/>
      <w:footerReference w:type="default" r:id="rId9"/>
      <w:pgSz w:w="11906" w:h="16838"/>
      <w:pgMar w:top="142" w:right="566" w:bottom="1134" w:left="1134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8D" w:rsidRDefault="00E7048D" w:rsidP="00AC2632">
      <w:r>
        <w:separator/>
      </w:r>
    </w:p>
  </w:endnote>
  <w:endnote w:type="continuationSeparator" w:id="0">
    <w:p w:rsidR="00E7048D" w:rsidRDefault="00E7048D" w:rsidP="00AC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1A" w:rsidRDefault="0083561A">
    <w:pPr>
      <w:pStyle w:val="ad"/>
    </w:pPr>
    <w:r>
      <w:t xml:space="preserve">Продавец__________                                   </w:t>
    </w:r>
    <w:r>
      <w:ptab w:relativeTo="margin" w:alignment="right" w:leader="none"/>
    </w:r>
    <w:r>
      <w:t>Покупатель_____________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8D" w:rsidRDefault="00E7048D" w:rsidP="00AC2632">
      <w:r>
        <w:separator/>
      </w:r>
    </w:p>
  </w:footnote>
  <w:footnote w:type="continuationSeparator" w:id="0">
    <w:p w:rsidR="00E7048D" w:rsidRDefault="00E7048D" w:rsidP="00AC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6691"/>
      <w:docPartObj>
        <w:docPartGallery w:val="Page Numbers (Top of Page)"/>
        <w:docPartUnique/>
      </w:docPartObj>
    </w:sdtPr>
    <w:sdtContent>
      <w:p w:rsidR="0083561A" w:rsidRDefault="000E6118" w:rsidP="001D4852">
        <w:pPr>
          <w:pStyle w:val="ab"/>
          <w:ind w:right="120"/>
          <w:jc w:val="right"/>
        </w:pPr>
        <w:r>
          <w:rPr>
            <w:noProof/>
          </w:rPr>
          <w:fldChar w:fldCharType="begin"/>
        </w:r>
        <w:r w:rsidR="00946D3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3F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61A" w:rsidRDefault="008356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B7F1CDB"/>
    <w:multiLevelType w:val="multilevel"/>
    <w:tmpl w:val="792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2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9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5">
    <w:nsid w:val="7AED3818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21"/>
  </w:num>
  <w:num w:numId="6">
    <w:abstractNumId w:val="22"/>
  </w:num>
  <w:num w:numId="7">
    <w:abstractNumId w:val="7"/>
  </w:num>
  <w:num w:numId="8">
    <w:abstractNumId w:val="12"/>
  </w:num>
  <w:num w:numId="9">
    <w:abstractNumId w:val="0"/>
  </w:num>
  <w:num w:numId="10">
    <w:abstractNumId w:val="17"/>
  </w:num>
  <w:num w:numId="11">
    <w:abstractNumId w:val="1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4"/>
  </w:num>
  <w:num w:numId="17">
    <w:abstractNumId w:val="4"/>
  </w:num>
  <w:num w:numId="18">
    <w:abstractNumId w:val="19"/>
  </w:num>
  <w:num w:numId="19">
    <w:abstractNumId w:val="6"/>
  </w:num>
  <w:num w:numId="20">
    <w:abstractNumId w:val="20"/>
  </w:num>
  <w:num w:numId="21">
    <w:abstractNumId w:val="3"/>
  </w:num>
  <w:num w:numId="22">
    <w:abstractNumId w:val="13"/>
  </w:num>
  <w:num w:numId="23">
    <w:abstractNumId w:val="23"/>
  </w:num>
  <w:num w:numId="24">
    <w:abstractNumId w:val="25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9B"/>
    <w:rsid w:val="00001CA3"/>
    <w:rsid w:val="0000721A"/>
    <w:rsid w:val="00015935"/>
    <w:rsid w:val="00015C62"/>
    <w:rsid w:val="00023677"/>
    <w:rsid w:val="00025B0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04DE"/>
    <w:rsid w:val="00085681"/>
    <w:rsid w:val="00090809"/>
    <w:rsid w:val="000A7D25"/>
    <w:rsid w:val="000C44DB"/>
    <w:rsid w:val="000D0699"/>
    <w:rsid w:val="000D7521"/>
    <w:rsid w:val="000E4EF2"/>
    <w:rsid w:val="000E6118"/>
    <w:rsid w:val="000F1766"/>
    <w:rsid w:val="000F28B3"/>
    <w:rsid w:val="000F3D0A"/>
    <w:rsid w:val="0010080A"/>
    <w:rsid w:val="00107970"/>
    <w:rsid w:val="001242D9"/>
    <w:rsid w:val="00144EC4"/>
    <w:rsid w:val="0014657B"/>
    <w:rsid w:val="0016070F"/>
    <w:rsid w:val="00166D35"/>
    <w:rsid w:val="0017371A"/>
    <w:rsid w:val="001747FE"/>
    <w:rsid w:val="001816DC"/>
    <w:rsid w:val="001842B1"/>
    <w:rsid w:val="001858B6"/>
    <w:rsid w:val="001A2B23"/>
    <w:rsid w:val="001B32EC"/>
    <w:rsid w:val="001D4852"/>
    <w:rsid w:val="001E1F3A"/>
    <w:rsid w:val="00220791"/>
    <w:rsid w:val="00224B90"/>
    <w:rsid w:val="0022668F"/>
    <w:rsid w:val="00226E6E"/>
    <w:rsid w:val="00230ED5"/>
    <w:rsid w:val="00235240"/>
    <w:rsid w:val="002379E6"/>
    <w:rsid w:val="0024495D"/>
    <w:rsid w:val="00252849"/>
    <w:rsid w:val="0025435D"/>
    <w:rsid w:val="00260EA9"/>
    <w:rsid w:val="00261ECA"/>
    <w:rsid w:val="00261FF1"/>
    <w:rsid w:val="00262FF5"/>
    <w:rsid w:val="0027783E"/>
    <w:rsid w:val="002846D9"/>
    <w:rsid w:val="002851DB"/>
    <w:rsid w:val="00286507"/>
    <w:rsid w:val="0028754F"/>
    <w:rsid w:val="002903FA"/>
    <w:rsid w:val="00295BDF"/>
    <w:rsid w:val="002A2562"/>
    <w:rsid w:val="002C44E6"/>
    <w:rsid w:val="002D469B"/>
    <w:rsid w:val="00307E4C"/>
    <w:rsid w:val="00314268"/>
    <w:rsid w:val="00327531"/>
    <w:rsid w:val="0032795D"/>
    <w:rsid w:val="0033355F"/>
    <w:rsid w:val="0033485F"/>
    <w:rsid w:val="00335217"/>
    <w:rsid w:val="003358A4"/>
    <w:rsid w:val="00337A04"/>
    <w:rsid w:val="00341A0E"/>
    <w:rsid w:val="00361F3C"/>
    <w:rsid w:val="00362233"/>
    <w:rsid w:val="00366525"/>
    <w:rsid w:val="00385384"/>
    <w:rsid w:val="003864EF"/>
    <w:rsid w:val="003A726E"/>
    <w:rsid w:val="003B3065"/>
    <w:rsid w:val="003B426E"/>
    <w:rsid w:val="003C24F1"/>
    <w:rsid w:val="003C2E2E"/>
    <w:rsid w:val="003C4A92"/>
    <w:rsid w:val="003C565B"/>
    <w:rsid w:val="003E25C7"/>
    <w:rsid w:val="003E495D"/>
    <w:rsid w:val="003E6C4B"/>
    <w:rsid w:val="003F36B6"/>
    <w:rsid w:val="003F4513"/>
    <w:rsid w:val="003F4BF2"/>
    <w:rsid w:val="003F67B7"/>
    <w:rsid w:val="003F7E28"/>
    <w:rsid w:val="004109D8"/>
    <w:rsid w:val="00412287"/>
    <w:rsid w:val="0042650B"/>
    <w:rsid w:val="00434B7B"/>
    <w:rsid w:val="00463219"/>
    <w:rsid w:val="00472DE5"/>
    <w:rsid w:val="0048581D"/>
    <w:rsid w:val="0048666F"/>
    <w:rsid w:val="004A488C"/>
    <w:rsid w:val="004A5086"/>
    <w:rsid w:val="004A53B2"/>
    <w:rsid w:val="004B1CD4"/>
    <w:rsid w:val="004B7146"/>
    <w:rsid w:val="004C22B4"/>
    <w:rsid w:val="004C359D"/>
    <w:rsid w:val="004C6CE2"/>
    <w:rsid w:val="004D0C20"/>
    <w:rsid w:val="004D464E"/>
    <w:rsid w:val="004D53A8"/>
    <w:rsid w:val="004F31D9"/>
    <w:rsid w:val="00502E30"/>
    <w:rsid w:val="00511F21"/>
    <w:rsid w:val="0052092F"/>
    <w:rsid w:val="00522FBD"/>
    <w:rsid w:val="005426D4"/>
    <w:rsid w:val="00544267"/>
    <w:rsid w:val="00554B9D"/>
    <w:rsid w:val="00562D02"/>
    <w:rsid w:val="00565726"/>
    <w:rsid w:val="005720F3"/>
    <w:rsid w:val="005742E8"/>
    <w:rsid w:val="00574FF4"/>
    <w:rsid w:val="00580D2D"/>
    <w:rsid w:val="005944C4"/>
    <w:rsid w:val="005A09B1"/>
    <w:rsid w:val="005A6F50"/>
    <w:rsid w:val="005B24BD"/>
    <w:rsid w:val="005B5BFF"/>
    <w:rsid w:val="005F17CA"/>
    <w:rsid w:val="005F67CD"/>
    <w:rsid w:val="006007F1"/>
    <w:rsid w:val="006364FC"/>
    <w:rsid w:val="00637FD6"/>
    <w:rsid w:val="006527E7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47810"/>
    <w:rsid w:val="00751266"/>
    <w:rsid w:val="0075349D"/>
    <w:rsid w:val="0076419C"/>
    <w:rsid w:val="00766AD9"/>
    <w:rsid w:val="00773FE3"/>
    <w:rsid w:val="00775C97"/>
    <w:rsid w:val="00781BC9"/>
    <w:rsid w:val="007905CC"/>
    <w:rsid w:val="00791B5A"/>
    <w:rsid w:val="007938EC"/>
    <w:rsid w:val="00794BD0"/>
    <w:rsid w:val="007962CD"/>
    <w:rsid w:val="00796466"/>
    <w:rsid w:val="007A4CD2"/>
    <w:rsid w:val="007B6DC6"/>
    <w:rsid w:val="007C28E7"/>
    <w:rsid w:val="007D2326"/>
    <w:rsid w:val="007D743B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25428"/>
    <w:rsid w:val="00833F55"/>
    <w:rsid w:val="0083561A"/>
    <w:rsid w:val="008836BC"/>
    <w:rsid w:val="0089315B"/>
    <w:rsid w:val="008A2F6E"/>
    <w:rsid w:val="008A4C24"/>
    <w:rsid w:val="008A5110"/>
    <w:rsid w:val="008B6717"/>
    <w:rsid w:val="008C1160"/>
    <w:rsid w:val="008C283D"/>
    <w:rsid w:val="008C2C1B"/>
    <w:rsid w:val="008C6E4B"/>
    <w:rsid w:val="008E19D8"/>
    <w:rsid w:val="008E412D"/>
    <w:rsid w:val="008E7528"/>
    <w:rsid w:val="008F1688"/>
    <w:rsid w:val="008F31E0"/>
    <w:rsid w:val="008F57DE"/>
    <w:rsid w:val="00902930"/>
    <w:rsid w:val="009030F0"/>
    <w:rsid w:val="009059C9"/>
    <w:rsid w:val="00911600"/>
    <w:rsid w:val="00920C77"/>
    <w:rsid w:val="009224E9"/>
    <w:rsid w:val="0092770F"/>
    <w:rsid w:val="00946D38"/>
    <w:rsid w:val="00953E1A"/>
    <w:rsid w:val="009666D9"/>
    <w:rsid w:val="009726AD"/>
    <w:rsid w:val="00981C99"/>
    <w:rsid w:val="009859DB"/>
    <w:rsid w:val="009A1087"/>
    <w:rsid w:val="009A1C3A"/>
    <w:rsid w:val="009A6771"/>
    <w:rsid w:val="009B03C0"/>
    <w:rsid w:val="009B07F4"/>
    <w:rsid w:val="009D3137"/>
    <w:rsid w:val="009D5937"/>
    <w:rsid w:val="009E5144"/>
    <w:rsid w:val="009E5378"/>
    <w:rsid w:val="00A27668"/>
    <w:rsid w:val="00A3566E"/>
    <w:rsid w:val="00A474BF"/>
    <w:rsid w:val="00A85C59"/>
    <w:rsid w:val="00A94566"/>
    <w:rsid w:val="00A97C82"/>
    <w:rsid w:val="00AA6FE3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81A9F"/>
    <w:rsid w:val="00B83784"/>
    <w:rsid w:val="00BA2FD1"/>
    <w:rsid w:val="00BB1119"/>
    <w:rsid w:val="00BB23D6"/>
    <w:rsid w:val="00BC572D"/>
    <w:rsid w:val="00BC686B"/>
    <w:rsid w:val="00BC7620"/>
    <w:rsid w:val="00BC7DE9"/>
    <w:rsid w:val="00BD0085"/>
    <w:rsid w:val="00BD3736"/>
    <w:rsid w:val="00BD6619"/>
    <w:rsid w:val="00BE1BC1"/>
    <w:rsid w:val="00BE7055"/>
    <w:rsid w:val="00BF5F6F"/>
    <w:rsid w:val="00C00A12"/>
    <w:rsid w:val="00C056AA"/>
    <w:rsid w:val="00C10717"/>
    <w:rsid w:val="00C21FB8"/>
    <w:rsid w:val="00C23635"/>
    <w:rsid w:val="00C32158"/>
    <w:rsid w:val="00C36FD3"/>
    <w:rsid w:val="00C4572C"/>
    <w:rsid w:val="00C52C6F"/>
    <w:rsid w:val="00C546ED"/>
    <w:rsid w:val="00C573A4"/>
    <w:rsid w:val="00C57E3A"/>
    <w:rsid w:val="00C716DC"/>
    <w:rsid w:val="00C73F73"/>
    <w:rsid w:val="00C833D6"/>
    <w:rsid w:val="00C909A4"/>
    <w:rsid w:val="00C91CDD"/>
    <w:rsid w:val="00C96000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165E2"/>
    <w:rsid w:val="00D16F53"/>
    <w:rsid w:val="00D204B0"/>
    <w:rsid w:val="00D276C0"/>
    <w:rsid w:val="00D30FD1"/>
    <w:rsid w:val="00D4304F"/>
    <w:rsid w:val="00D50198"/>
    <w:rsid w:val="00D54C72"/>
    <w:rsid w:val="00D55DBD"/>
    <w:rsid w:val="00D57F7B"/>
    <w:rsid w:val="00D63336"/>
    <w:rsid w:val="00D659D8"/>
    <w:rsid w:val="00D67513"/>
    <w:rsid w:val="00D72989"/>
    <w:rsid w:val="00D7739A"/>
    <w:rsid w:val="00D878B5"/>
    <w:rsid w:val="00D9317A"/>
    <w:rsid w:val="00D97D8F"/>
    <w:rsid w:val="00DB4446"/>
    <w:rsid w:val="00DB7A8F"/>
    <w:rsid w:val="00DC67E6"/>
    <w:rsid w:val="00DD0D3B"/>
    <w:rsid w:val="00DD57A3"/>
    <w:rsid w:val="00DE08B3"/>
    <w:rsid w:val="00DE3311"/>
    <w:rsid w:val="00DF264A"/>
    <w:rsid w:val="00DF3525"/>
    <w:rsid w:val="00DF39DB"/>
    <w:rsid w:val="00E028A4"/>
    <w:rsid w:val="00E0418D"/>
    <w:rsid w:val="00E05F36"/>
    <w:rsid w:val="00E15B27"/>
    <w:rsid w:val="00E30DE8"/>
    <w:rsid w:val="00E33608"/>
    <w:rsid w:val="00E45C30"/>
    <w:rsid w:val="00E46A96"/>
    <w:rsid w:val="00E63DBA"/>
    <w:rsid w:val="00E7012B"/>
    <w:rsid w:val="00E7048D"/>
    <w:rsid w:val="00E717E1"/>
    <w:rsid w:val="00E80265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EE4BE9"/>
    <w:rsid w:val="00EF51F1"/>
    <w:rsid w:val="00F029F5"/>
    <w:rsid w:val="00F034E6"/>
    <w:rsid w:val="00F20834"/>
    <w:rsid w:val="00F24974"/>
    <w:rsid w:val="00F26129"/>
    <w:rsid w:val="00F42A38"/>
    <w:rsid w:val="00F43314"/>
    <w:rsid w:val="00F55CD6"/>
    <w:rsid w:val="00F640B8"/>
    <w:rsid w:val="00F6546D"/>
    <w:rsid w:val="00F719C3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09AF"/>
    <w:rsid w:val="00FF31C5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F39DB"/>
    <w:pPr>
      <w:widowControl w:val="0"/>
      <w:tabs>
        <w:tab w:val="num" w:pos="576"/>
      </w:tabs>
      <w:suppressAutoHyphens/>
      <w:autoSpaceDE w:val="0"/>
      <w:ind w:left="576" w:hanging="576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mi-callto">
    <w:name w:val="wmi-callto"/>
    <w:basedOn w:val="a0"/>
    <w:rsid w:val="009A1087"/>
  </w:style>
  <w:style w:type="character" w:styleId="af5">
    <w:name w:val="Intense Emphasis"/>
    <w:basedOn w:val="a0"/>
    <w:uiPriority w:val="21"/>
    <w:qFormat/>
    <w:rsid w:val="007C28E7"/>
    <w:rPr>
      <w:b/>
      <w:bCs/>
      <w:i/>
      <w:iCs/>
      <w:color w:val="4F81BD" w:themeColor="accent1"/>
    </w:rPr>
  </w:style>
  <w:style w:type="character" w:customStyle="1" w:styleId="FontStyle16">
    <w:name w:val="Font Style16"/>
    <w:uiPriority w:val="99"/>
    <w:rsid w:val="00C909A4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F39DB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pytarget">
    <w:name w:val="copy_target"/>
    <w:basedOn w:val="a0"/>
    <w:rsid w:val="00DF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5CFB-EF9E-47D9-98FC-3D4F3EE2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User</cp:lastModifiedBy>
  <cp:revision>17</cp:revision>
  <cp:lastPrinted>2019-03-02T10:31:00Z</cp:lastPrinted>
  <dcterms:created xsi:type="dcterms:W3CDTF">2019-02-25T08:48:00Z</dcterms:created>
  <dcterms:modified xsi:type="dcterms:W3CDTF">2020-09-09T09:44:00Z</dcterms:modified>
</cp:coreProperties>
</file>