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5DF407D" w:rsidR="00EA7238" w:rsidRPr="00A115B3" w:rsidRDefault="00E74D60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D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E74D6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4D6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74D6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74D6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74D60">
        <w:rPr>
          <w:rFonts w:ascii="Times New Roman" w:hAnsi="Times New Roman" w:cs="Times New Roman"/>
          <w:color w:val="000000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01 марта 2016 </w:t>
      </w:r>
      <w:proofErr w:type="gramStart"/>
      <w:r w:rsidRPr="00E74D60">
        <w:rPr>
          <w:rFonts w:ascii="Times New Roman" w:hAnsi="Times New Roman" w:cs="Times New Roman"/>
          <w:color w:val="000000"/>
          <w:sz w:val="24"/>
          <w:szCs w:val="24"/>
        </w:rPr>
        <w:t>г. по делу №А46-1008/2016 конкурсным управляющим (ликвидатором) Акционерным обществом «</w:t>
      </w:r>
      <w:proofErr w:type="spellStart"/>
      <w:r w:rsidRPr="00E74D60">
        <w:rPr>
          <w:rFonts w:ascii="Times New Roman" w:hAnsi="Times New Roman" w:cs="Times New Roman"/>
          <w:color w:val="000000"/>
          <w:sz w:val="24"/>
          <w:szCs w:val="24"/>
        </w:rPr>
        <w:t>Мираф</w:t>
      </w:r>
      <w:proofErr w:type="spellEnd"/>
      <w:r w:rsidRPr="00E74D60">
        <w:rPr>
          <w:rFonts w:ascii="Times New Roman" w:hAnsi="Times New Roman" w:cs="Times New Roman"/>
          <w:color w:val="000000"/>
          <w:sz w:val="24"/>
          <w:szCs w:val="24"/>
        </w:rPr>
        <w:t>-Банк» (АО «</w:t>
      </w:r>
      <w:proofErr w:type="spellStart"/>
      <w:r w:rsidRPr="00E74D60">
        <w:rPr>
          <w:rFonts w:ascii="Times New Roman" w:hAnsi="Times New Roman" w:cs="Times New Roman"/>
          <w:color w:val="000000"/>
          <w:sz w:val="24"/>
          <w:szCs w:val="24"/>
        </w:rPr>
        <w:t>Мираф</w:t>
      </w:r>
      <w:proofErr w:type="spellEnd"/>
      <w:r w:rsidRPr="00E74D60">
        <w:rPr>
          <w:rFonts w:ascii="Times New Roman" w:hAnsi="Times New Roman" w:cs="Times New Roman"/>
          <w:color w:val="000000"/>
          <w:sz w:val="24"/>
          <w:szCs w:val="24"/>
        </w:rPr>
        <w:t xml:space="preserve"> - Банк», адрес регистрации: 644043, город Омск, улица Фрунзе, дом 54, ИНН 5503066705, ОГРН 1025500000635)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 w:rsidP="00E74D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26392B1" w14:textId="77777777" w:rsidR="00E74D60" w:rsidRPr="00E74D60" w:rsidRDefault="00E74D60" w:rsidP="00E74D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4D60">
        <w:rPr>
          <w:rFonts w:ascii="Times New Roman CYR" w:hAnsi="Times New Roman CYR" w:cs="Times New Roman CYR"/>
          <w:color w:val="000000"/>
        </w:rPr>
        <w:t>Лот 1 - Система видеонаблюдения видеорегистратор DVR, г. Омск - 178 343,20 руб.;</w:t>
      </w:r>
    </w:p>
    <w:p w14:paraId="60FF5DDA" w14:textId="77777777" w:rsidR="00E74D60" w:rsidRPr="00E74D60" w:rsidRDefault="00E74D60" w:rsidP="00E74D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4D60">
        <w:rPr>
          <w:rFonts w:ascii="Times New Roman CYR" w:hAnsi="Times New Roman CYR" w:cs="Times New Roman CYR"/>
          <w:color w:val="000000"/>
        </w:rPr>
        <w:t>Лот 2 - АТС, г. Омск - 178 781,35 руб.;</w:t>
      </w:r>
    </w:p>
    <w:p w14:paraId="52AE2211" w14:textId="77777777" w:rsidR="00E74D60" w:rsidRDefault="00E74D60" w:rsidP="00E74D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4D60">
        <w:rPr>
          <w:rFonts w:ascii="Times New Roman CYR" w:hAnsi="Times New Roman CYR" w:cs="Times New Roman CYR"/>
          <w:color w:val="000000"/>
        </w:rPr>
        <w:t xml:space="preserve">Лот 3 - АПКШ "Континент" 3.5 ЦУС Платформа IPC </w:t>
      </w:r>
      <w:r>
        <w:rPr>
          <w:rFonts w:ascii="Times New Roman CYR" w:hAnsi="Times New Roman CYR" w:cs="Times New Roman CYR"/>
          <w:color w:val="000000"/>
        </w:rPr>
        <w:t>-100, г. Омск - 129 881,36 руб.</w:t>
      </w:r>
    </w:p>
    <w:p w14:paraId="15D12F19" w14:textId="7D5DBE23" w:rsidR="00EA7238" w:rsidRPr="00A115B3" w:rsidRDefault="00EA7238" w:rsidP="00E74D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7E026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74D60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215260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74D60">
        <w:rPr>
          <w:b/>
        </w:rPr>
        <w:t>27</w:t>
      </w:r>
      <w:r w:rsidR="00C11EFF" w:rsidRPr="00A115B3">
        <w:rPr>
          <w:b/>
        </w:rPr>
        <w:t xml:space="preserve"> </w:t>
      </w:r>
      <w:r w:rsidR="00E74D60">
        <w:rPr>
          <w:b/>
        </w:rPr>
        <w:t>окт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A177EB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74D60">
        <w:rPr>
          <w:color w:val="000000"/>
        </w:rPr>
        <w:t>27</w:t>
      </w:r>
      <w:r w:rsidR="00C11EFF" w:rsidRPr="00A115B3">
        <w:rPr>
          <w:color w:val="000000"/>
        </w:rPr>
        <w:t xml:space="preserve"> </w:t>
      </w:r>
      <w:r w:rsidR="00E74D60">
        <w:rPr>
          <w:color w:val="000000"/>
        </w:rPr>
        <w:t>окт</w:t>
      </w:r>
      <w:r w:rsidR="00C11EFF" w:rsidRPr="00A115B3">
        <w:rPr>
          <w:color w:val="000000"/>
        </w:rPr>
        <w:t xml:space="preserve">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11EFF" w:rsidRPr="00A115B3">
        <w:rPr>
          <w:b/>
        </w:rPr>
        <w:t>1</w:t>
      </w:r>
      <w:r w:rsidR="00E74D60">
        <w:rPr>
          <w:b/>
        </w:rPr>
        <w:t>4</w:t>
      </w:r>
      <w:r w:rsidR="00C11EFF" w:rsidRPr="00A115B3">
        <w:rPr>
          <w:b/>
        </w:rPr>
        <w:t xml:space="preserve"> </w:t>
      </w:r>
      <w:r w:rsidR="00E74D60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71F27A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74D60">
        <w:t>15</w:t>
      </w:r>
      <w:r w:rsidR="00C11EFF" w:rsidRPr="00A115B3">
        <w:t xml:space="preserve"> </w:t>
      </w:r>
      <w:r w:rsidR="00E74D60">
        <w:t>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74D60">
        <w:t>02</w:t>
      </w:r>
      <w:r w:rsidR="00C11EFF" w:rsidRPr="00A115B3">
        <w:t xml:space="preserve"> </w:t>
      </w:r>
      <w:r w:rsidR="00E74D60">
        <w:t>но</w:t>
      </w:r>
      <w:r w:rsidR="00C11EFF" w:rsidRPr="00A115B3">
        <w:t xml:space="preserve">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F81BC7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E74D60">
        <w:rPr>
          <w:b/>
        </w:rPr>
        <w:t>17</w:t>
      </w:r>
      <w:r w:rsidR="00C11EFF" w:rsidRPr="00A115B3">
        <w:rPr>
          <w:b/>
        </w:rPr>
        <w:t xml:space="preserve"> </w:t>
      </w:r>
      <w:r w:rsidR="00E74D60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74D60">
        <w:rPr>
          <w:b/>
          <w:bCs/>
          <w:color w:val="000000"/>
        </w:rPr>
        <w:t>26</w:t>
      </w:r>
      <w:r w:rsidR="00C11EFF" w:rsidRPr="00A115B3">
        <w:rPr>
          <w:b/>
        </w:rPr>
        <w:t xml:space="preserve"> </w:t>
      </w:r>
      <w:r w:rsidR="00E74D60">
        <w:rPr>
          <w:b/>
        </w:rPr>
        <w:t>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E74D60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209D5F4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E74D60">
        <w:t>7</w:t>
      </w:r>
      <w:r w:rsidR="00C11EFF" w:rsidRPr="00A115B3">
        <w:t xml:space="preserve"> </w:t>
      </w:r>
      <w:r w:rsidR="00E74D60">
        <w:t>дека</w:t>
      </w:r>
      <w:r w:rsidR="00C11EFF" w:rsidRPr="00A115B3">
        <w:t>бря 20</w:t>
      </w:r>
      <w:r w:rsidR="00E74D60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 w:rsidP="0062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 w:rsidP="0062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71888F49" w14:textId="77777777" w:rsidR="006264E4" w:rsidRPr="006264E4" w:rsidRDefault="006264E4" w:rsidP="0062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4E4">
        <w:rPr>
          <w:color w:val="000000"/>
        </w:rPr>
        <w:t>с 17 декабря 2020 г. по 07 февраля 2021 г. - в размере начальной цены продажи лотов;</w:t>
      </w:r>
    </w:p>
    <w:p w14:paraId="1EEDD111" w14:textId="77777777" w:rsidR="006264E4" w:rsidRPr="006264E4" w:rsidRDefault="006264E4" w:rsidP="0062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4E4">
        <w:rPr>
          <w:color w:val="000000"/>
        </w:rPr>
        <w:t>с 08 февраля 2021 г. по 14 февраля 2021 г. - в размере 91,00% от начальной цены продажи лотов;</w:t>
      </w:r>
    </w:p>
    <w:p w14:paraId="247A423C" w14:textId="77777777" w:rsidR="006264E4" w:rsidRPr="006264E4" w:rsidRDefault="006264E4" w:rsidP="0062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4E4">
        <w:rPr>
          <w:color w:val="000000"/>
        </w:rPr>
        <w:t>с 15 февраля 2021 г. по 21 февраля 2021 г. - в размере 82,00% от начальной цены продажи лотов;</w:t>
      </w:r>
    </w:p>
    <w:p w14:paraId="014BAF19" w14:textId="77777777" w:rsidR="006264E4" w:rsidRPr="006264E4" w:rsidRDefault="006264E4" w:rsidP="0062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4E4">
        <w:rPr>
          <w:color w:val="000000"/>
        </w:rPr>
        <w:t>с 22 февраля 2021 г. по 01 марта 2021 г. - в размере 73,00% от начальной цены продажи лотов;</w:t>
      </w:r>
    </w:p>
    <w:p w14:paraId="4F890781" w14:textId="77777777" w:rsidR="006264E4" w:rsidRPr="006264E4" w:rsidRDefault="006264E4" w:rsidP="0062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4E4">
        <w:rPr>
          <w:color w:val="000000"/>
        </w:rPr>
        <w:t>с 02 марта 2021 г. по 08 марта 2021 г. - в размере 64,00% от начальной цены продажи лотов;</w:t>
      </w:r>
    </w:p>
    <w:p w14:paraId="56F1CD42" w14:textId="77777777" w:rsidR="006264E4" w:rsidRPr="006264E4" w:rsidRDefault="006264E4" w:rsidP="0062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4E4">
        <w:rPr>
          <w:color w:val="000000"/>
        </w:rPr>
        <w:t>с 09 марта 2021 г. по 15 марта 2021 г. - в размере 55,00% от начальной цены продажи лотов;</w:t>
      </w:r>
    </w:p>
    <w:p w14:paraId="155C49C6" w14:textId="77777777" w:rsidR="006264E4" w:rsidRPr="006264E4" w:rsidRDefault="006264E4" w:rsidP="0062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4E4">
        <w:rPr>
          <w:color w:val="000000"/>
        </w:rPr>
        <w:t>с 16 марта 2021 г. по 22 марта 2021 г. - в размере 46,00% от начальной цены продажи лотов;</w:t>
      </w:r>
    </w:p>
    <w:p w14:paraId="108700E2" w14:textId="77777777" w:rsidR="006264E4" w:rsidRPr="006264E4" w:rsidRDefault="006264E4" w:rsidP="0062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4E4">
        <w:rPr>
          <w:color w:val="000000"/>
        </w:rPr>
        <w:t>с 23 марта 2021 г. по 29 марта 2021 г. - в размере 37,00% от начальной цены продажи лотов;</w:t>
      </w:r>
    </w:p>
    <w:p w14:paraId="26398A50" w14:textId="77777777" w:rsidR="006264E4" w:rsidRPr="006264E4" w:rsidRDefault="006264E4" w:rsidP="0062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4E4">
        <w:rPr>
          <w:color w:val="000000"/>
        </w:rPr>
        <w:t>с 30 марта 2021 г. по 05 апреля 2021 г. - в размере 28,00% от начальной цены продажи лотов;</w:t>
      </w:r>
    </w:p>
    <w:p w14:paraId="087BD8FC" w14:textId="77777777" w:rsidR="006264E4" w:rsidRPr="006264E4" w:rsidRDefault="006264E4" w:rsidP="0062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4E4">
        <w:rPr>
          <w:color w:val="000000"/>
        </w:rPr>
        <w:t>с 06 апреля 2021 г. по 12 апреля 2021 г. - в размере 19,00% от начальной цены продажи лотов;</w:t>
      </w:r>
    </w:p>
    <w:p w14:paraId="123FFEB0" w14:textId="77777777" w:rsidR="006264E4" w:rsidRPr="006264E4" w:rsidRDefault="006264E4" w:rsidP="0062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4E4">
        <w:rPr>
          <w:color w:val="000000"/>
        </w:rPr>
        <w:t>с 13 апреля 2021 г. по 19 апреля 2021 г. - в размере 10,00% от начальной цены продажи лотов;</w:t>
      </w:r>
    </w:p>
    <w:p w14:paraId="5320FEF3" w14:textId="1F691119" w:rsidR="00EA7238" w:rsidRPr="00A115B3" w:rsidRDefault="006264E4" w:rsidP="0062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64E4">
        <w:rPr>
          <w:color w:val="000000"/>
        </w:rPr>
        <w:t xml:space="preserve">с 20 апреля 2021 г. по 26 апреля 2021 г. - в размере 1,00% </w:t>
      </w:r>
      <w:r>
        <w:rPr>
          <w:color w:val="000000"/>
        </w:rPr>
        <w:t>от начальной цены продажи лотов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 w:rsidP="00626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603E0EE" w14:textId="53F344E4" w:rsidR="00E74D60" w:rsidRDefault="00E74D60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D6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11:00 до 16:00 часов по адресу: г. Омск, ул. Рабиновича, д. 132/134, тел.+7(3812)23-12-72, а также у ОТ: </w:t>
      </w:r>
      <w:r w:rsidR="00E14A99" w:rsidRPr="00E14A99">
        <w:rPr>
          <w:rFonts w:ascii="Times New Roman" w:hAnsi="Times New Roman" w:cs="Times New Roman"/>
          <w:color w:val="000000"/>
          <w:sz w:val="24"/>
          <w:szCs w:val="24"/>
        </w:rPr>
        <w:t xml:space="preserve">тел. 8 (812) 334-20-50 (с 9.00 до 18.00 по Московскому времени в будние дни), </w:t>
      </w:r>
      <w:proofErr w:type="spellStart"/>
      <w:r w:rsidR="00E14A99" w:rsidRPr="00E14A99">
        <w:rPr>
          <w:rFonts w:ascii="Times New Roman" w:hAnsi="Times New Roman" w:cs="Times New Roman"/>
          <w:color w:val="000000"/>
          <w:sz w:val="24"/>
          <w:szCs w:val="24"/>
        </w:rPr>
        <w:t>inform</w:t>
      </w:r>
      <w:r w:rsidR="00E14A99">
        <w:rPr>
          <w:rFonts w:ascii="Times New Roman" w:hAnsi="Times New Roman" w:cs="Times New Roman"/>
          <w:color w:val="000000"/>
          <w:sz w:val="24"/>
          <w:szCs w:val="24"/>
          <w:lang w:val="en-US"/>
        </w:rPr>
        <w:t>spb</w:t>
      </w:r>
      <w:proofErr w:type="spellEnd"/>
      <w:r w:rsidR="00E14A99" w:rsidRPr="00E14A99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E74D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0DD90A9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4B838B1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564010"/>
    <w:rsid w:val="006264E4"/>
    <w:rsid w:val="00637A0F"/>
    <w:rsid w:val="006B43E3"/>
    <w:rsid w:val="0070175B"/>
    <w:rsid w:val="007229EA"/>
    <w:rsid w:val="00722ECA"/>
    <w:rsid w:val="00865FD7"/>
    <w:rsid w:val="008A37E3"/>
    <w:rsid w:val="008F6325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14A99"/>
    <w:rsid w:val="00E614D3"/>
    <w:rsid w:val="00E74D60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1818</Words>
  <Characters>11184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11</cp:revision>
  <cp:lastPrinted>2020-09-04T11:51:00Z</cp:lastPrinted>
  <dcterms:created xsi:type="dcterms:W3CDTF">2019-07-23T07:45:00Z</dcterms:created>
  <dcterms:modified xsi:type="dcterms:W3CDTF">2020-09-04T11:51:00Z</dcterms:modified>
</cp:coreProperties>
</file>