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2223857" w:rsidR="0003404B" w:rsidRPr="00D66EF8" w:rsidRDefault="00D66E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6E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66EF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66EF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66EF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66EF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66EF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Ульяновской области от 19 февраля 2015 г. </w:t>
      </w:r>
      <w:proofErr w:type="gramStart"/>
      <w:r w:rsidRPr="00D66EF8">
        <w:rPr>
          <w:rFonts w:ascii="Times New Roman" w:hAnsi="Times New Roman" w:cs="Times New Roman"/>
          <w:color w:val="000000"/>
          <w:sz w:val="24"/>
          <w:szCs w:val="24"/>
        </w:rPr>
        <w:t>по делу №А72-16455/2014 конкурсным управляющим (ликвидатором)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</w:t>
      </w:r>
      <w:r w:rsidR="00555595" w:rsidRPr="00D66EF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66EF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66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66E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66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D66EF8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EF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FCD54CA" w14:textId="77777777" w:rsidR="00D66EF8" w:rsidRPr="00D66EF8" w:rsidRDefault="00D66EF8" w:rsidP="00D66E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6EF8">
        <w:rPr>
          <w:rFonts w:ascii="Times New Roman" w:hAnsi="Times New Roman" w:cs="Times New Roman"/>
          <w:color w:val="000000"/>
          <w:sz w:val="24"/>
          <w:szCs w:val="24"/>
        </w:rPr>
        <w:t>Лот 1 - ВАЗ-21102, серебристо желто-зеленый, 2002, пробег - нет данных, 1.5 МТ (78 л. с.), бензин, передний, VIN XTA21102020483853, г. Ульяновск - 59 718,96 руб.;</w:t>
      </w:r>
      <w:proofErr w:type="gramEnd"/>
    </w:p>
    <w:p w14:paraId="333AB91A" w14:textId="77777777" w:rsidR="00D66EF8" w:rsidRPr="00D66EF8" w:rsidRDefault="00D66EF8" w:rsidP="00D66E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6EF8">
        <w:rPr>
          <w:rFonts w:ascii="Times New Roman" w:hAnsi="Times New Roman" w:cs="Times New Roman"/>
          <w:color w:val="000000"/>
          <w:sz w:val="24"/>
          <w:szCs w:val="24"/>
        </w:rPr>
        <w:t>Лот 2 - Лаура 19541-0000010-03, бронированный, бежевый с зеленой полосой, 2010, пробег - нет данных, 2.9 МТ (106,8 л. с.), бензин, задний, VIN X89195413A0CP9011, г. Ульяновск - 210 584,01 руб.;</w:t>
      </w:r>
      <w:proofErr w:type="gramEnd"/>
    </w:p>
    <w:p w14:paraId="6EDBEDB0" w14:textId="77777777" w:rsidR="00D66EF8" w:rsidRPr="00D66EF8" w:rsidRDefault="00D66EF8" w:rsidP="00D66E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6EF8">
        <w:rPr>
          <w:rFonts w:ascii="Times New Roman" w:hAnsi="Times New Roman" w:cs="Times New Roman"/>
          <w:color w:val="000000"/>
          <w:sz w:val="24"/>
          <w:szCs w:val="24"/>
        </w:rPr>
        <w:t>Лот 3 - САР 2967-0000010-08, специальный, песочный, 2011, пробег - нет данных, 2.9 МТ (106,8 л. с.), бензин, задний, VIN X89296708B0BJ2444, г. Ульяновск - 259 218,31 руб.;</w:t>
      </w:r>
      <w:proofErr w:type="gramEnd"/>
    </w:p>
    <w:p w14:paraId="063A7193" w14:textId="77777777" w:rsidR="00D66EF8" w:rsidRPr="00D66EF8" w:rsidRDefault="00D66EF8" w:rsidP="00D66E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6EF8">
        <w:rPr>
          <w:rFonts w:ascii="Times New Roman" w:hAnsi="Times New Roman" w:cs="Times New Roman"/>
          <w:color w:val="000000"/>
          <w:sz w:val="24"/>
          <w:szCs w:val="24"/>
        </w:rPr>
        <w:t>Лот 4 - САР 2967-0000010-08, специальный, песочный, 2011, пробег - нет данных, 2.9 МТ (106,8 л. с.), бензин, задний, VIN X89296708B0BJ2445, г. Ульяновск - 259 218,31 руб.;</w:t>
      </w:r>
      <w:proofErr w:type="gramEnd"/>
    </w:p>
    <w:p w14:paraId="0800727F" w14:textId="3C12E89B" w:rsidR="00555595" w:rsidRPr="00D66EF8" w:rsidRDefault="00D66EF8" w:rsidP="00D66E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D66EF8">
        <w:rPr>
          <w:rFonts w:ascii="Times New Roman" w:hAnsi="Times New Roman" w:cs="Times New Roman"/>
          <w:color w:val="000000"/>
          <w:sz w:val="24"/>
          <w:szCs w:val="24"/>
        </w:rPr>
        <w:t>Лот 5 - САР 29671, специальный, песочный, 2013, пробег - нет данных, 2.7 МТ (112,2 л. с.), бензин, полный, VIN X89296710D0BJ2882,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Ульяновск - 197 499,66 руб.</w:t>
      </w:r>
      <w:proofErr w:type="gramEnd"/>
    </w:p>
    <w:p w14:paraId="14351655" w14:textId="77777777" w:rsidR="00555595" w:rsidRPr="00D66EF8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66EF8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66EF8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66EF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66EF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66EF8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E6DCB73" w:rsidR="0003404B" w:rsidRPr="008C1A6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C1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C1A6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8C1A6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C1A6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C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C1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C1A64" w:rsidRPr="008C1A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</w:t>
      </w:r>
      <w:r w:rsidR="0003404B" w:rsidRPr="008C1A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8C1A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 w:rsidRPr="008C1A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8C1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C1A64" w:rsidRPr="008C1A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 февраля 2021</w:t>
      </w:r>
      <w:r w:rsidR="0003404B" w:rsidRPr="008C1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8C1A6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6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E2D892A" w:rsidR="0003404B" w:rsidRPr="008C1A6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6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C1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C1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C1A6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C1A64" w:rsidRPr="008C1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8C1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 w:rsidRPr="008C1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8C1A64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8C1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8C1A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C1A64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8C1A64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8C1A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7B33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64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</w:t>
      </w:r>
      <w:r w:rsidRPr="007B331F">
        <w:rPr>
          <w:rFonts w:ascii="Times New Roman" w:hAnsi="Times New Roman" w:cs="Times New Roman"/>
          <w:color w:val="000000"/>
          <w:sz w:val="24"/>
          <w:szCs w:val="24"/>
        </w:rPr>
        <w:t>понижения цены продажи лотов.</w:t>
      </w:r>
    </w:p>
    <w:p w14:paraId="5667C283" w14:textId="77777777" w:rsidR="0003404B" w:rsidRPr="007B331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2075F69" w14:textId="77777777" w:rsidR="00863BA0" w:rsidRPr="007B331F" w:rsidRDefault="00863BA0" w:rsidP="00863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>с 16 сентября 2020 г. по 31 октября 2020 г. - в размере начальной цены продажи лотов;</w:t>
      </w:r>
    </w:p>
    <w:p w14:paraId="1FE43FB9" w14:textId="77777777" w:rsidR="00863BA0" w:rsidRPr="00863BA0" w:rsidRDefault="00863BA0" w:rsidP="00863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>с 01 ноября 2020 г. по 10 ноября 2020 г. - в размере 90,10% от начальной цены продажи лотов;</w:t>
      </w:r>
    </w:p>
    <w:p w14:paraId="126D6A5C" w14:textId="77777777" w:rsidR="00863BA0" w:rsidRPr="00863BA0" w:rsidRDefault="00863BA0" w:rsidP="00863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BA0">
        <w:rPr>
          <w:rFonts w:ascii="Times New Roman" w:hAnsi="Times New Roman" w:cs="Times New Roman"/>
          <w:color w:val="000000"/>
          <w:sz w:val="24"/>
          <w:szCs w:val="24"/>
        </w:rPr>
        <w:t>с 11 ноября 2020 г. по 21 ноября 2020 г. - в размере 80,20% от начальной цены продажи лотов;</w:t>
      </w:r>
    </w:p>
    <w:p w14:paraId="0A961036" w14:textId="77777777" w:rsidR="00863BA0" w:rsidRPr="00863BA0" w:rsidRDefault="00863BA0" w:rsidP="00863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BA0">
        <w:rPr>
          <w:rFonts w:ascii="Times New Roman" w:hAnsi="Times New Roman" w:cs="Times New Roman"/>
          <w:color w:val="000000"/>
          <w:sz w:val="24"/>
          <w:szCs w:val="24"/>
        </w:rPr>
        <w:t>с 22 ноября 2020 г. по 01 декабря 2020 г. - в размере 70,30% от начальной цены продажи лотов;</w:t>
      </w:r>
    </w:p>
    <w:p w14:paraId="39F8915A" w14:textId="77777777" w:rsidR="00863BA0" w:rsidRPr="00863BA0" w:rsidRDefault="00863BA0" w:rsidP="00863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BA0">
        <w:rPr>
          <w:rFonts w:ascii="Times New Roman" w:hAnsi="Times New Roman" w:cs="Times New Roman"/>
          <w:color w:val="000000"/>
          <w:sz w:val="24"/>
          <w:szCs w:val="24"/>
        </w:rPr>
        <w:t>с 02 декабря 2020 г. по 12 декабря 2020 г. - в размере 60,40% от начальной цены продажи лотов;</w:t>
      </w:r>
    </w:p>
    <w:p w14:paraId="0FED0A35" w14:textId="77777777" w:rsidR="00863BA0" w:rsidRPr="00863BA0" w:rsidRDefault="00863BA0" w:rsidP="00863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BA0">
        <w:rPr>
          <w:rFonts w:ascii="Times New Roman" w:hAnsi="Times New Roman" w:cs="Times New Roman"/>
          <w:color w:val="000000"/>
          <w:sz w:val="24"/>
          <w:szCs w:val="24"/>
        </w:rPr>
        <w:t>с 13 декабря 2020 г. по 22 декабря 2020 г. - в размере 50,50% от начальной цены продажи лотов;</w:t>
      </w:r>
    </w:p>
    <w:p w14:paraId="13AD44EF" w14:textId="77777777" w:rsidR="00863BA0" w:rsidRPr="00863BA0" w:rsidRDefault="00863BA0" w:rsidP="00863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BA0">
        <w:rPr>
          <w:rFonts w:ascii="Times New Roman" w:hAnsi="Times New Roman" w:cs="Times New Roman"/>
          <w:color w:val="000000"/>
          <w:sz w:val="24"/>
          <w:szCs w:val="24"/>
        </w:rPr>
        <w:t>с 23 декабря 2020 г. по 02 января 2021 г. - в размере 40,60% от начальной цены продажи лотов;</w:t>
      </w:r>
    </w:p>
    <w:p w14:paraId="793A48B5" w14:textId="77777777" w:rsidR="00863BA0" w:rsidRPr="007B331F" w:rsidRDefault="00863BA0" w:rsidP="00863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января 2021 г. по 16 января 2021 г. - в размере 30,70% от начальной цены продажи лотов;</w:t>
      </w:r>
    </w:p>
    <w:p w14:paraId="4C043752" w14:textId="77777777" w:rsidR="00863BA0" w:rsidRPr="007B331F" w:rsidRDefault="00863BA0" w:rsidP="00863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>с 17 января 2021 г. по 26 января 2021 г. - в размере 20,80% от начальной цены продажи лотов;</w:t>
      </w:r>
    </w:p>
    <w:p w14:paraId="58CB3076" w14:textId="77777777" w:rsidR="00863BA0" w:rsidRPr="007B331F" w:rsidRDefault="00863BA0" w:rsidP="00863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>с 27 января 2021 г. по 06 февраля 2021 г. - в размере 10,90% от начальной цены продажи лотов;</w:t>
      </w:r>
    </w:p>
    <w:p w14:paraId="1DF7D052" w14:textId="1DB82D01" w:rsidR="0003404B" w:rsidRPr="007B331F" w:rsidRDefault="00863BA0" w:rsidP="00863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2021 г. по 16 февраля 2021 г. - в размере 1,00% </w:t>
      </w:r>
      <w:r w:rsidRPr="007B331F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03404B" w:rsidRPr="007B33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7B33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B331F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31F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7B331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7B331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B331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B331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7B331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B3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7B331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7B33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7B331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B331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7B33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7B33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7B33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7B33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31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7B331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B331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7B33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B331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7B33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7B33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7B33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7B33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B33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7B33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B331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B331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440E0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</w:t>
      </w:r>
      <w:r w:rsidRPr="00440E04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3D0816A3" w14:textId="77777777" w:rsidR="008F1609" w:rsidRPr="00440E0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0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87BF220" w:rsidR="008F1609" w:rsidRPr="00440E04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0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440E0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7B331F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по 16-00 часов по адресу: г. Самара, ул. </w:t>
      </w:r>
      <w:proofErr w:type="spellStart"/>
      <w:r w:rsidR="007B331F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7B331F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138, тел. 8(846)250-05-70, 8(846)250-05-75, доб. 105, </w:t>
      </w:r>
      <w:proofErr w:type="gramStart"/>
      <w:r w:rsidR="007B331F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7B331F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440E04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pf</w:t>
      </w:r>
      <w:r w:rsidR="00440E04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440E04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440E04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40E04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440E04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440E04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440E04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Харланова </w:t>
      </w:r>
      <w:proofErr w:type="gramStart"/>
      <w:r w:rsidR="00440E04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440E04" w:rsidRPr="0044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</w:t>
      </w:r>
      <w:r w:rsidR="008F1609" w:rsidRPr="00440E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440E04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0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440E0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40E0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440E0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40E0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0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E6C81"/>
    <w:rsid w:val="00440E04"/>
    <w:rsid w:val="00495D59"/>
    <w:rsid w:val="00555595"/>
    <w:rsid w:val="005742CC"/>
    <w:rsid w:val="005F1F68"/>
    <w:rsid w:val="00621553"/>
    <w:rsid w:val="007A10EE"/>
    <w:rsid w:val="007B331F"/>
    <w:rsid w:val="007E3D68"/>
    <w:rsid w:val="00863BA0"/>
    <w:rsid w:val="008C1A64"/>
    <w:rsid w:val="008F1609"/>
    <w:rsid w:val="00953DA4"/>
    <w:rsid w:val="009E68C2"/>
    <w:rsid w:val="009F0C4D"/>
    <w:rsid w:val="00B97A00"/>
    <w:rsid w:val="00D16130"/>
    <w:rsid w:val="00D66EF8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1560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9</cp:revision>
  <dcterms:created xsi:type="dcterms:W3CDTF">2019-07-23T07:53:00Z</dcterms:created>
  <dcterms:modified xsi:type="dcterms:W3CDTF">2020-09-07T07:50:00Z</dcterms:modified>
</cp:coreProperties>
</file>