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7" w:rsidRPr="00687BFB" w:rsidRDefault="001505D0" w:rsidP="001505D0">
      <w:pPr>
        <w:spacing w:after="0" w:line="240" w:lineRule="auto"/>
        <w:jc w:val="both"/>
        <w:rPr>
          <w:rFonts w:ascii="Times New Roman" w:eastAsia="Times New Roman" w:hAnsi="Times New Roman" w:cs="Times New Roman"/>
          <w:sz w:val="24"/>
          <w:szCs w:val="24"/>
          <w:lang w:eastAsia="ru-RU"/>
        </w:rPr>
      </w:pPr>
      <w:r w:rsidRPr="001505D0">
        <w:rPr>
          <w:rFonts w:ascii="Times New Roman" w:eastAsia="Times New Roman" w:hAnsi="Times New Roman" w:cs="Times New Roman"/>
          <w:sz w:val="24"/>
          <w:szCs w:val="24"/>
          <w:lang w:eastAsia="ru-RU"/>
        </w:rPr>
        <w:t xml:space="preserve">Организатор торгов, конкурсный управляющий Волков Андрей Алексеевич (ИНН </w:t>
      </w:r>
      <w:hyperlink r:id="rId4" w:tgtFrame="_blank" w:tooltip="Волков Андрей Алексеевич" w:history="1">
        <w:r w:rsidRPr="00687BFB">
          <w:rPr>
            <w:rFonts w:ascii="Times New Roman" w:eastAsia="Times New Roman" w:hAnsi="Times New Roman" w:cs="Times New Roman"/>
            <w:color w:val="0000FF"/>
            <w:sz w:val="24"/>
            <w:szCs w:val="24"/>
            <w:u w:val="single"/>
            <w:lang w:eastAsia="ru-RU"/>
          </w:rPr>
          <w:t>645100813307</w:t>
        </w:r>
      </w:hyperlink>
      <w:r w:rsidRPr="001505D0">
        <w:rPr>
          <w:rFonts w:ascii="Times New Roman" w:eastAsia="Times New Roman" w:hAnsi="Times New Roman" w:cs="Times New Roman"/>
          <w:sz w:val="24"/>
          <w:szCs w:val="24"/>
          <w:lang w:eastAsia="ru-RU"/>
        </w:rPr>
        <w:t xml:space="preserve"> , СНИЛС 05174892677), член НП СРО АУ «Развитие» (ОГРН </w:t>
      </w:r>
      <w:hyperlink r:id="rId5" w:tgtFrame="_blank" w:tooltip="Некоммерческое партнерство Саморегулируемая организация арбитражных Управляющих &quot;РАЗВИТИЕ&quot;" w:history="1">
        <w:r w:rsidRPr="00687BFB">
          <w:rPr>
            <w:rFonts w:ascii="Times New Roman" w:eastAsia="Times New Roman" w:hAnsi="Times New Roman" w:cs="Times New Roman"/>
            <w:color w:val="0000FF"/>
            <w:sz w:val="24"/>
            <w:szCs w:val="24"/>
            <w:u w:val="single"/>
            <w:lang w:eastAsia="ru-RU"/>
          </w:rPr>
          <w:t>1077799003435</w:t>
        </w:r>
      </w:hyperlink>
      <w:r w:rsidRPr="001505D0">
        <w:rPr>
          <w:rFonts w:ascii="Times New Roman" w:eastAsia="Times New Roman" w:hAnsi="Times New Roman" w:cs="Times New Roman"/>
          <w:sz w:val="24"/>
          <w:szCs w:val="24"/>
          <w:lang w:eastAsia="ru-RU"/>
        </w:rPr>
        <w:t xml:space="preserve">, ИНН </w:t>
      </w:r>
      <w:hyperlink r:id="rId6" w:tgtFrame="_blank" w:tooltip="Некоммерческое партнерство Саморегулируемая организация арбитражных Управляющих &quot;РАЗВИТИЕ&quot;" w:history="1">
        <w:r w:rsidRPr="00687BFB">
          <w:rPr>
            <w:rFonts w:ascii="Times New Roman" w:eastAsia="Times New Roman" w:hAnsi="Times New Roman" w:cs="Times New Roman"/>
            <w:color w:val="0000FF"/>
            <w:sz w:val="24"/>
            <w:szCs w:val="24"/>
            <w:u w:val="single"/>
            <w:lang w:eastAsia="ru-RU"/>
          </w:rPr>
          <w:t>7703392442</w:t>
        </w:r>
      </w:hyperlink>
      <w:r w:rsidRPr="001505D0">
        <w:rPr>
          <w:rFonts w:ascii="Times New Roman" w:eastAsia="Times New Roman" w:hAnsi="Times New Roman" w:cs="Times New Roman"/>
          <w:sz w:val="24"/>
          <w:szCs w:val="24"/>
          <w:lang w:eastAsia="ru-RU"/>
        </w:rPr>
        <w:t xml:space="preserve"> , 117105, г. Москва, Варшавское ш., д. 1, стр. 1-2, ком. 36), действующий на основании решения Арбитражного</w:t>
      </w:r>
      <w:r w:rsidRPr="00687BFB">
        <w:rPr>
          <w:rFonts w:ascii="Times New Roman" w:eastAsia="Times New Roman" w:hAnsi="Times New Roman" w:cs="Times New Roman"/>
          <w:sz w:val="24"/>
          <w:szCs w:val="24"/>
          <w:lang w:eastAsia="ru-RU"/>
        </w:rPr>
        <w:t xml:space="preserve"> суда города Москвы от 12.03.2019</w:t>
      </w:r>
      <w:r w:rsidRPr="001505D0">
        <w:rPr>
          <w:rFonts w:ascii="Times New Roman" w:eastAsia="Times New Roman" w:hAnsi="Times New Roman" w:cs="Times New Roman"/>
          <w:sz w:val="24"/>
          <w:szCs w:val="24"/>
          <w:lang w:eastAsia="ru-RU"/>
        </w:rPr>
        <w:t xml:space="preserve"> по делу №А40-180844/17-44-247 Б, извещает о проведении </w:t>
      </w:r>
      <w:r w:rsidRPr="00687BFB">
        <w:rPr>
          <w:rFonts w:ascii="Times New Roman" w:eastAsia="Times New Roman" w:hAnsi="Times New Roman" w:cs="Times New Roman"/>
          <w:sz w:val="24"/>
          <w:szCs w:val="24"/>
          <w:lang w:eastAsia="ru-RU"/>
        </w:rPr>
        <w:t>открытых торгов</w:t>
      </w:r>
      <w:r w:rsidRPr="001505D0">
        <w:rPr>
          <w:rFonts w:ascii="Times New Roman" w:eastAsia="Times New Roman" w:hAnsi="Times New Roman" w:cs="Times New Roman"/>
          <w:sz w:val="24"/>
          <w:szCs w:val="24"/>
          <w:lang w:eastAsia="ru-RU"/>
        </w:rPr>
        <w:t xml:space="preserve"> в форме </w:t>
      </w:r>
      <w:r w:rsidRPr="00687BFB">
        <w:rPr>
          <w:rFonts w:ascii="Times New Roman" w:eastAsia="Times New Roman" w:hAnsi="Times New Roman" w:cs="Times New Roman"/>
          <w:sz w:val="24"/>
          <w:szCs w:val="24"/>
          <w:lang w:eastAsia="ru-RU"/>
        </w:rPr>
        <w:t>публичного предложения</w:t>
      </w:r>
      <w:r w:rsidRPr="001505D0">
        <w:rPr>
          <w:rFonts w:ascii="Times New Roman" w:eastAsia="Times New Roman" w:hAnsi="Times New Roman" w:cs="Times New Roman"/>
          <w:sz w:val="24"/>
          <w:szCs w:val="24"/>
          <w:lang w:eastAsia="ru-RU"/>
        </w:rPr>
        <w:t xml:space="preserve"> </w:t>
      </w:r>
      <w:r w:rsidR="00A85CDF">
        <w:rPr>
          <w:rFonts w:ascii="Times New Roman" w:eastAsia="Times New Roman" w:hAnsi="Times New Roman" w:cs="Times New Roman"/>
          <w:sz w:val="24"/>
          <w:szCs w:val="24"/>
          <w:lang w:eastAsia="ru-RU"/>
        </w:rPr>
        <w:t xml:space="preserve">с закрытой формой предложения о цене </w:t>
      </w:r>
      <w:r w:rsidRPr="001505D0">
        <w:rPr>
          <w:rFonts w:ascii="Times New Roman" w:eastAsia="Times New Roman" w:hAnsi="Times New Roman" w:cs="Times New Roman"/>
          <w:sz w:val="24"/>
          <w:szCs w:val="24"/>
          <w:lang w:eastAsia="ru-RU"/>
        </w:rPr>
        <w:t xml:space="preserve">по продаже имущества должника </w:t>
      </w:r>
      <w:r w:rsidRPr="001505D0">
        <w:rPr>
          <w:rFonts w:ascii="Times New Roman" w:eastAsia="Times New Roman" w:hAnsi="Times New Roman" w:cs="Times New Roman"/>
          <w:b/>
          <w:bCs/>
          <w:sz w:val="24"/>
          <w:szCs w:val="24"/>
          <w:lang w:eastAsia="ru-RU"/>
        </w:rPr>
        <w:t xml:space="preserve">ОАО Объединение «Мастер» </w:t>
      </w:r>
      <w:r w:rsidRPr="001505D0">
        <w:rPr>
          <w:rFonts w:ascii="Times New Roman" w:eastAsia="Times New Roman" w:hAnsi="Times New Roman" w:cs="Times New Roman"/>
          <w:sz w:val="24"/>
          <w:szCs w:val="24"/>
          <w:lang w:eastAsia="ru-RU"/>
        </w:rPr>
        <w:t xml:space="preserve">(ИНН </w:t>
      </w:r>
      <w:hyperlink r:id="rId7" w:tgtFrame="_blank" w:tooltip="Открытое акционерное общество ОБЪЕДИНЕНИЕ &quot;МАСТЕР&quot;" w:history="1">
        <w:r w:rsidRPr="00687BFB">
          <w:rPr>
            <w:rFonts w:ascii="Times New Roman" w:eastAsia="Times New Roman" w:hAnsi="Times New Roman" w:cs="Times New Roman"/>
            <w:color w:val="0000FF"/>
            <w:sz w:val="24"/>
            <w:szCs w:val="24"/>
            <w:u w:val="single"/>
            <w:lang w:eastAsia="ru-RU"/>
          </w:rPr>
          <w:t>7709066004</w:t>
        </w:r>
      </w:hyperlink>
      <w:r w:rsidRPr="001505D0">
        <w:rPr>
          <w:rFonts w:ascii="Times New Roman" w:eastAsia="Times New Roman" w:hAnsi="Times New Roman" w:cs="Times New Roman"/>
          <w:sz w:val="24"/>
          <w:szCs w:val="24"/>
          <w:lang w:eastAsia="ru-RU"/>
        </w:rPr>
        <w:t xml:space="preserve"> , ОГРН </w:t>
      </w:r>
      <w:hyperlink r:id="rId8" w:tgtFrame="_blank" w:tooltip="Открытое акционерное общество ОБЪЕДИНЕНИЕ &quot;МАСТЕР&quot;" w:history="1">
        <w:r w:rsidRPr="00687BFB">
          <w:rPr>
            <w:rFonts w:ascii="Times New Roman" w:eastAsia="Times New Roman" w:hAnsi="Times New Roman" w:cs="Times New Roman"/>
            <w:color w:val="0000FF"/>
            <w:sz w:val="24"/>
            <w:szCs w:val="24"/>
            <w:u w:val="single"/>
            <w:lang w:eastAsia="ru-RU"/>
          </w:rPr>
          <w:t>1027739489898</w:t>
        </w:r>
      </w:hyperlink>
      <w:r w:rsidRPr="00687BFB">
        <w:rPr>
          <w:rFonts w:ascii="Times New Roman" w:eastAsia="Times New Roman" w:hAnsi="Times New Roman" w:cs="Times New Roman"/>
          <w:sz w:val="24"/>
          <w:szCs w:val="24"/>
          <w:lang w:eastAsia="ru-RU"/>
        </w:rPr>
        <w:t xml:space="preserve"> , 105120, г. Москва, ул.</w:t>
      </w:r>
      <w:r w:rsidR="00A85CDF">
        <w:rPr>
          <w:rFonts w:ascii="Times New Roman" w:eastAsia="Times New Roman" w:hAnsi="Times New Roman" w:cs="Times New Roman"/>
          <w:sz w:val="24"/>
          <w:szCs w:val="24"/>
          <w:lang w:eastAsia="ru-RU"/>
        </w:rPr>
        <w:t xml:space="preserve"> </w:t>
      </w:r>
      <w:proofErr w:type="spellStart"/>
      <w:r w:rsidR="00A85CDF">
        <w:rPr>
          <w:rFonts w:ascii="Times New Roman" w:eastAsia="Times New Roman" w:hAnsi="Times New Roman" w:cs="Times New Roman"/>
          <w:sz w:val="24"/>
          <w:szCs w:val="24"/>
          <w:lang w:eastAsia="ru-RU"/>
        </w:rPr>
        <w:t>Сыромятническая</w:t>
      </w:r>
      <w:proofErr w:type="spellEnd"/>
      <w:r w:rsidR="00A85CDF">
        <w:rPr>
          <w:rFonts w:ascii="Times New Roman" w:eastAsia="Times New Roman" w:hAnsi="Times New Roman" w:cs="Times New Roman"/>
          <w:sz w:val="24"/>
          <w:szCs w:val="24"/>
          <w:lang w:eastAsia="ru-RU"/>
        </w:rPr>
        <w:t xml:space="preserve"> </w:t>
      </w:r>
      <w:proofErr w:type="spellStart"/>
      <w:r w:rsidR="00A85CDF">
        <w:rPr>
          <w:rFonts w:ascii="Times New Roman" w:eastAsia="Times New Roman" w:hAnsi="Times New Roman" w:cs="Times New Roman"/>
          <w:sz w:val="24"/>
          <w:szCs w:val="24"/>
          <w:lang w:eastAsia="ru-RU"/>
        </w:rPr>
        <w:t>Ниж</w:t>
      </w:r>
      <w:proofErr w:type="spellEnd"/>
      <w:r w:rsidR="00A85CDF">
        <w:rPr>
          <w:rFonts w:ascii="Times New Roman" w:eastAsia="Times New Roman" w:hAnsi="Times New Roman" w:cs="Times New Roman"/>
          <w:sz w:val="24"/>
          <w:szCs w:val="24"/>
          <w:lang w:eastAsia="ru-RU"/>
        </w:rPr>
        <w:t>., 1/4), являющегося предметом залога Банка «ТРАСТ» (ПАО).</w:t>
      </w:r>
      <w:r w:rsidR="006F000C">
        <w:rPr>
          <w:rFonts w:ascii="Times New Roman" w:eastAsia="Times New Roman" w:hAnsi="Times New Roman" w:cs="Times New Roman"/>
          <w:sz w:val="24"/>
          <w:szCs w:val="24"/>
          <w:lang w:eastAsia="ru-RU"/>
        </w:rPr>
        <w:t xml:space="preserve"> </w:t>
      </w:r>
      <w:bookmarkStart w:id="0" w:name="_GoBack"/>
      <w:bookmarkEnd w:id="0"/>
      <w:r w:rsidR="00687BFB">
        <w:rPr>
          <w:rFonts w:ascii="Times New Roman" w:eastAsia="Times New Roman" w:hAnsi="Times New Roman" w:cs="Times New Roman"/>
          <w:b/>
          <w:bCs/>
          <w:sz w:val="24"/>
          <w:szCs w:val="24"/>
          <w:lang w:eastAsia="ru-RU"/>
        </w:rPr>
        <w:t>Лот №1</w:t>
      </w:r>
      <w:r w:rsidRPr="001505D0">
        <w:rPr>
          <w:rFonts w:ascii="Times New Roman" w:eastAsia="Times New Roman" w:hAnsi="Times New Roman" w:cs="Times New Roman"/>
          <w:sz w:val="24"/>
          <w:szCs w:val="24"/>
          <w:lang w:eastAsia="ru-RU"/>
        </w:rPr>
        <w:t>: Здание, назначение нежилое, общая площадь 3181,2 кв. м, условный номер: 87260, кадастровый н</w:t>
      </w:r>
      <w:r w:rsidRPr="00687BFB">
        <w:rPr>
          <w:rFonts w:ascii="Times New Roman" w:eastAsia="Times New Roman" w:hAnsi="Times New Roman" w:cs="Times New Roman"/>
          <w:sz w:val="24"/>
          <w:szCs w:val="24"/>
          <w:lang w:eastAsia="ru-RU"/>
        </w:rPr>
        <w:t xml:space="preserve">омер: 77:01:0003003:2419, </w:t>
      </w:r>
      <w:proofErr w:type="spellStart"/>
      <w:r w:rsidRPr="00687BFB">
        <w:rPr>
          <w:rFonts w:ascii="Times New Roman" w:eastAsia="Times New Roman" w:hAnsi="Times New Roman" w:cs="Times New Roman"/>
          <w:sz w:val="24"/>
          <w:szCs w:val="24"/>
          <w:lang w:eastAsia="ru-RU"/>
        </w:rPr>
        <w:t>расп</w:t>
      </w:r>
      <w:proofErr w:type="spellEnd"/>
      <w:r w:rsidRPr="00687BFB">
        <w:rPr>
          <w:rFonts w:ascii="Times New Roman" w:eastAsia="Times New Roman" w:hAnsi="Times New Roman" w:cs="Times New Roman"/>
          <w:sz w:val="24"/>
          <w:szCs w:val="24"/>
          <w:lang w:eastAsia="ru-RU"/>
        </w:rPr>
        <w:t>.</w:t>
      </w:r>
      <w:r w:rsidRPr="001505D0">
        <w:rPr>
          <w:rFonts w:ascii="Times New Roman" w:eastAsia="Times New Roman" w:hAnsi="Times New Roman" w:cs="Times New Roman"/>
          <w:sz w:val="24"/>
          <w:szCs w:val="24"/>
          <w:lang w:eastAsia="ru-RU"/>
        </w:rPr>
        <w:t xml:space="preserve"> по адресу: г. Москва, ул. Нижняя </w:t>
      </w:r>
      <w:proofErr w:type="spellStart"/>
      <w:r w:rsidRPr="001505D0">
        <w:rPr>
          <w:rFonts w:ascii="Times New Roman" w:eastAsia="Times New Roman" w:hAnsi="Times New Roman" w:cs="Times New Roman"/>
          <w:sz w:val="24"/>
          <w:szCs w:val="24"/>
          <w:lang w:eastAsia="ru-RU"/>
        </w:rPr>
        <w:t>С</w:t>
      </w:r>
      <w:r w:rsidRPr="00687BFB">
        <w:rPr>
          <w:rFonts w:ascii="Times New Roman" w:eastAsia="Times New Roman" w:hAnsi="Times New Roman" w:cs="Times New Roman"/>
          <w:sz w:val="24"/>
          <w:szCs w:val="24"/>
          <w:lang w:eastAsia="ru-RU"/>
        </w:rPr>
        <w:t>ыромятническая</w:t>
      </w:r>
      <w:proofErr w:type="spellEnd"/>
      <w:r w:rsidRPr="00687BFB">
        <w:rPr>
          <w:rFonts w:ascii="Times New Roman" w:eastAsia="Times New Roman" w:hAnsi="Times New Roman" w:cs="Times New Roman"/>
          <w:sz w:val="24"/>
          <w:szCs w:val="24"/>
          <w:lang w:eastAsia="ru-RU"/>
        </w:rPr>
        <w:t>, д. 1/4, строен.</w:t>
      </w:r>
      <w:r w:rsidRPr="001505D0">
        <w:rPr>
          <w:rFonts w:ascii="Times New Roman" w:eastAsia="Times New Roman" w:hAnsi="Times New Roman" w:cs="Times New Roman"/>
          <w:sz w:val="24"/>
          <w:szCs w:val="24"/>
          <w:lang w:eastAsia="ru-RU"/>
        </w:rPr>
        <w:t xml:space="preserve"> 2. </w:t>
      </w:r>
    </w:p>
    <w:p w:rsidR="001505D0" w:rsidRPr="001505D0" w:rsidRDefault="001505D0" w:rsidP="001505D0">
      <w:pPr>
        <w:spacing w:after="0" w:line="240" w:lineRule="auto"/>
        <w:jc w:val="both"/>
        <w:rPr>
          <w:rFonts w:ascii="Times New Roman" w:eastAsia="Times New Roman" w:hAnsi="Times New Roman" w:cs="Times New Roman"/>
          <w:sz w:val="24"/>
          <w:szCs w:val="24"/>
          <w:lang w:eastAsia="ru-RU"/>
        </w:rPr>
      </w:pPr>
      <w:r w:rsidRPr="001505D0">
        <w:rPr>
          <w:rFonts w:ascii="Times New Roman" w:eastAsia="Times New Roman" w:hAnsi="Times New Roman" w:cs="Times New Roman"/>
          <w:sz w:val="24"/>
          <w:szCs w:val="24"/>
          <w:lang w:eastAsia="ru-RU"/>
        </w:rPr>
        <w:t>Начальна</w:t>
      </w:r>
      <w:r w:rsidRPr="00687BFB">
        <w:rPr>
          <w:rFonts w:ascii="Times New Roman" w:eastAsia="Times New Roman" w:hAnsi="Times New Roman" w:cs="Times New Roman"/>
          <w:sz w:val="24"/>
          <w:szCs w:val="24"/>
          <w:lang w:eastAsia="ru-RU"/>
        </w:rPr>
        <w:t xml:space="preserve">я цена Лота - 662 040 000 руб. </w:t>
      </w:r>
      <w:r w:rsidR="00905187" w:rsidRPr="00687BFB">
        <w:rPr>
          <w:rFonts w:ascii="Times New Roman" w:eastAsia="Times New Roman" w:hAnsi="Times New Roman" w:cs="Times New Roman"/>
          <w:sz w:val="24"/>
          <w:szCs w:val="24"/>
          <w:lang w:eastAsia="ru-RU"/>
        </w:rPr>
        <w:t xml:space="preserve">действует с 14.09.2020 с 00 ч. 00 мин. до 20.09.2020 23 ч. 59 мин., далее в период с 21.09.2020 до 01.11.2020 с 00 ч. 00 мин. до 23 ч. 59 мин. по истечении каждых 7 календарных дней начальная цена лота снижается на 64 340 000 руб. Минимальная цена продажи </w:t>
      </w:r>
      <w:r w:rsidR="006046CC" w:rsidRPr="00687BFB">
        <w:rPr>
          <w:rFonts w:ascii="Times New Roman" w:eastAsia="Times New Roman" w:hAnsi="Times New Roman" w:cs="Times New Roman"/>
          <w:sz w:val="24"/>
          <w:szCs w:val="24"/>
          <w:lang w:eastAsia="ru-RU"/>
        </w:rPr>
        <w:t xml:space="preserve">276 000 000 руб. действует с 26.10.2020 до 01.11.2020 с 00 ч. 00 мин. до 23 ч. 59 мин. </w:t>
      </w:r>
      <w:r w:rsidR="00905187" w:rsidRPr="00687BFB">
        <w:rPr>
          <w:rFonts w:ascii="Times New Roman" w:eastAsia="Times New Roman" w:hAnsi="Times New Roman" w:cs="Times New Roman"/>
          <w:sz w:val="24"/>
          <w:szCs w:val="24"/>
          <w:lang w:eastAsia="ru-RU"/>
        </w:rPr>
        <w:t xml:space="preserve"> </w:t>
      </w:r>
      <w:r w:rsidR="006046CC" w:rsidRPr="00687BFB">
        <w:rPr>
          <w:rFonts w:ascii="Times New Roman" w:eastAsia="Times New Roman" w:hAnsi="Times New Roman" w:cs="Times New Roman"/>
          <w:sz w:val="24"/>
          <w:szCs w:val="24"/>
          <w:lang w:eastAsia="ru-RU"/>
        </w:rPr>
        <w:t>З</w:t>
      </w:r>
      <w:r w:rsidRPr="001505D0">
        <w:rPr>
          <w:rFonts w:ascii="Times New Roman" w:eastAsia="Times New Roman" w:hAnsi="Times New Roman" w:cs="Times New Roman"/>
          <w:sz w:val="24"/>
          <w:szCs w:val="24"/>
          <w:lang w:eastAsia="ru-RU"/>
        </w:rPr>
        <w:t xml:space="preserve">адаток </w:t>
      </w:r>
      <w:r w:rsidR="006046CC" w:rsidRPr="00687BFB">
        <w:rPr>
          <w:rFonts w:ascii="Times New Roman" w:eastAsia="Times New Roman" w:hAnsi="Times New Roman" w:cs="Times New Roman"/>
          <w:sz w:val="24"/>
          <w:szCs w:val="24"/>
          <w:lang w:eastAsia="ru-RU"/>
        </w:rPr>
        <w:t>–</w:t>
      </w:r>
      <w:r w:rsidRPr="001505D0">
        <w:rPr>
          <w:rFonts w:ascii="Times New Roman" w:eastAsia="Times New Roman" w:hAnsi="Times New Roman" w:cs="Times New Roman"/>
          <w:sz w:val="24"/>
          <w:szCs w:val="24"/>
          <w:lang w:eastAsia="ru-RU"/>
        </w:rPr>
        <w:t xml:space="preserve"> 10% от начальной цены лота</w:t>
      </w:r>
      <w:r w:rsidR="006046CC" w:rsidRPr="00687BFB">
        <w:rPr>
          <w:rFonts w:ascii="Times New Roman" w:eastAsia="Times New Roman" w:hAnsi="Times New Roman" w:cs="Times New Roman"/>
          <w:sz w:val="24"/>
          <w:szCs w:val="24"/>
          <w:lang w:eastAsia="ru-RU"/>
        </w:rPr>
        <w:t xml:space="preserve"> в конкретном периоде торгов</w:t>
      </w:r>
      <w:r w:rsidRPr="001505D0">
        <w:rPr>
          <w:rFonts w:ascii="Times New Roman" w:eastAsia="Times New Roman" w:hAnsi="Times New Roman" w:cs="Times New Roman"/>
          <w:sz w:val="24"/>
          <w:szCs w:val="24"/>
          <w:lang w:eastAsia="ru-RU"/>
        </w:rPr>
        <w:t>, который вносится в срок до окончания приема заявок</w:t>
      </w:r>
      <w:r w:rsidR="00A85CDF">
        <w:rPr>
          <w:rFonts w:ascii="Times New Roman" w:eastAsia="Times New Roman" w:hAnsi="Times New Roman" w:cs="Times New Roman"/>
          <w:sz w:val="24"/>
          <w:szCs w:val="24"/>
          <w:lang w:eastAsia="ru-RU"/>
        </w:rPr>
        <w:t xml:space="preserve"> на соответствующем этапе</w:t>
      </w:r>
      <w:r w:rsidRPr="001505D0">
        <w:rPr>
          <w:rFonts w:ascii="Times New Roman" w:eastAsia="Times New Roman" w:hAnsi="Times New Roman" w:cs="Times New Roman"/>
          <w:sz w:val="24"/>
          <w:szCs w:val="24"/>
          <w:lang w:eastAsia="ru-RU"/>
        </w:rPr>
        <w:t xml:space="preserve"> на основании договора о задатке на счет для приема задатков: ОАО «Объединение «Мастер», ИНН </w:t>
      </w:r>
      <w:hyperlink r:id="rId9" w:tgtFrame="_blank" w:tooltip="Открытое акционерное общество ОБЪЕДИНЕНИЕ &quot;МАСТЕР&quot;" w:history="1">
        <w:r w:rsidR="006D3F1D" w:rsidRPr="00687BFB">
          <w:rPr>
            <w:rFonts w:ascii="Times New Roman" w:eastAsia="Times New Roman" w:hAnsi="Times New Roman" w:cs="Times New Roman"/>
            <w:color w:val="0000FF"/>
            <w:sz w:val="24"/>
            <w:szCs w:val="24"/>
            <w:u w:val="single"/>
            <w:lang w:eastAsia="ru-RU"/>
          </w:rPr>
          <w:t>7709066004</w:t>
        </w:r>
      </w:hyperlink>
      <w:r w:rsidR="006D3F1D" w:rsidRPr="00687BFB">
        <w:rPr>
          <w:rFonts w:ascii="Times New Roman" w:eastAsia="Times New Roman" w:hAnsi="Times New Roman" w:cs="Times New Roman"/>
          <w:sz w:val="24"/>
          <w:szCs w:val="24"/>
          <w:lang w:eastAsia="ru-RU"/>
        </w:rPr>
        <w:t>,</w:t>
      </w:r>
      <w:r w:rsidRPr="001505D0">
        <w:rPr>
          <w:rFonts w:ascii="Times New Roman" w:eastAsia="Times New Roman" w:hAnsi="Times New Roman" w:cs="Times New Roman"/>
          <w:sz w:val="24"/>
          <w:szCs w:val="24"/>
          <w:lang w:eastAsia="ru-RU"/>
        </w:rPr>
        <w:t xml:space="preserve"> счет №40702810652000001456 в Саратовском РФ АО «</w:t>
      </w:r>
      <w:proofErr w:type="spellStart"/>
      <w:r w:rsidRPr="001505D0">
        <w:rPr>
          <w:rFonts w:ascii="Times New Roman" w:eastAsia="Times New Roman" w:hAnsi="Times New Roman" w:cs="Times New Roman"/>
          <w:sz w:val="24"/>
          <w:szCs w:val="24"/>
          <w:lang w:eastAsia="ru-RU"/>
        </w:rPr>
        <w:t>Россельхозбанк</w:t>
      </w:r>
      <w:proofErr w:type="spellEnd"/>
      <w:r w:rsidRPr="001505D0">
        <w:rPr>
          <w:rFonts w:ascii="Times New Roman" w:eastAsia="Times New Roman" w:hAnsi="Times New Roman" w:cs="Times New Roman"/>
          <w:sz w:val="24"/>
          <w:szCs w:val="24"/>
          <w:lang w:eastAsia="ru-RU"/>
        </w:rPr>
        <w:t xml:space="preserve">», БИК 046311843, к/с 30101810500000000843. Задаток считается внесенным при поступлении денег на счет. Заявки </w:t>
      </w:r>
      <w:r w:rsidR="00687BFB" w:rsidRPr="00687BFB">
        <w:rPr>
          <w:rFonts w:ascii="Times New Roman" w:eastAsia="Times New Roman" w:hAnsi="Times New Roman" w:cs="Times New Roman"/>
          <w:sz w:val="24"/>
          <w:szCs w:val="24"/>
          <w:lang w:eastAsia="ru-RU"/>
        </w:rPr>
        <w:t xml:space="preserve">и предложения о цене покупки </w:t>
      </w:r>
      <w:r w:rsidRPr="001505D0">
        <w:rPr>
          <w:rFonts w:ascii="Times New Roman" w:eastAsia="Times New Roman" w:hAnsi="Times New Roman" w:cs="Times New Roman"/>
          <w:sz w:val="24"/>
          <w:szCs w:val="24"/>
          <w:lang w:eastAsia="ru-RU"/>
        </w:rPr>
        <w:t xml:space="preserve">в электронной форме принимаются на электронной площадке АО «Российский аукционный дом»: www.lot-online.ru. Содержание заявки на участие в торгах должно соответствовать п. 11 ст. 110 Федерального закона от 26.10.2002 г. №127-ФЗ. К заявке прилагается выписка из ЕГРЮЛ (для юр. лиц), выписка из ЕГРИП (для ИП) или засвидетельствованные в нотариальном порядке копии таких выписок (выданные не позднее месяца до даты подачи заявки), копии документов, удостоверяющих личность (для физ. лиц);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 </w:t>
      </w:r>
      <w:r w:rsidR="00687BFB" w:rsidRPr="00687BFB">
        <w:rPr>
          <w:rFonts w:ascii="Times New Roman" w:hAnsi="Times New Roman" w:cs="Times New Roman"/>
          <w:sz w:val="24"/>
          <w:szCs w:val="24"/>
        </w:rPr>
        <w:t>Победителем признается участник, первым представивший в установленный срок заявку на участие в торгах, содержащую предложение о цене имущества, которая не ниже начальной цены продажи имущества, установленной для определенного периода проведения торгов при условии, если поступила одна заявка, либо ценовые предложения нескольких участников одинаковы. Если поступило несколько заявок в установленный срок и на определенном периоде проведения торгов, победителем признается участник, предложивший максимальную стоимость. С даты определения победителя прием заявок прекращается.</w:t>
      </w:r>
      <w:r w:rsidR="00687BFB" w:rsidRPr="00687BFB">
        <w:rPr>
          <w:rFonts w:ascii="Times New Roman" w:eastAsia="Times New Roman" w:hAnsi="Times New Roman" w:cs="Times New Roman"/>
          <w:sz w:val="24"/>
          <w:szCs w:val="24"/>
          <w:lang w:eastAsia="ru-RU"/>
        </w:rPr>
        <w:t xml:space="preserve"> </w:t>
      </w:r>
      <w:r w:rsidRPr="001505D0">
        <w:rPr>
          <w:rFonts w:ascii="Times New Roman" w:eastAsia="Times New Roman" w:hAnsi="Times New Roman" w:cs="Times New Roman"/>
          <w:sz w:val="24"/>
          <w:szCs w:val="24"/>
          <w:lang w:eastAsia="ru-RU"/>
        </w:rPr>
        <w:t xml:space="preserve">Договор купли-продажи заключается с победителем торгов в течение 5 (пяти) дней с даты получения предложения о заключении договора купли-продажи. Оплата осуществляется в течение 30 дней со дня подписания договора по реквизитам: ОАО «Объединение «Мастер», ИНН </w:t>
      </w:r>
      <w:hyperlink r:id="rId10" w:tgtFrame="_blank" w:tooltip="Открытое акционерное общество ОБЪЕДИНЕНИЕ &quot;МАСТЕР&quot;" w:history="1">
        <w:r w:rsidRPr="00687BFB">
          <w:rPr>
            <w:rFonts w:ascii="Times New Roman" w:eastAsia="Times New Roman" w:hAnsi="Times New Roman" w:cs="Times New Roman"/>
            <w:color w:val="0000FF"/>
            <w:sz w:val="24"/>
            <w:szCs w:val="24"/>
            <w:u w:val="single"/>
            <w:lang w:eastAsia="ru-RU"/>
          </w:rPr>
          <w:t>7709066004</w:t>
        </w:r>
      </w:hyperlink>
      <w:r w:rsidRPr="001505D0">
        <w:rPr>
          <w:rFonts w:ascii="Times New Roman" w:eastAsia="Times New Roman" w:hAnsi="Times New Roman" w:cs="Times New Roman"/>
          <w:sz w:val="24"/>
          <w:szCs w:val="24"/>
          <w:lang w:eastAsia="ru-RU"/>
        </w:rPr>
        <w:t>, счет №40702810252000001458 в Саратовском РФ АО «</w:t>
      </w:r>
      <w:proofErr w:type="spellStart"/>
      <w:r w:rsidRPr="001505D0">
        <w:rPr>
          <w:rFonts w:ascii="Times New Roman" w:eastAsia="Times New Roman" w:hAnsi="Times New Roman" w:cs="Times New Roman"/>
          <w:sz w:val="24"/>
          <w:szCs w:val="24"/>
          <w:lang w:eastAsia="ru-RU"/>
        </w:rPr>
        <w:t>Россельхозбанк</w:t>
      </w:r>
      <w:proofErr w:type="spellEnd"/>
      <w:r w:rsidRPr="001505D0">
        <w:rPr>
          <w:rFonts w:ascii="Times New Roman" w:eastAsia="Times New Roman" w:hAnsi="Times New Roman" w:cs="Times New Roman"/>
          <w:sz w:val="24"/>
          <w:szCs w:val="24"/>
          <w:lang w:eastAsia="ru-RU"/>
        </w:rPr>
        <w:t>», БИК 046311843, к/с 30101810500000000843. Ознакомление участников с условиями, характеристиками имущества, сведениями об обременениях и спорах осуществляется по адресу места нахождения имущества при согласовании времени ознакомления с организатором торгов: 410056, г. Саратов, ул. Советская, д. 61,</w:t>
      </w:r>
      <w:r w:rsidR="00687BFB" w:rsidRPr="00687BFB">
        <w:rPr>
          <w:rFonts w:ascii="Times New Roman" w:eastAsia="Times New Roman" w:hAnsi="Times New Roman" w:cs="Times New Roman"/>
          <w:sz w:val="24"/>
          <w:szCs w:val="24"/>
          <w:lang w:eastAsia="ru-RU"/>
        </w:rPr>
        <w:t xml:space="preserve"> afirsova35@mail.ru, 89537008655</w:t>
      </w:r>
      <w:r w:rsidRPr="001505D0">
        <w:rPr>
          <w:rFonts w:ascii="Times New Roman" w:eastAsia="Times New Roman" w:hAnsi="Times New Roman" w:cs="Times New Roman"/>
          <w:sz w:val="24"/>
          <w:szCs w:val="24"/>
          <w:lang w:eastAsia="ru-RU"/>
        </w:rPr>
        <w:t xml:space="preserve">. Ознакомление участников с проектами договоров о задатке, купли-продажи, характеристиками имущества осуществляется на сайте: www.lot-online.ru. Указанное в сообщении время - г. Москва. </w:t>
      </w:r>
    </w:p>
    <w:p w:rsidR="005710B0" w:rsidRDefault="005710B0"/>
    <w:sectPr w:rsidR="00571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12"/>
    <w:rsid w:val="001505D0"/>
    <w:rsid w:val="005710B0"/>
    <w:rsid w:val="006046CC"/>
    <w:rsid w:val="00610312"/>
    <w:rsid w:val="00687BFB"/>
    <w:rsid w:val="006D3F1D"/>
    <w:rsid w:val="006F000C"/>
    <w:rsid w:val="00905187"/>
    <w:rsid w:val="00A8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E2620-9F0B-4A2D-8C6A-190DA330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05D0"/>
    <w:rPr>
      <w:color w:val="0000FF"/>
      <w:u w:val="single"/>
    </w:rPr>
  </w:style>
  <w:style w:type="character" w:customStyle="1" w:styleId="search-mark">
    <w:name w:val="search-mark"/>
    <w:basedOn w:val="a0"/>
    <w:rsid w:val="001505D0"/>
  </w:style>
  <w:style w:type="paragraph" w:styleId="a4">
    <w:name w:val="Balloon Text"/>
    <w:basedOn w:val="a"/>
    <w:link w:val="a5"/>
    <w:uiPriority w:val="99"/>
    <w:semiHidden/>
    <w:unhideWhenUsed/>
    <w:rsid w:val="00687B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7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0999">
      <w:bodyDiv w:val="1"/>
      <w:marLeft w:val="0"/>
      <w:marRight w:val="0"/>
      <w:marTop w:val="0"/>
      <w:marBottom w:val="0"/>
      <w:divBdr>
        <w:top w:val="none" w:sz="0" w:space="0" w:color="auto"/>
        <w:left w:val="none" w:sz="0" w:space="0" w:color="auto"/>
        <w:bottom w:val="none" w:sz="0" w:space="0" w:color="auto"/>
        <w:right w:val="none" w:sz="0" w:space="0" w:color="auto"/>
      </w:divBdr>
      <w:divsChild>
        <w:div w:id="341130200">
          <w:marLeft w:val="0"/>
          <w:marRight w:val="0"/>
          <w:marTop w:val="0"/>
          <w:marBottom w:val="0"/>
          <w:divBdr>
            <w:top w:val="none" w:sz="0" w:space="0" w:color="auto"/>
            <w:left w:val="none" w:sz="0" w:space="0" w:color="auto"/>
            <w:bottom w:val="none" w:sz="0" w:space="0" w:color="auto"/>
            <w:right w:val="none" w:sz="0" w:space="0" w:color="auto"/>
          </w:divBdr>
        </w:div>
        <w:div w:id="174549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oteka.ru/card/b66bfd0a95f2534e89e64ca135899d7f/" TargetMode="External"/><Relationship Id="rId3" Type="http://schemas.openxmlformats.org/officeDocument/2006/relationships/webSettings" Target="webSettings.xml"/><Relationship Id="rId7" Type="http://schemas.openxmlformats.org/officeDocument/2006/relationships/hyperlink" Target="https://kartoteka.ru/card/b66bfd0a95f2534e89e64ca135899d7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toteka.ru/card/b3aba6938eb13233c0b1ce0eecf9b5dc/" TargetMode="External"/><Relationship Id="rId11" Type="http://schemas.openxmlformats.org/officeDocument/2006/relationships/fontTable" Target="fontTable.xml"/><Relationship Id="rId5" Type="http://schemas.openxmlformats.org/officeDocument/2006/relationships/hyperlink" Target="https://kartoteka.ru/card/b3aba6938eb13233c0b1ce0eecf9b5dc/" TargetMode="External"/><Relationship Id="rId10" Type="http://schemas.openxmlformats.org/officeDocument/2006/relationships/hyperlink" Target="https://kartoteka.ru/card/b66bfd0a95f2534e89e64ca135899d7f/" TargetMode="External"/><Relationship Id="rId4" Type="http://schemas.openxmlformats.org/officeDocument/2006/relationships/hyperlink" Target="https://kartoteka.ru/card/55455d877052d2773fb5a257c57de695/" TargetMode="External"/><Relationship Id="rId9" Type="http://schemas.openxmlformats.org/officeDocument/2006/relationships/hyperlink" Target="https://kartoteka.ru/card/b66bfd0a95f2534e89e64ca135899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4</cp:revision>
  <cp:lastPrinted>2020-09-04T13:17:00Z</cp:lastPrinted>
  <dcterms:created xsi:type="dcterms:W3CDTF">2020-09-04T12:27:00Z</dcterms:created>
  <dcterms:modified xsi:type="dcterms:W3CDTF">2020-09-08T12:28:00Z</dcterms:modified>
</cp:coreProperties>
</file>