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01" w:rsidRDefault="00FA325C" w:rsidP="00FA325C">
      <w:pPr>
        <w:pStyle w:val="30"/>
        <w:shd w:val="clear" w:color="auto" w:fill="auto"/>
        <w:tabs>
          <w:tab w:val="left" w:leader="underscore" w:pos="6580"/>
        </w:tabs>
        <w:spacing w:line="240" w:lineRule="auto"/>
        <w:ind w:left="2600"/>
        <w:jc w:val="both"/>
      </w:pPr>
      <w:r>
        <w:t>Д</w:t>
      </w:r>
      <w:r w:rsidR="00E81C9F">
        <w:t>ОГОВОР КУПЛИ-ПРОДАЖИ №</w:t>
      </w:r>
      <w:r w:rsidR="00E81C9F">
        <w:tab/>
        <w:t>(ПРОЕКТ)</w:t>
      </w:r>
    </w:p>
    <w:p w:rsidR="00FA325C" w:rsidRDefault="00FA325C" w:rsidP="00FA325C">
      <w:pPr>
        <w:pStyle w:val="30"/>
        <w:shd w:val="clear" w:color="auto" w:fill="auto"/>
        <w:tabs>
          <w:tab w:val="left" w:leader="underscore" w:pos="6580"/>
        </w:tabs>
        <w:spacing w:line="240" w:lineRule="auto"/>
        <w:ind w:left="2600"/>
        <w:jc w:val="both"/>
      </w:pPr>
    </w:p>
    <w:p w:rsidR="00326701" w:rsidRDefault="00E81C9F" w:rsidP="00FA325C">
      <w:pPr>
        <w:pStyle w:val="30"/>
        <w:shd w:val="clear" w:color="auto" w:fill="auto"/>
        <w:tabs>
          <w:tab w:val="left" w:pos="5650"/>
          <w:tab w:val="left" w:leader="underscore" w:pos="6754"/>
          <w:tab w:val="left" w:leader="underscore" w:pos="7383"/>
        </w:tabs>
        <w:spacing w:line="240" w:lineRule="auto"/>
        <w:jc w:val="both"/>
      </w:pPr>
      <w:r>
        <w:t>г. Москва</w:t>
      </w:r>
      <w:r>
        <w:tab/>
      </w:r>
      <w:r w:rsidR="00FA325C">
        <w:tab/>
      </w:r>
      <w:r>
        <w:t>20</w:t>
      </w:r>
      <w:r>
        <w:tab/>
        <w:t xml:space="preserve"> г.</w:t>
      </w:r>
    </w:p>
    <w:p w:rsidR="00FA325C" w:rsidRDefault="00FA325C" w:rsidP="00FA325C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A325C" w:rsidRDefault="00FA325C" w:rsidP="00FA325C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326701" w:rsidRPr="00FA325C" w:rsidRDefault="00FA325C" w:rsidP="00FA32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325C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Общество с ограниченной ответственностью«Грин Таун»(ИНН 5024066049, ОГРН 1045004460918, адрес: 143406, г. Красногорск, ул. Комсомольская, д. 23, пом. 12),именуемое в дальнейшем «Доверитель», «Должник», в лице конкурсного управляющего Журавкова Данила Ивановича (ИНН 502916134419, СНИЛС 151-753-079 57, рег.номер: 16123, адрес для направления корреспонденции:127055, г. Москва, а/я 31), член НП СОАУ "Меркурий" (ИНН 7710458616, ОГРН 1037710023108, почтовый адрес 127018, г. Москва, 2-я Ямская 2, оф. 201),действующего на основании Решения Арбитражного суда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FA325C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Московской области от 09.04.2019 года по делу №А41-15105/18(далее – «Продавец»), </w:t>
      </w:r>
      <w:r w:rsidR="00E81C9F" w:rsidRPr="00FA325C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326701" w:rsidRPr="00FA325C" w:rsidRDefault="00E81C9F" w:rsidP="00FA325C">
      <w:pPr>
        <w:pStyle w:val="22"/>
        <w:shd w:val="clear" w:color="auto" w:fill="auto"/>
        <w:tabs>
          <w:tab w:val="left" w:leader="underscore" w:pos="3942"/>
          <w:tab w:val="left" w:leader="underscore" w:pos="8177"/>
        </w:tabs>
        <w:spacing w:before="0" w:line="240" w:lineRule="auto"/>
        <w:ind w:firstLine="740"/>
      </w:pPr>
      <w:r w:rsidRPr="00FA325C">
        <w:tab/>
        <w:t xml:space="preserve">, в лице </w:t>
      </w:r>
      <w:r w:rsidRPr="00FA325C">
        <w:tab/>
        <w:t>, действующий на</w:t>
      </w:r>
    </w:p>
    <w:p w:rsidR="00326701" w:rsidRPr="00FA325C" w:rsidRDefault="00E81C9F" w:rsidP="00FA325C">
      <w:pPr>
        <w:pStyle w:val="22"/>
        <w:shd w:val="clear" w:color="auto" w:fill="auto"/>
        <w:tabs>
          <w:tab w:val="left" w:leader="underscore" w:pos="3672"/>
        </w:tabs>
        <w:spacing w:before="0" w:line="240" w:lineRule="auto"/>
      </w:pPr>
      <w:r w:rsidRPr="00FA325C">
        <w:t>осно</w:t>
      </w:r>
      <w:r w:rsidRPr="00FA325C">
        <w:t>вании</w:t>
      </w:r>
      <w:r w:rsidRPr="00FA325C">
        <w:tab/>
        <w:t>(далее - «</w:t>
      </w:r>
      <w:r w:rsidRPr="00FA325C">
        <w:rPr>
          <w:rStyle w:val="23"/>
        </w:rPr>
        <w:t>Покупатель»)</w:t>
      </w:r>
      <w:r w:rsidRPr="00FA325C">
        <w:t>,</w:t>
      </w:r>
    </w:p>
    <w:p w:rsidR="00326701" w:rsidRPr="00FA325C" w:rsidRDefault="00E81C9F" w:rsidP="00FA325C">
      <w:pPr>
        <w:pStyle w:val="22"/>
        <w:shd w:val="clear" w:color="auto" w:fill="auto"/>
        <w:spacing w:before="0" w:line="240" w:lineRule="auto"/>
        <w:ind w:firstLine="740"/>
      </w:pPr>
      <w:r w:rsidRPr="00FA325C">
        <w:t xml:space="preserve">совместно именуемые - </w:t>
      </w:r>
      <w:r w:rsidRPr="00FA325C">
        <w:rPr>
          <w:rStyle w:val="23"/>
        </w:rPr>
        <w:t>«Стороны»</w:t>
      </w:r>
      <w:r w:rsidRPr="00FA325C">
        <w:t xml:space="preserve">, а по отдельности - </w:t>
      </w:r>
      <w:r w:rsidRPr="00FA325C">
        <w:rPr>
          <w:rStyle w:val="23"/>
        </w:rPr>
        <w:t>«Сторона»</w:t>
      </w:r>
      <w:r w:rsidRPr="00FA325C">
        <w:t>,</w:t>
      </w:r>
    </w:p>
    <w:p w:rsidR="00326701" w:rsidRPr="00FA325C" w:rsidRDefault="00E81C9F" w:rsidP="00FA325C">
      <w:pPr>
        <w:pStyle w:val="22"/>
        <w:shd w:val="clear" w:color="auto" w:fill="auto"/>
        <w:spacing w:before="0" w:line="240" w:lineRule="auto"/>
        <w:ind w:firstLine="740"/>
      </w:pPr>
      <w:r w:rsidRPr="00FA325C">
        <w:t>руководствуясь ст. ст. 110-111, 138-139, Федерального закона от 26.10.2002 г. №127-ФЗ «О несостоятельности (банкротстве)», заключили настоящий договор (далее также</w:t>
      </w:r>
      <w:r w:rsidRPr="00FA325C">
        <w:t xml:space="preserve"> - </w:t>
      </w:r>
      <w:r w:rsidRPr="00FA325C">
        <w:rPr>
          <w:rStyle w:val="23"/>
        </w:rPr>
        <w:t>«Договор»</w:t>
      </w:r>
      <w:r w:rsidRPr="00FA325C">
        <w:t>) о нижеследующем:</w:t>
      </w:r>
    </w:p>
    <w:p w:rsidR="00326701" w:rsidRDefault="00E81C9F" w:rsidP="00FA325C">
      <w:pPr>
        <w:pStyle w:val="30"/>
        <w:shd w:val="clear" w:color="auto" w:fill="auto"/>
        <w:spacing w:line="240" w:lineRule="auto"/>
        <w:ind w:left="4360"/>
      </w:pPr>
      <w:r>
        <w:t>1. Предмет Договора</w:t>
      </w:r>
    </w:p>
    <w:p w:rsidR="00326701" w:rsidRDefault="00E81C9F" w:rsidP="00FA325C">
      <w:pPr>
        <w:pStyle w:val="22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20"/>
      </w:pPr>
      <w:r>
        <w:t xml:space="preserve">По результатам электронных торгов </w:t>
      </w:r>
      <w:r>
        <w:rPr>
          <w:rStyle w:val="29"/>
        </w:rPr>
        <w:t>(посредством публичного предложения)</w:t>
      </w:r>
      <w:r>
        <w:t xml:space="preserve"> по реализации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5038"/>
          <w:tab w:val="left" w:leader="underscore" w:pos="7272"/>
          <w:tab w:val="left" w:leader="underscore" w:pos="7800"/>
          <w:tab w:val="left" w:leader="underscore" w:pos="8554"/>
        </w:tabs>
        <w:spacing w:before="0" w:line="240" w:lineRule="auto"/>
      </w:pPr>
      <w:r>
        <w:t>имущества Продавца (далее - Торги) по лоту №</w:t>
      </w:r>
      <w:r>
        <w:tab/>
        <w:t>(Протокол от</w:t>
      </w:r>
      <w:r>
        <w:tab/>
        <w:t>20</w:t>
      </w:r>
      <w:r>
        <w:tab/>
        <w:t>г. №</w:t>
      </w:r>
      <w:r>
        <w:tab/>
        <w:t>), проведенных в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t xml:space="preserve">порядке и на условиях, указанных в </w:t>
      </w:r>
      <w:r>
        <w:t>сообщении о проведении Торгов, опубликованном в газете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2854"/>
          <w:tab w:val="left" w:leader="underscore" w:pos="4258"/>
        </w:tabs>
        <w:spacing w:before="0" w:line="240" w:lineRule="auto"/>
      </w:pPr>
      <w:r>
        <w:t>«КоммерсантЪ» от</w:t>
      </w:r>
      <w:r>
        <w:tab/>
        <w:t>20_ г. №</w:t>
      </w:r>
      <w:r>
        <w:tab/>
        <w:t>, Продавец обязуется передать в собственность Покупателя, а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4973"/>
          <w:tab w:val="left" w:leader="underscore" w:pos="8177"/>
          <w:tab w:val="left" w:leader="underscore" w:pos="9445"/>
        </w:tabs>
        <w:spacing w:before="0" w:line="240" w:lineRule="auto"/>
      </w:pPr>
      <w:r>
        <w:t xml:space="preserve">Покупатель обязуется принять </w:t>
      </w:r>
      <w:r>
        <w:tab/>
        <w:t xml:space="preserve">, общей площадью </w:t>
      </w:r>
      <w:r>
        <w:tab/>
        <w:t xml:space="preserve"> (</w:t>
      </w:r>
      <w:r>
        <w:tab/>
        <w:t>) кв.м.,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8827"/>
          <w:tab w:val="left" w:leader="underscore" w:pos="10200"/>
        </w:tabs>
        <w:spacing w:before="0" w:line="240" w:lineRule="auto"/>
      </w:pPr>
      <w:r>
        <w:t>принадлежащ___ Продавцу на праве собственности, кадастр</w:t>
      </w:r>
      <w:r>
        <w:t>овый (условный номер)</w:t>
      </w:r>
      <w:r>
        <w:tab/>
        <w:t>, находящ</w:t>
      </w:r>
      <w:r>
        <w:tab/>
      </w:r>
    </w:p>
    <w:p w:rsidR="00326701" w:rsidRDefault="00E81C9F" w:rsidP="00FA325C">
      <w:pPr>
        <w:pStyle w:val="22"/>
        <w:shd w:val="clear" w:color="auto" w:fill="auto"/>
        <w:tabs>
          <w:tab w:val="left" w:pos="1382"/>
          <w:tab w:val="left" w:pos="3226"/>
          <w:tab w:val="left" w:leader="underscore" w:pos="5218"/>
          <w:tab w:val="left" w:pos="8177"/>
          <w:tab w:val="left" w:pos="9445"/>
        </w:tabs>
        <w:spacing w:before="0" w:line="240" w:lineRule="auto"/>
      </w:pPr>
      <w:r>
        <w:t>по</w:t>
      </w:r>
      <w:r>
        <w:tab/>
        <w:t>адресу:</w:t>
      </w:r>
      <w:r>
        <w:tab/>
      </w:r>
      <w:r>
        <w:tab/>
        <w:t xml:space="preserve"> (далее</w:t>
      </w:r>
      <w:r>
        <w:tab/>
        <w:t>-</w:t>
      </w:r>
      <w:r>
        <w:tab/>
        <w:t>Объект),</w:t>
      </w:r>
    </w:p>
    <w:p w:rsidR="00326701" w:rsidRDefault="00E81C9F" w:rsidP="00FA325C">
      <w:pPr>
        <w:pStyle w:val="22"/>
        <w:shd w:val="clear" w:color="auto" w:fill="auto"/>
        <w:tabs>
          <w:tab w:val="left" w:pos="1618"/>
          <w:tab w:val="left" w:pos="2854"/>
          <w:tab w:val="left" w:pos="4733"/>
          <w:tab w:val="left" w:pos="6580"/>
          <w:tab w:val="left" w:pos="9104"/>
        </w:tabs>
        <w:spacing w:before="0" w:line="240" w:lineRule="auto"/>
        <w:ind w:firstLine="620"/>
      </w:pPr>
      <w: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</w:t>
      </w:r>
      <w:r>
        <w:tab/>
        <w:t>в</w:t>
      </w:r>
      <w:r>
        <w:tab/>
        <w:t>составе</w:t>
      </w:r>
      <w:r>
        <w:tab/>
        <w:t>другого</w:t>
      </w:r>
      <w:r>
        <w:tab/>
        <w:t>недвижимого</w:t>
      </w:r>
      <w:r>
        <w:tab/>
        <w:t>имущества).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t>и уплатить за Объект цену в размере, порядке и сроки, установленные Договором.</w:t>
      </w:r>
    </w:p>
    <w:p w:rsidR="00326701" w:rsidRDefault="00E81C9F" w:rsidP="00FA325C">
      <w:pPr>
        <w:pStyle w:val="22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20"/>
      </w:pPr>
      <w:r>
        <w:t>Право собственности Продавца на Объект удостоверяется выпиской из Единого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4507"/>
          <w:tab w:val="left" w:leader="underscore" w:pos="6240"/>
        </w:tabs>
        <w:spacing w:before="0" w:line="240" w:lineRule="auto"/>
      </w:pPr>
      <w:r>
        <w:t>государственного реестра недвижимости (далее - ЕГРН), подтве</w:t>
      </w:r>
      <w:r>
        <w:t>рждающей внесение в ЕГРН регистрационной записи от</w:t>
      </w:r>
      <w:r>
        <w:tab/>
        <w:t>г. №</w:t>
      </w:r>
      <w:r>
        <w:tab/>
        <w:t>.</w:t>
      </w:r>
    </w:p>
    <w:p w:rsidR="00326701" w:rsidRDefault="00E81C9F" w:rsidP="00FA325C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40" w:lineRule="auto"/>
        <w:ind w:firstLine="620"/>
      </w:pPr>
      <w:r>
        <w:t>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</w:t>
      </w:r>
      <w:r>
        <w:t xml:space="preserve"> от притязаний третьих лиц, может быть занят и использован Покупателем после приема Объекта.</w:t>
      </w:r>
      <w:r>
        <w:rPr>
          <w:vertAlign w:val="superscript"/>
        </w:rPr>
        <w:footnoteReference w:id="2"/>
      </w:r>
    </w:p>
    <w:p w:rsidR="00326701" w:rsidRDefault="00E81C9F" w:rsidP="00FA325C">
      <w:pPr>
        <w:pStyle w:val="30"/>
        <w:shd w:val="clear" w:color="auto" w:fill="auto"/>
        <w:spacing w:line="240" w:lineRule="auto"/>
        <w:jc w:val="center"/>
      </w:pPr>
      <w:r>
        <w:t>2. ЦЕНА ДОГОВОРА, УСЛОВИЯ И ПОРЯДОК РАСЧЕТОВ</w:t>
      </w:r>
    </w:p>
    <w:p w:rsidR="00326701" w:rsidRDefault="00E81C9F" w:rsidP="00FA325C">
      <w:pPr>
        <w:pStyle w:val="22"/>
        <w:numPr>
          <w:ilvl w:val="0"/>
          <w:numId w:val="5"/>
        </w:numPr>
        <w:shd w:val="clear" w:color="auto" w:fill="auto"/>
        <w:tabs>
          <w:tab w:val="left" w:pos="1132"/>
          <w:tab w:val="left" w:leader="underscore" w:pos="9104"/>
          <w:tab w:val="left" w:leader="underscore" w:pos="10200"/>
        </w:tabs>
        <w:spacing w:before="0" w:line="240" w:lineRule="auto"/>
        <w:ind w:firstLine="620"/>
      </w:pPr>
      <w:r>
        <w:t>За приобретаемый Объект Покупатель уплачивает Продавцу цену в размере</w:t>
      </w:r>
      <w:r>
        <w:tab/>
        <w:t>(</w:t>
      </w:r>
      <w:r>
        <w:tab/>
        <w:t>)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1054"/>
        </w:tabs>
        <w:spacing w:before="0" w:line="240" w:lineRule="auto"/>
      </w:pPr>
      <w:r>
        <w:t>рублей</w:t>
      </w:r>
      <w:r>
        <w:tab/>
        <w:t>копеек</w:t>
      </w:r>
      <w:r>
        <w:rPr>
          <w:vertAlign w:val="superscript"/>
        </w:rPr>
        <w:footnoteReference w:id="3"/>
      </w:r>
      <w:r>
        <w:t>.</w:t>
      </w:r>
    </w:p>
    <w:p w:rsidR="00326701" w:rsidRDefault="00E81C9F" w:rsidP="00FA325C">
      <w:pPr>
        <w:pStyle w:val="22"/>
        <w:numPr>
          <w:ilvl w:val="0"/>
          <w:numId w:val="5"/>
        </w:numPr>
        <w:shd w:val="clear" w:color="auto" w:fill="auto"/>
        <w:tabs>
          <w:tab w:val="left" w:pos="1132"/>
        </w:tabs>
        <w:spacing w:before="0" w:line="240" w:lineRule="auto"/>
        <w:ind w:firstLine="620"/>
      </w:pPr>
      <w:r>
        <w:t xml:space="preserve">Задаток, ранее внесенный </w:t>
      </w:r>
      <w:r>
        <w:t>Покупателем для участия в Торгах по реализации Объекта в размере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778"/>
          <w:tab w:val="left" w:leader="underscore" w:pos="2021"/>
          <w:tab w:val="left" w:leader="underscore" w:pos="3672"/>
        </w:tabs>
        <w:spacing w:before="0" w:line="240" w:lineRule="auto"/>
      </w:pPr>
      <w:r>
        <w:tab/>
        <w:t xml:space="preserve"> (</w:t>
      </w:r>
      <w:r>
        <w:tab/>
        <w:t xml:space="preserve">) рублей </w:t>
      </w:r>
      <w:r>
        <w:tab/>
        <w:t xml:space="preserve"> копеек (далее - Задаток), засчитывается в счет цены, указанной в п.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t>2.1 Договора.</w:t>
      </w:r>
    </w:p>
    <w:p w:rsidR="00326701" w:rsidRDefault="00E81C9F" w:rsidP="00FA325C">
      <w:pPr>
        <w:pStyle w:val="22"/>
        <w:numPr>
          <w:ilvl w:val="0"/>
          <w:numId w:val="5"/>
        </w:numPr>
        <w:shd w:val="clear" w:color="auto" w:fill="auto"/>
        <w:tabs>
          <w:tab w:val="left" w:pos="1132"/>
          <w:tab w:val="left" w:leader="underscore" w:pos="7272"/>
          <w:tab w:val="left" w:leader="underscore" w:pos="8177"/>
          <w:tab w:val="left" w:leader="underscore" w:pos="9445"/>
        </w:tabs>
        <w:spacing w:before="0" w:line="240" w:lineRule="auto"/>
        <w:ind w:firstLine="620"/>
      </w:pPr>
      <w:r>
        <w:t>Денежные средства, за вычетом суммы Задатка, в размере</w:t>
      </w:r>
      <w:r>
        <w:tab/>
        <w:t>(</w:t>
      </w:r>
      <w:r>
        <w:tab/>
        <w:t>) рублей</w:t>
      </w:r>
      <w:r>
        <w:tab/>
        <w:t>копеек,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  <w:sectPr w:rsidR="00326701">
          <w:headerReference w:type="default" r:id="rId7"/>
          <w:pgSz w:w="11900" w:h="16840"/>
          <w:pgMar w:top="2391" w:right="535" w:bottom="543" w:left="1098" w:header="0" w:footer="3" w:gutter="0"/>
          <w:cols w:space="720"/>
          <w:noEndnote/>
          <w:docGrid w:linePitch="360"/>
        </w:sectPr>
      </w:pPr>
      <w:r>
        <w:t>Покупатель перечисляет на счет Продавца, указанный в разделе 10 Договора, не позднее тридцати дней со дня подписания Договора.</w:t>
      </w:r>
    </w:p>
    <w:p w:rsidR="00326701" w:rsidRDefault="00E81C9F" w:rsidP="00FA325C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40" w:lineRule="auto"/>
        <w:ind w:firstLine="600"/>
      </w:pPr>
      <w:r>
        <w:lastRenderedPageBreak/>
        <w:t>Обязанность Покупателя по оплате Объекта считается исполненной с момента зачисления на счет Продавца суммы, указанной в п. 2.1 Д</w:t>
      </w:r>
      <w:r>
        <w:t>оговора, с учетом оплаченного в соответствии с п. 2.2 Договора Задатка.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34"/>
        </w:tabs>
        <w:spacing w:before="0" w:line="240" w:lineRule="auto"/>
        <w:ind w:left="3640"/>
      </w:pPr>
      <w:bookmarkStart w:id="0" w:name="bookmark20"/>
      <w:r>
        <w:t>ОБЯЗАННОСТИ СТОРОН</w:t>
      </w:r>
      <w:bookmarkEnd w:id="0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>Продавец обязан: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210"/>
        </w:tabs>
        <w:spacing w:before="0" w:line="240" w:lineRule="auto"/>
        <w:ind w:firstLine="600"/>
      </w:pPr>
      <w:r>
        <w:t>Передать Покупателю Объект по акту приема - передачи (далее - Акт) (Приложение 1 к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2441"/>
        </w:tabs>
        <w:spacing w:before="0" w:line="240" w:lineRule="auto"/>
      </w:pPr>
      <w:r>
        <w:t>Договору) в течение</w:t>
      </w:r>
      <w:r>
        <w:tab/>
        <w:t xml:space="preserve">дней с момента его полной оплаты в </w:t>
      </w:r>
      <w:r>
        <w:t>соответствии с п. 2.4 Договора.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210"/>
        </w:tabs>
        <w:spacing w:before="0" w:line="240" w:lineRule="auto"/>
        <w:ind w:firstLine="600"/>
      </w:pPr>
      <w:r>
        <w:t>Передать Покупателю документы, подтверждающие права на Объект, в день подписания Акта.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186"/>
        </w:tabs>
        <w:spacing w:before="0" w:line="240" w:lineRule="auto"/>
        <w:ind w:firstLine="600"/>
      </w:pPr>
      <w:r>
        <w:t xml:space="preserve">Обеспечить явку своего представителя либо оформить Покупателю или представителю Покупателя доверенность с правом представления интересов </w:t>
      </w:r>
      <w:r>
        <w:t>Продавца в уполномоченном органе, осуществляющем государственную регистрацию прав на Объект, (далее - орган регистрации прав) для внесения в ЕГРН записи о государственной регистрации перехода права собственности на Объект.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>Покупатель обязан: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182"/>
        </w:tabs>
        <w:spacing w:before="0" w:line="240" w:lineRule="auto"/>
        <w:ind w:firstLine="600"/>
      </w:pPr>
      <w:r>
        <w:t>Уплатить Прода</w:t>
      </w:r>
      <w:r>
        <w:t>вцу денежные средства за приобретаемый Объект в размере, порядке и сроки, предусмотренных п. п. 2.1 - 2.3 Договора.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186"/>
        </w:tabs>
        <w:spacing w:before="0" w:line="240" w:lineRule="auto"/>
        <w:ind w:firstLine="600"/>
      </w:pPr>
      <w:r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</w:t>
      </w:r>
      <w:r>
        <w:t>п. 3.1.1 Договора.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210"/>
          <w:tab w:val="left" w:leader="underscore" w:pos="2441"/>
        </w:tabs>
        <w:spacing w:before="0" w:line="240" w:lineRule="auto"/>
        <w:ind w:firstLine="600"/>
      </w:pPr>
      <w:r>
        <w:t>В течение</w:t>
      </w:r>
      <w:r>
        <w:tab/>
        <w:t>дней со дня подписания Акта представить в орган регистрации прав документы и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t xml:space="preserve">совершить все действия, необходимые для государственной регистрации перехода права собственности на Объект в соответствии с Федеральным законом от 13 </w:t>
      </w:r>
      <w:r>
        <w:t>июля 2015 г. № 218-ФЗ «О государственной регистрации недвижимости».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177"/>
        </w:tabs>
        <w:spacing w:before="0" w:line="240" w:lineRule="auto"/>
        <w:ind w:firstLine="600"/>
      </w:pPr>
      <w:r>
        <w:t>Нести расходы, связанные с государственной регистрацией перехода права собственности на Объект.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182"/>
        </w:tabs>
        <w:spacing w:before="0" w:line="240" w:lineRule="auto"/>
        <w:ind w:firstLine="600"/>
      </w:pPr>
      <w:r>
        <w:t xml:space="preserve">Компенсировать Продавцу расходы по оплате коммунальных платежей за период со дня передачи </w:t>
      </w:r>
      <w:r>
        <w:t>Объекта Покупателю по Акту до дня регистрации права собственности Покупателя на Объект.</w:t>
      </w:r>
    </w:p>
    <w:p w:rsidR="00326701" w:rsidRDefault="00E81C9F" w:rsidP="00FA325C">
      <w:pPr>
        <w:pStyle w:val="22"/>
        <w:numPr>
          <w:ilvl w:val="2"/>
          <w:numId w:val="6"/>
        </w:numPr>
        <w:shd w:val="clear" w:color="auto" w:fill="auto"/>
        <w:tabs>
          <w:tab w:val="left" w:pos="1186"/>
        </w:tabs>
        <w:spacing w:before="0" w:line="240" w:lineRule="auto"/>
        <w:ind w:firstLine="600"/>
      </w:pPr>
      <w:r>
        <w:t xml:space="preserve"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</w:t>
      </w:r>
      <w:r>
        <w:t>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</w:t>
      </w:r>
      <w:r>
        <w:t>сад здания, в котором находится объект (далее -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</w:t>
      </w:r>
      <w:r>
        <w:t>ользование Объектом или производить иные действия с Объектом без письменного разрешения Продавца.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94"/>
        </w:tabs>
        <w:spacing w:before="0" w:line="240" w:lineRule="auto"/>
        <w:ind w:left="3000"/>
      </w:pPr>
      <w:bookmarkStart w:id="1" w:name="bookmark21"/>
      <w:r>
        <w:t>ПЕРЕХОД ПРАВА СОБСТВЕННОСТИ</w:t>
      </w:r>
      <w:bookmarkEnd w:id="1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>Переход права собственности на Объект подлежит государственной регистрации.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 xml:space="preserve">Право собственности на Объект переходит от Продавца к </w:t>
      </w:r>
      <w:r>
        <w:t>Покупателю с момента внесения записи о переходе права в ЕГРН.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489"/>
        </w:tabs>
        <w:spacing w:before="0" w:line="240" w:lineRule="auto"/>
        <w:ind w:left="2200"/>
      </w:pPr>
      <w:bookmarkStart w:id="2" w:name="bookmark22"/>
      <w:r>
        <w:t>УСЛОВИЯ И ПОРЯДОК РАС</w:t>
      </w:r>
      <w:r>
        <w:t>ТОРЖЕНИЯ ДОГОВОРА</w:t>
      </w:r>
      <w:bookmarkEnd w:id="2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 xml:space="preserve"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</w:t>
      </w:r>
      <w:r>
        <w:t>возвращает Покупателю все денежные средства, полученные в оплату Объекта, в том числе Задаток.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  <w:ind w:firstLine="600"/>
      </w:pPr>
      <w:r>
        <w:t>Возврат денежных средств осуществляется по реквизитам Покупателя, указанным в разделе 10 Договора.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426"/>
        </w:tabs>
        <w:spacing w:before="0" w:line="240" w:lineRule="auto"/>
        <w:ind w:firstLine="600"/>
      </w:pPr>
      <w:r>
        <w:t xml:space="preserve">В случае неисполнения Покупателем обязанностей, </w:t>
      </w:r>
      <w:r>
        <w:t xml:space="preserve">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</w:t>
      </w:r>
      <w:r>
        <w:t>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  <w:ind w:firstLine="600"/>
      </w:pPr>
      <w:r>
        <w:t>Возврат денежных средств осуществляется по реквизита</w:t>
      </w:r>
      <w:r>
        <w:t>м Покупателя, указанным в разделе 10 Договора.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49"/>
        </w:tabs>
        <w:spacing w:before="0" w:line="240" w:lineRule="auto"/>
        <w:ind w:left="3360"/>
      </w:pPr>
      <w:bookmarkStart w:id="3" w:name="bookmark23"/>
      <w:r>
        <w:t>ОТВЕТСТВЕННОСТЬ СТОРОН</w:t>
      </w:r>
      <w:bookmarkEnd w:id="3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40" w:lineRule="auto"/>
        <w:ind w:firstLine="600"/>
      </w:pPr>
      <w: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600"/>
      </w:pPr>
      <w:r>
        <w:t>В случае несоблюдения Покупате</w:t>
      </w:r>
      <w:r>
        <w:t>лем срока оплаты Объекта, установленного п. 2.3 Договора,</w:t>
      </w:r>
    </w:p>
    <w:p w:rsidR="00326701" w:rsidRDefault="00E81C9F" w:rsidP="00FA325C">
      <w:pPr>
        <w:pStyle w:val="22"/>
        <w:shd w:val="clear" w:color="auto" w:fill="auto"/>
        <w:tabs>
          <w:tab w:val="left" w:leader="underscore" w:pos="5942"/>
        </w:tabs>
        <w:spacing w:before="0" w:line="240" w:lineRule="auto"/>
      </w:pPr>
      <w:r>
        <w:t xml:space="preserve">Покупатель уплачивает Продавцу неустойку в размере </w:t>
      </w:r>
      <w:r>
        <w:tab/>
        <w:t>% от цены Объекта, установленной п. 2.1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t>Договора, за каждый день просрочки. Неоплата (неполная оплата) Объекта Покупателем является существенным н</w:t>
      </w:r>
      <w:r>
        <w:t>арушением Договора.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600"/>
      </w:pPr>
      <w:r>
        <w:t>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23"/>
        </w:tabs>
        <w:spacing w:before="0" w:line="240" w:lineRule="auto"/>
        <w:ind w:firstLine="600"/>
      </w:pPr>
      <w:r>
        <w:lastRenderedPageBreak/>
        <w:t xml:space="preserve">Убытки, причиненные незаконным отказом в </w:t>
      </w:r>
      <w:r>
        <w:t>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</w:t>
      </w:r>
      <w:r>
        <w:t>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424"/>
        </w:tabs>
        <w:spacing w:before="0" w:line="240" w:lineRule="auto"/>
        <w:ind w:left="3140"/>
      </w:pPr>
      <w:bookmarkStart w:id="4" w:name="bookmark24"/>
      <w:r>
        <w:t>ПОРЯДОК РАЗРЕШЕНИЯ СПОРОВ</w:t>
      </w:r>
      <w:bookmarkEnd w:id="4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600"/>
      </w:pPr>
      <w:r>
        <w:t xml:space="preserve">Стороны предпринимают меры для разрешения споров и разногласий, </w:t>
      </w:r>
      <w:r>
        <w:t>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600"/>
      </w:pPr>
      <w:r>
        <w:t>Неурегулированные Сторон</w:t>
      </w:r>
      <w:r>
        <w:t>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</w:t>
      </w:r>
    </w:p>
    <w:p w:rsidR="00326701" w:rsidRDefault="00E81C9F" w:rsidP="00FA325C">
      <w:pPr>
        <w:pStyle w:val="40"/>
        <w:shd w:val="clear" w:color="auto" w:fill="auto"/>
        <w:tabs>
          <w:tab w:val="left" w:leader="underscore" w:pos="1065"/>
          <w:tab w:val="left" w:leader="underscore" w:pos="7526"/>
        </w:tabs>
        <w:spacing w:line="240" w:lineRule="auto"/>
      </w:pPr>
      <w:r>
        <w:rPr>
          <w:rStyle w:val="41"/>
        </w:rPr>
        <w:tab/>
        <w:t xml:space="preserve"> </w:t>
      </w:r>
      <w:r>
        <w:t>(по месту регистрации Про</w:t>
      </w:r>
      <w:r>
        <w:t>давца)</w:t>
      </w:r>
      <w:r>
        <w:rPr>
          <w:rStyle w:val="41"/>
        </w:rPr>
        <w:t xml:space="preserve"> или в </w:t>
      </w:r>
      <w:r>
        <w:rPr>
          <w:rStyle w:val="41"/>
        </w:rPr>
        <w:tab/>
      </w:r>
      <w:r>
        <w:t>(наименование суда общей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rPr>
          <w:rStyle w:val="29"/>
        </w:rPr>
        <w:t>юрисдикции по месту регистрации Продавца),</w:t>
      </w:r>
      <w:r>
        <w:t xml:space="preserve"> если иное прямо не установлено законодательством Российской Федерации.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129"/>
        </w:tabs>
        <w:spacing w:before="0" w:line="240" w:lineRule="auto"/>
        <w:ind w:left="3840"/>
      </w:pPr>
      <w:bookmarkStart w:id="5" w:name="bookmark25"/>
      <w:r>
        <w:t>КОНФИДЕНЦИАЛЬНОСТЬ</w:t>
      </w:r>
      <w:bookmarkEnd w:id="5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23"/>
        </w:tabs>
        <w:spacing w:before="0" w:line="240" w:lineRule="auto"/>
        <w:ind w:firstLine="600"/>
      </w:pPr>
      <w:r>
        <w:t xml:space="preserve">Покупатель обязан сохранять конфиденциальность в отношении любой информации </w:t>
      </w:r>
      <w:r>
        <w:t>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</w:t>
      </w:r>
      <w:r>
        <w:t>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600"/>
      </w:pPr>
      <w:r>
        <w:t xml:space="preserve">В случаях, установленных законодательством Российской Федерации, </w:t>
      </w:r>
      <w:r>
        <w:t xml:space="preserve">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</w:t>
      </w:r>
      <w:r>
        <w:t>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54"/>
        </w:tabs>
        <w:spacing w:before="0" w:line="240" w:lineRule="auto"/>
        <w:ind w:left="3060"/>
      </w:pPr>
      <w:bookmarkStart w:id="6" w:name="bookmark26"/>
      <w:r>
        <w:t>ЗАКЛЮЧИТЕЛЬНЫЕ ПОЛОЖЕНИЯ</w:t>
      </w:r>
      <w:bookmarkEnd w:id="6"/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14"/>
        </w:tabs>
        <w:spacing w:before="0" w:line="240" w:lineRule="auto"/>
        <w:ind w:firstLine="600"/>
      </w:pPr>
      <w:r>
        <w:t>Настоящий Договор вступает в силу с даты его подписания и действует до полного выполнения Сторонами</w:t>
      </w:r>
      <w:r>
        <w:t xml:space="preserve"> своих обязательств по настоящему Договору.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23"/>
        </w:tabs>
        <w:spacing w:before="0" w:line="240" w:lineRule="auto"/>
        <w:ind w:firstLine="600"/>
      </w:pPr>
      <w:r>
        <w:t>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</w:t>
      </w:r>
      <w:r>
        <w:t>я надлежащее исполнение Продавцом условий договора по передаче Покупателю Объекта в надлежащем качестве.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600"/>
      </w:pPr>
      <w: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</w:t>
      </w:r>
      <w:r>
        <w:t>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18"/>
        </w:tabs>
        <w:spacing w:before="0" w:line="240" w:lineRule="auto"/>
        <w:ind w:firstLine="600"/>
      </w:pPr>
      <w:r>
        <w:t>Все изменения и дополнения к на</w:t>
      </w:r>
      <w:r>
        <w:t>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23"/>
        </w:tabs>
        <w:spacing w:before="0" w:line="240" w:lineRule="auto"/>
        <w:ind w:firstLine="600"/>
      </w:pPr>
      <w:r>
        <w:t>Во всем остальном, что не урегулировано положениями настоящего Договора, Стороны будут руководствоваться действующим закон</w:t>
      </w:r>
      <w:r>
        <w:t>одательством Российской Федерации.</w:t>
      </w:r>
    </w:p>
    <w:p w:rsidR="00326701" w:rsidRDefault="00E81C9F" w:rsidP="00FA325C">
      <w:pPr>
        <w:pStyle w:val="22"/>
        <w:numPr>
          <w:ilvl w:val="1"/>
          <w:numId w:val="6"/>
        </w:numPr>
        <w:shd w:val="clear" w:color="auto" w:fill="auto"/>
        <w:tabs>
          <w:tab w:val="left" w:pos="1047"/>
          <w:tab w:val="left" w:leader="underscore" w:pos="3342"/>
        </w:tabs>
        <w:spacing w:before="0" w:line="240" w:lineRule="auto"/>
        <w:ind w:firstLine="600"/>
      </w:pPr>
      <w:r>
        <w:t>Договор составлен на</w:t>
      </w:r>
      <w:r>
        <w:tab/>
        <w:t>листах в трех экземплярах, имеющих одинаковую юридическую силу,</w:t>
      </w:r>
    </w:p>
    <w:p w:rsidR="00326701" w:rsidRDefault="00E81C9F" w:rsidP="00FA325C">
      <w:pPr>
        <w:pStyle w:val="22"/>
        <w:shd w:val="clear" w:color="auto" w:fill="auto"/>
        <w:spacing w:before="0" w:line="240" w:lineRule="auto"/>
      </w:pPr>
      <w:r>
        <w:t>два из которых находятся у Сторон, один предоставляется в орган регистрации прав.</w:t>
      </w:r>
    </w:p>
    <w:p w:rsidR="00326701" w:rsidRDefault="00E81C9F" w:rsidP="00FA325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34"/>
        </w:tabs>
        <w:spacing w:before="0" w:line="240" w:lineRule="auto"/>
        <w:ind w:left="2540"/>
      </w:pPr>
      <w:bookmarkStart w:id="7" w:name="bookmark27"/>
      <w:r>
        <w:t>АДРЕСА, РЕКВИЗИТЫ И ПОДПИСИ СТОРОН</w:t>
      </w:r>
      <w:bookmarkEnd w:id="7"/>
    </w:p>
    <w:p w:rsidR="00326701" w:rsidRDefault="00E81C9F" w:rsidP="00FA325C">
      <w:pPr>
        <w:pStyle w:val="10"/>
        <w:keepNext/>
        <w:keepLines/>
        <w:shd w:val="clear" w:color="auto" w:fill="auto"/>
        <w:spacing w:before="0" w:line="240" w:lineRule="auto"/>
      </w:pPr>
      <w:bookmarkStart w:id="8" w:name="bookmark28"/>
      <w:r>
        <w:rPr>
          <w:rStyle w:val="11"/>
          <w:b/>
          <w:bCs/>
        </w:rPr>
        <w:t>ПРОДАВЕЦ:</w:t>
      </w:r>
      <w:bookmarkEnd w:id="8"/>
    </w:p>
    <w:p w:rsidR="00326701" w:rsidRDefault="00E81C9F" w:rsidP="00FA325C">
      <w:pPr>
        <w:pStyle w:val="10"/>
        <w:keepNext/>
        <w:keepLines/>
        <w:shd w:val="clear" w:color="auto" w:fill="auto"/>
        <w:spacing w:before="0" w:line="240" w:lineRule="auto"/>
        <w:sectPr w:rsidR="00326701">
          <w:headerReference w:type="default" r:id="rId8"/>
          <w:pgSz w:w="11900" w:h="16840"/>
          <w:pgMar w:top="572" w:right="535" w:bottom="567" w:left="1098" w:header="0" w:footer="3" w:gutter="0"/>
          <w:pgNumType w:start="8"/>
          <w:cols w:space="720"/>
          <w:noEndnote/>
          <w:docGrid w:linePitch="360"/>
        </w:sectPr>
      </w:pPr>
      <w:bookmarkStart w:id="9" w:name="bookmark29"/>
      <w:r>
        <w:rPr>
          <w:rStyle w:val="11"/>
          <w:b/>
          <w:bCs/>
        </w:rPr>
        <w:t>ПОКУПАТЕЛЬ:</w:t>
      </w:r>
      <w:bookmarkEnd w:id="9"/>
    </w:p>
    <w:p w:rsidR="00326701" w:rsidRDefault="00326701" w:rsidP="00FA325C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05pt;margin-top:.1pt;width:65.05pt;height:12.75pt;z-index:251657728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ПРОДАВЕЦ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54pt;margin-top:.1pt;width:82.1pt;height:12.75pt;z-index:251657729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ПОКУПАТЕЛЬ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20.7pt;margin-top:57pt;width:87.6pt;height:14.05pt;z-index:251657730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/ Журавков Д.И./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76.55pt;margin-top:57.2pt;width:5.75pt;height:13.9pt;z-index:251657731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48.3pt;margin-top:57.2pt;width:5.75pt;height:13.9pt;z-index:251657732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71.35pt;width:25.2pt;height:13.85pt;z-index:251657733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М.П.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83.2pt;margin-top:71.35pt;width:25.2pt;height:13.85pt;z-index:251657734;mso-wrap-distance-left:5pt;mso-wrap-distance-right:5pt;mso-position-horizontal-relative:margin" filled="f" stroked="f">
            <v:textbox style="mso-fit-shape-to-text:t" inset="0,0,0,0">
              <w:txbxContent>
                <w:p w:rsidR="00326701" w:rsidRDefault="00E81C9F">
                  <w:pPr>
                    <w:pStyle w:val="30"/>
                    <w:shd w:val="clear" w:color="auto" w:fill="auto"/>
                    <w:spacing w:line="220" w:lineRule="exact"/>
                  </w:pPr>
                  <w:r>
                    <w:rPr>
                      <w:rStyle w:val="3Exact"/>
                      <w:b/>
                      <w:bCs/>
                    </w:rPr>
                    <w:t>М.П.</w:t>
                  </w:r>
                </w:p>
              </w:txbxContent>
            </v:textbox>
            <w10:wrap anchorx="margin"/>
          </v:shape>
        </w:pict>
      </w:r>
    </w:p>
    <w:p w:rsidR="00326701" w:rsidRDefault="00326701" w:rsidP="00FA325C"/>
    <w:p w:rsidR="00326701" w:rsidRDefault="00326701" w:rsidP="00FA325C"/>
    <w:p w:rsidR="00326701" w:rsidRDefault="00326701" w:rsidP="00FA325C"/>
    <w:p w:rsidR="00326701" w:rsidRDefault="00326701" w:rsidP="00FA325C">
      <w:pPr>
        <w:rPr>
          <w:sz w:val="2"/>
          <w:szCs w:val="2"/>
        </w:rPr>
      </w:pPr>
    </w:p>
    <w:sectPr w:rsidR="00326701" w:rsidSect="00326701">
      <w:pgSz w:w="11900" w:h="16840"/>
      <w:pgMar w:top="854" w:right="1713" w:bottom="85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9F" w:rsidRDefault="00E81C9F" w:rsidP="00326701">
      <w:r>
        <w:separator/>
      </w:r>
    </w:p>
  </w:endnote>
  <w:endnote w:type="continuationSeparator" w:id="1">
    <w:p w:rsidR="00E81C9F" w:rsidRDefault="00E81C9F" w:rsidP="0032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9F" w:rsidRDefault="00E81C9F">
      <w:r>
        <w:separator/>
      </w:r>
    </w:p>
  </w:footnote>
  <w:footnote w:type="continuationSeparator" w:id="1">
    <w:p w:rsidR="00E81C9F" w:rsidRDefault="00E81C9F">
      <w:r>
        <w:continuationSeparator/>
      </w:r>
    </w:p>
  </w:footnote>
  <w:footnote w:id="2">
    <w:p w:rsidR="00326701" w:rsidRDefault="00E81C9F">
      <w:pPr>
        <w:pStyle w:val="a5"/>
        <w:shd w:val="clear" w:color="auto" w:fill="auto"/>
        <w:ind w:left="280"/>
      </w:pPr>
      <w:r>
        <w:t>случае продажи недвижимого имущества с обременением указывается вид обременения</w:t>
      </w:r>
    </w:p>
  </w:footnote>
  <w:footnote w:id="3">
    <w:p w:rsidR="00326701" w:rsidRDefault="00E81C9F">
      <w:pPr>
        <w:pStyle w:val="a5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1" w:rsidRDefault="00326701">
    <w:pPr>
      <w:rPr>
        <w:sz w:val="2"/>
        <w:szCs w:val="2"/>
      </w:rPr>
    </w:pPr>
    <w:r w:rsidRPr="003267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31.95pt;width:299.5pt;height:22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6701" w:rsidRDefault="00E81C9F">
                <w:pPr>
                  <w:pStyle w:val="a7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8"/>
                  </w:rPr>
                  <w:t xml:space="preserve">Приложение № </w:t>
                </w:r>
                <w:fldSimple w:instr=" PAGE \* MERGEFORMAT ">
                  <w:r w:rsidR="00FA325C" w:rsidRPr="00FA325C">
                    <w:rPr>
                      <w:rStyle w:val="a8"/>
                      <w:noProof/>
                    </w:rPr>
                    <w:t>1</w:t>
                  </w:r>
                </w:fldSimple>
              </w:p>
              <w:p w:rsidR="00326701" w:rsidRDefault="00E81C9F">
                <w:pPr>
                  <w:pStyle w:val="a7"/>
                  <w:shd w:val="clear" w:color="auto" w:fill="auto"/>
                  <w:tabs>
                    <w:tab w:val="right" w:pos="4771"/>
                    <w:tab w:val="right" w:pos="5990"/>
                  </w:tabs>
                  <w:spacing w:after="0" w:line="240" w:lineRule="auto"/>
                  <w:jc w:val="left"/>
                </w:pPr>
                <w:r>
                  <w:rPr>
                    <w:rStyle w:val="a8"/>
                  </w:rPr>
                  <w:t xml:space="preserve">к Договору </w:t>
                </w:r>
                <w:r>
                  <w:rPr>
                    <w:rStyle w:val="a8"/>
                  </w:rPr>
                  <w:t>поручения №</w:t>
                </w:r>
                <w:r>
                  <w:rPr>
                    <w:rStyle w:val="a8"/>
                  </w:rPr>
                  <w:tab/>
                  <w:t>от</w:t>
                </w:r>
                <w:r>
                  <w:rPr>
                    <w:rStyle w:val="a8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1" w:rsidRDefault="003267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D5E"/>
    <w:multiLevelType w:val="multilevel"/>
    <w:tmpl w:val="30188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357AB"/>
    <w:multiLevelType w:val="multilevel"/>
    <w:tmpl w:val="0A84E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B3836"/>
    <w:multiLevelType w:val="multilevel"/>
    <w:tmpl w:val="7C9021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5710D"/>
    <w:multiLevelType w:val="multilevel"/>
    <w:tmpl w:val="2F80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F4820"/>
    <w:multiLevelType w:val="multilevel"/>
    <w:tmpl w:val="94FE41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196E"/>
    <w:multiLevelType w:val="multilevel"/>
    <w:tmpl w:val="B28885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6701"/>
    <w:rsid w:val="00326701"/>
    <w:rsid w:val="00E81C9F"/>
    <w:rsid w:val="00FA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701"/>
    <w:rPr>
      <w:color w:val="0066CC"/>
      <w:u w:val="single"/>
    </w:rPr>
  </w:style>
  <w:style w:type="character" w:customStyle="1" w:styleId="a4">
    <w:name w:val="Сноска_"/>
    <w:basedOn w:val="a0"/>
    <w:link w:val="a5"/>
    <w:rsid w:val="0032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2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32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32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2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3267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32670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2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1"/>
    <w:rsid w:val="0032670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2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267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Заголовок №2"/>
    <w:basedOn w:val="2"/>
    <w:rsid w:val="003267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32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3267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3267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1"/>
    <w:rsid w:val="003267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1"/>
    <w:rsid w:val="003267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6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3267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3267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2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rsid w:val="0032670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26701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326701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26701"/>
    <w:pPr>
      <w:shd w:val="clear" w:color="auto" w:fill="FFFFFF"/>
      <w:spacing w:before="18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26701"/>
    <w:pPr>
      <w:shd w:val="clear" w:color="auto" w:fill="FFFFFF"/>
      <w:spacing w:line="24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32670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2670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1668</Words>
  <Characters>9513</Characters>
  <Application>Microsoft Office Word</Application>
  <DocSecurity>0</DocSecurity>
  <Lines>79</Lines>
  <Paragraphs>22</Paragraphs>
  <ScaleCrop>false</ScaleCrop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ÐflÐ¾Ð³Ð¾Ð²Ð¾Ñ• Ð¿Ð¾Ñ•Ñ…Ñ⁄ÐµÐ½Ð¸Ñ‘ ÐłÐ¸Ñ–Ð¾Ð±Ð¾Ñ•Ñ†ÐºÐ¸Ð¹ Ð°Ð²Ñ‡Ð¾Ñ†ÐµÑ•Ð²Ð¸Ñ†</dc:title>
  <dc:creator>Danowka</dc:creator>
  <cp:lastModifiedBy>Danowka</cp:lastModifiedBy>
  <cp:revision>1</cp:revision>
  <dcterms:created xsi:type="dcterms:W3CDTF">2020-03-20T10:52:00Z</dcterms:created>
  <dcterms:modified xsi:type="dcterms:W3CDTF">2020-03-20T10:56:00Z</dcterms:modified>
</cp:coreProperties>
</file>