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67945" w14:textId="77777777" w:rsidR="00F47DD5" w:rsidRPr="000776AB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14:paraId="3DB6F966" w14:textId="77777777" w:rsidR="00F47DD5" w:rsidRPr="004A0F44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F8A93C6" w14:textId="77777777" w:rsidR="00F47DD5" w:rsidRPr="004A0F44" w:rsidRDefault="00F47DD5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7253E4F9" w14:textId="77777777" w:rsidR="00F47DD5" w:rsidRPr="004A0F44" w:rsidRDefault="00F47DD5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 xml:space="preserve"> г.</w:t>
      </w:r>
    </w:p>
    <w:p w14:paraId="178420B1" w14:textId="77777777" w:rsidR="00F47DD5" w:rsidRPr="004A0F44" w:rsidRDefault="00F47DD5" w:rsidP="007A78C7">
      <w:pPr>
        <w:shd w:val="clear" w:color="auto" w:fill="FFFFFF"/>
        <w:rPr>
          <w:spacing w:val="6"/>
          <w:sz w:val="22"/>
          <w:szCs w:val="22"/>
        </w:rPr>
      </w:pPr>
    </w:p>
    <w:p w14:paraId="46A78072" w14:textId="77777777" w:rsidR="003111C6" w:rsidRPr="003111C6" w:rsidRDefault="003111C6" w:rsidP="003111C6">
      <w:pPr>
        <w:ind w:firstLine="567"/>
        <w:jc w:val="both"/>
        <w:rPr>
          <w:rFonts w:eastAsia="Calibri"/>
          <w:color w:val="000000"/>
          <w:spacing w:val="6"/>
          <w:sz w:val="22"/>
          <w:szCs w:val="22"/>
        </w:rPr>
      </w:pPr>
      <w:r w:rsidRPr="003111C6">
        <w:rPr>
          <w:rFonts w:eastAsia="Calibri"/>
          <w:b/>
          <w:bCs/>
          <w:color w:val="000000"/>
          <w:spacing w:val="6"/>
          <w:sz w:val="22"/>
          <w:szCs w:val="22"/>
        </w:rPr>
        <w:t>ООО «Завод «Биоэнергетик»</w:t>
      </w:r>
      <w:r w:rsidRPr="003111C6">
        <w:rPr>
          <w:rFonts w:eastAsia="Calibri"/>
          <w:color w:val="000000"/>
          <w:spacing w:val="6"/>
          <w:sz w:val="22"/>
          <w:szCs w:val="22"/>
        </w:rPr>
        <w:t xml:space="preserve"> (ИНН 7810800054), именуемый в дальнейшем “Должник”, в лице конкурсного управляющего </w:t>
      </w:r>
      <w:proofErr w:type="spellStart"/>
      <w:r w:rsidRPr="003111C6">
        <w:rPr>
          <w:rFonts w:eastAsia="Calibri"/>
          <w:color w:val="000000"/>
          <w:spacing w:val="6"/>
          <w:sz w:val="22"/>
          <w:szCs w:val="22"/>
        </w:rPr>
        <w:t>управляющего</w:t>
      </w:r>
      <w:proofErr w:type="spellEnd"/>
      <w:r w:rsidRPr="003111C6">
        <w:rPr>
          <w:rFonts w:eastAsia="Calibri"/>
          <w:color w:val="000000"/>
          <w:spacing w:val="6"/>
          <w:sz w:val="22"/>
          <w:szCs w:val="22"/>
        </w:rPr>
        <w:t xml:space="preserve"> </w:t>
      </w:r>
      <w:proofErr w:type="spellStart"/>
      <w:r w:rsidRPr="003111C6">
        <w:rPr>
          <w:rFonts w:eastAsia="Calibri"/>
          <w:color w:val="000000"/>
          <w:spacing w:val="6"/>
          <w:sz w:val="22"/>
          <w:szCs w:val="22"/>
        </w:rPr>
        <w:t>Елисоветского</w:t>
      </w:r>
      <w:proofErr w:type="spellEnd"/>
      <w:r w:rsidRPr="003111C6">
        <w:rPr>
          <w:rFonts w:eastAsia="Calibri"/>
          <w:color w:val="000000"/>
          <w:spacing w:val="6"/>
          <w:sz w:val="22"/>
          <w:szCs w:val="22"/>
        </w:rPr>
        <w:t xml:space="preserve"> О.И., действующего на основании  Определения Арбитражного суда Санкт-Петербурга и Ленинградской области по делу А56-2180/2015 от 08.07.2019 г., с одной стороны, </w:t>
      </w:r>
    </w:p>
    <w:p w14:paraId="2E2EEE1A" w14:textId="77777777" w:rsidR="00F47DD5" w:rsidRPr="004A0F44" w:rsidRDefault="00F47DD5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14:paraId="597133EF" w14:textId="77777777" w:rsidR="00F47DD5" w:rsidRPr="004A0F44" w:rsidRDefault="00F47DD5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66E24584" w14:textId="77777777" w:rsidR="00F47DD5" w:rsidRPr="004A0F44" w:rsidRDefault="00F47DD5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1191D629" w14:textId="77777777"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22D1AA61" w14:textId="77777777" w:rsidR="00F47DD5" w:rsidRPr="00296986" w:rsidRDefault="00F47DD5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 xml:space="preserve">Продавец продает, а Покупатель приобретает в собственность </w:t>
      </w:r>
      <w:proofErr w:type="spellStart"/>
      <w:r w:rsidRPr="00296986">
        <w:rPr>
          <w:color w:val="000000"/>
          <w:spacing w:val="6"/>
          <w:sz w:val="22"/>
          <w:szCs w:val="22"/>
        </w:rPr>
        <w:t>имуществов</w:t>
      </w:r>
      <w:proofErr w:type="spellEnd"/>
      <w:r w:rsidRPr="00296986">
        <w:rPr>
          <w:color w:val="000000"/>
          <w:spacing w:val="6"/>
          <w:sz w:val="22"/>
          <w:szCs w:val="22"/>
        </w:rPr>
        <w:t xml:space="preserve"> составе:</w:t>
      </w:r>
    </w:p>
    <w:p w14:paraId="608209A7" w14:textId="77777777" w:rsidR="00F47DD5" w:rsidRPr="00296986" w:rsidRDefault="00F47DD5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77B93145" w14:textId="77777777" w:rsidR="00F47DD5" w:rsidRPr="004A0F44" w:rsidRDefault="00F47DD5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14:paraId="16A40999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E10EADB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>.   (</w:t>
      </w:r>
      <w:proofErr w:type="spellStart"/>
      <w:r w:rsidRPr="004A0F44">
        <w:rPr>
          <w:color w:val="000000"/>
          <w:spacing w:val="6"/>
          <w:sz w:val="22"/>
          <w:szCs w:val="22"/>
        </w:rPr>
        <w:t>см.Протокол</w:t>
      </w:r>
      <w:proofErr w:type="spellEnd"/>
      <w:r w:rsidR="00144218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электронной площадки б/нот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14:paraId="5A0E96D8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7CBDBAA6" w14:textId="77777777" w:rsidR="00F47DD5" w:rsidRPr="004A0F44" w:rsidRDefault="00F47DD5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5AE7EE0" w14:textId="77777777"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6246018F" w14:textId="77777777" w:rsidR="00F47DD5" w:rsidRPr="00E955F9" w:rsidRDefault="00F47DD5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14:paraId="32B6AEE8" w14:textId="77777777" w:rsidR="00F47DD5" w:rsidRPr="00E955F9" w:rsidRDefault="00F47DD5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14:paraId="2560B999" w14:textId="77777777" w:rsidR="00F47DD5" w:rsidRPr="004A0F44" w:rsidRDefault="00F47DD5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0ABCE8B8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0C388EEC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70CFB06C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6AB0246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027094E7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Оплатить стоимость Имущества,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</w:t>
      </w:r>
      <w:proofErr w:type="spellStart"/>
      <w:proofErr w:type="gramStart"/>
      <w:r w:rsidRPr="004A0F44">
        <w:rPr>
          <w:color w:val="000000"/>
          <w:spacing w:val="6"/>
          <w:sz w:val="22"/>
          <w:szCs w:val="22"/>
        </w:rPr>
        <w:t>договора.При</w:t>
      </w:r>
      <w:proofErr w:type="spellEnd"/>
      <w:proofErr w:type="gramEnd"/>
      <w:r w:rsidRPr="004A0F44">
        <w:rPr>
          <w:color w:val="000000"/>
          <w:spacing w:val="6"/>
          <w:sz w:val="22"/>
          <w:szCs w:val="22"/>
        </w:rPr>
        <w:t xml:space="preserve"> этом имущество в залог Продавца не поступает.</w:t>
      </w:r>
    </w:p>
    <w:p w14:paraId="340D1878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и правоустанавливающие документы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7570700F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За счет собственных средств провести </w:t>
      </w:r>
      <w:proofErr w:type="spellStart"/>
      <w:r w:rsidRPr="004A0F44">
        <w:rPr>
          <w:color w:val="000000"/>
          <w:spacing w:val="6"/>
          <w:sz w:val="22"/>
          <w:szCs w:val="22"/>
        </w:rPr>
        <w:t>регистрациюв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</w:t>
      </w:r>
      <w:proofErr w:type="spellStart"/>
      <w:r w:rsidRPr="004A0F44">
        <w:rPr>
          <w:color w:val="000000"/>
          <w:spacing w:val="6"/>
          <w:sz w:val="22"/>
          <w:szCs w:val="22"/>
        </w:rPr>
        <w:t>Росреестреперехода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права собственности на имущество к Покупателю.</w:t>
      </w:r>
    </w:p>
    <w:p w14:paraId="7587F6B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C0FDF4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07F4C3AB" w14:textId="58E7E19C" w:rsidR="00F47DD5" w:rsidRPr="004A0F44" w:rsidRDefault="00F47DD5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1F0C8F">
        <w:rPr>
          <w:color w:val="000000"/>
          <w:spacing w:val="6"/>
          <w:sz w:val="22"/>
          <w:szCs w:val="22"/>
        </w:rPr>
        <w:t xml:space="preserve">совершения соответствующих регистрационных действий при условии </w:t>
      </w:r>
      <w:r w:rsidRPr="004A0F44">
        <w:rPr>
          <w:color w:val="000000"/>
          <w:spacing w:val="6"/>
          <w:sz w:val="22"/>
          <w:szCs w:val="22"/>
        </w:rPr>
        <w:t>полной оплаты по сделке</w:t>
      </w:r>
      <w:r w:rsidR="001F0C8F">
        <w:rPr>
          <w:color w:val="000000"/>
          <w:spacing w:val="6"/>
          <w:sz w:val="22"/>
          <w:szCs w:val="22"/>
        </w:rPr>
        <w:t xml:space="preserve">. </w:t>
      </w:r>
    </w:p>
    <w:p w14:paraId="54031EC2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6BFD5B1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58759947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286188D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5D68B84E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14:paraId="1573756F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96CE8C9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322B291C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lastRenderedPageBreak/>
        <w:t>Настоящий договор считается заключенным и вступает в силу с момента его подписания сторонами.</w:t>
      </w:r>
    </w:p>
    <w:p w14:paraId="3CD4D297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4B9FC645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4B860F9F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71121655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5DEFB755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составлен в 4-х </w:t>
      </w:r>
      <w:proofErr w:type="gramStart"/>
      <w:r w:rsidRPr="004A0F44">
        <w:rPr>
          <w:color w:val="000000"/>
          <w:spacing w:val="6"/>
          <w:sz w:val="22"/>
          <w:szCs w:val="22"/>
        </w:rPr>
        <w:t>экземплярах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имеющих равную юридическую силу.</w:t>
      </w:r>
    </w:p>
    <w:p w14:paraId="50592CD7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081A22B4" w14:textId="77777777"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DB20AC3" w14:textId="77777777"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253BD98" w14:textId="77777777" w:rsidR="00F47DD5" w:rsidRPr="004A0F44" w:rsidRDefault="00F47DD5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14:paraId="419D59A5" w14:textId="77777777" w:rsidR="00F47DD5" w:rsidRPr="004A0F44" w:rsidRDefault="00F47DD5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84D839" w14:textId="77777777" w:rsidR="00F47DD5" w:rsidRPr="004A0F44" w:rsidRDefault="00F47DD5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</w:t>
      </w:r>
      <w:proofErr w:type="gramStart"/>
      <w:r w:rsidRPr="004A0F44">
        <w:rPr>
          <w:sz w:val="22"/>
          <w:szCs w:val="22"/>
        </w:rPr>
        <w:t xml:space="preserve">ПРОДАВЕЦ:   </w:t>
      </w:r>
      <w:proofErr w:type="gramEnd"/>
      <w:r w:rsidRPr="004A0F44">
        <w:rPr>
          <w:sz w:val="22"/>
          <w:szCs w:val="22"/>
        </w:rPr>
        <w:t xml:space="preserve">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4875"/>
      </w:tblGrid>
      <w:tr w:rsidR="001F0C8F" w:rsidRPr="004A0F44" w14:paraId="3A9D86AA" w14:textId="77777777" w:rsidTr="001F0C8F">
        <w:trPr>
          <w:trHeight w:val="2340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D2BB66" w14:textId="77777777" w:rsidR="001F0C8F" w:rsidRDefault="001F0C8F" w:rsidP="001F0C8F">
            <w:pPr>
              <w:spacing w:before="40" w:line="200" w:lineRule="exact"/>
            </w:pPr>
          </w:p>
          <w:p w14:paraId="526C28BF" w14:textId="77777777" w:rsidR="001F0C8F" w:rsidRDefault="001F0C8F" w:rsidP="001F0C8F">
            <w:pPr>
              <w:pStyle w:val="aa"/>
              <w:spacing w:before="0" w:beforeAutospacing="0" w:after="0" w:afterAutospacing="0"/>
            </w:pPr>
          </w:p>
          <w:p w14:paraId="1A64086C" w14:textId="77777777" w:rsidR="001F0C8F" w:rsidRPr="00CA0E01" w:rsidRDefault="001F0C8F" w:rsidP="001F0C8F">
            <w:pPr>
              <w:pStyle w:val="aa"/>
              <w:spacing w:before="0" w:beforeAutospacing="0" w:after="0" w:afterAutospacing="0"/>
            </w:pPr>
          </w:p>
          <w:p w14:paraId="4F0573B5" w14:textId="77777777" w:rsidR="001F0C8F" w:rsidRPr="004A0F44" w:rsidRDefault="001F0C8F" w:rsidP="001F0C8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83359D" w14:textId="77777777" w:rsidR="001F0C8F" w:rsidRDefault="001F0C8F" w:rsidP="001F0C8F">
            <w:pPr>
              <w:jc w:val="both"/>
            </w:pPr>
          </w:p>
          <w:p w14:paraId="5BAC6FD2" w14:textId="77777777" w:rsidR="001F0C8F" w:rsidRDefault="001F0C8F" w:rsidP="001F0C8F">
            <w:pPr>
              <w:spacing w:before="40" w:line="200" w:lineRule="exact"/>
            </w:pPr>
          </w:p>
          <w:p w14:paraId="014AB671" w14:textId="77777777" w:rsidR="001F0C8F" w:rsidRDefault="001F0C8F" w:rsidP="001F0C8F">
            <w:pPr>
              <w:pStyle w:val="aa"/>
              <w:spacing w:before="0" w:beforeAutospacing="0" w:after="0" w:afterAutospacing="0"/>
            </w:pPr>
          </w:p>
          <w:p w14:paraId="2A45B6CA" w14:textId="77777777" w:rsidR="001F0C8F" w:rsidRPr="00CA0E01" w:rsidRDefault="001F0C8F" w:rsidP="001F0C8F">
            <w:pPr>
              <w:pStyle w:val="aa"/>
              <w:spacing w:before="0" w:beforeAutospacing="0" w:after="0" w:afterAutospacing="0"/>
            </w:pPr>
          </w:p>
          <w:p w14:paraId="67797C2C" w14:textId="77777777" w:rsidR="001F0C8F" w:rsidRPr="004A0F44" w:rsidRDefault="001F0C8F" w:rsidP="001F0C8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47DD5" w:rsidRPr="004A0F44" w14:paraId="23A380A6" w14:textId="77777777" w:rsidTr="001F0C8F">
        <w:trPr>
          <w:trHeight w:val="2340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440A10" w14:textId="77777777" w:rsidR="00F47DD5" w:rsidRPr="0004543F" w:rsidRDefault="00F47DD5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42EDA3" w14:textId="77777777" w:rsidR="00F47DD5" w:rsidRPr="004A0F44" w:rsidRDefault="00F47DD5" w:rsidP="005A6438">
            <w:pPr>
              <w:rPr>
                <w:sz w:val="22"/>
                <w:szCs w:val="22"/>
              </w:rPr>
            </w:pPr>
          </w:p>
        </w:tc>
      </w:tr>
    </w:tbl>
    <w:p w14:paraId="528B32A6" w14:textId="77777777" w:rsidR="00F47DD5" w:rsidRPr="004A0F44" w:rsidRDefault="00F47DD5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4122FC0C" w14:textId="77777777" w:rsidR="00F47DD5" w:rsidRPr="004A0F44" w:rsidRDefault="00F47DD5">
      <w:pPr>
        <w:widowControl/>
        <w:autoSpaceDE/>
        <w:autoSpaceDN/>
        <w:adjustRightInd/>
        <w:rPr>
          <w:sz w:val="22"/>
          <w:szCs w:val="22"/>
        </w:rPr>
      </w:pPr>
    </w:p>
    <w:sectPr w:rsidR="00F47DD5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44218"/>
    <w:rsid w:val="0018047F"/>
    <w:rsid w:val="001D25C1"/>
    <w:rsid w:val="001F0C8F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11C6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F20D"/>
  <w15:docId w15:val="{88311B60-9EB0-475B-B355-69984E0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subject/>
  <dc:creator>Юзер</dc:creator>
  <cp:keywords/>
  <dc:description/>
  <cp:lastModifiedBy>Олег</cp:lastModifiedBy>
  <cp:revision>2</cp:revision>
  <cp:lastPrinted>2013-09-11T18:10:00Z</cp:lastPrinted>
  <dcterms:created xsi:type="dcterms:W3CDTF">2020-08-27T09:53:00Z</dcterms:created>
  <dcterms:modified xsi:type="dcterms:W3CDTF">2020-08-27T09:53:00Z</dcterms:modified>
</cp:coreProperties>
</file>