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C7" w:rsidRPr="001D2D62" w:rsidRDefault="00EC4FC7" w:rsidP="00EC4FC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C4FC7" w:rsidRPr="00EF0ADD" w:rsidRDefault="00EC4FC7" w:rsidP="00EC4FC7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№113436</w:t>
      </w:r>
    </w:p>
    <w:p w:rsidR="00EC4FC7" w:rsidRPr="00737077" w:rsidRDefault="00EC4FC7" w:rsidP="00EC4FC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26.10.2020 15:00</w:t>
      </w:r>
    </w:p>
    <w:p w:rsidR="00EC4FC7" w:rsidRPr="001B4562" w:rsidRDefault="00EC4FC7" w:rsidP="00EC4FC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4FC7" w:rsidRPr="001D2D62" w:rsidRDefault="00EC4FC7" w:rsidP="00EC4FC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EC4FC7" w:rsidRPr="00EC4FC7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EC4FC7" w:rsidRPr="00EC4FC7" w:rsidRDefault="00EC4FC7" w:rsidP="00B16EF1">
            <w:pPr>
              <w:ind w:firstLine="290"/>
              <w:jc w:val="both"/>
              <w:rPr>
                <w:sz w:val="28"/>
                <w:szCs w:val="28"/>
              </w:rPr>
            </w:pPr>
            <w:r w:rsidRPr="00EC4FC7">
              <w:rPr>
                <w:sz w:val="28"/>
                <w:szCs w:val="28"/>
              </w:rPr>
              <w:t xml:space="preserve">Общество с ограниченной ответственностью "Нарьян-МарстройИнвест", </w:t>
            </w:r>
          </w:p>
          <w:p w:rsidR="00EC4FC7" w:rsidRPr="00EC4FC7" w:rsidRDefault="00EC4FC7" w:rsidP="00B16EF1">
            <w:pPr>
              <w:ind w:firstLine="290"/>
              <w:jc w:val="both"/>
              <w:rPr>
                <w:sz w:val="28"/>
                <w:szCs w:val="28"/>
              </w:rPr>
            </w:pPr>
            <w:r w:rsidRPr="00EB7967">
              <w:rPr>
                <w:sz w:val="28"/>
                <w:szCs w:val="28"/>
              </w:rPr>
              <w:t xml:space="preserve">166000, Ненецкий автономный округ, </w:t>
            </w:r>
            <w:proofErr w:type="gramStart"/>
            <w:r w:rsidRPr="00EB7967">
              <w:rPr>
                <w:sz w:val="28"/>
                <w:szCs w:val="28"/>
              </w:rPr>
              <w:t>г</w:t>
            </w:r>
            <w:proofErr w:type="gramEnd"/>
            <w:r w:rsidRPr="00EB7967">
              <w:rPr>
                <w:sz w:val="28"/>
                <w:szCs w:val="28"/>
              </w:rPr>
              <w:t xml:space="preserve">. Нарьян-Мар, ул. им. </w:t>
            </w:r>
            <w:r w:rsidRPr="00EC4FC7">
              <w:rPr>
                <w:sz w:val="28"/>
                <w:szCs w:val="28"/>
              </w:rPr>
              <w:t>В.И. Ленина, д. 33А, пом. 1,2,3,4, ОГРН 1128383001009, ИНН 2983008470.</w:t>
            </w:r>
          </w:p>
          <w:p w:rsidR="00EC4FC7" w:rsidRPr="00EC4FC7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4FC7" w:rsidRPr="00EB7967" w:rsidTr="00B16EF1">
        <w:tc>
          <w:tcPr>
            <w:tcW w:w="5076" w:type="dxa"/>
            <w:shd w:val="clear" w:color="auto" w:fill="FFFFFF"/>
          </w:tcPr>
          <w:p w:rsidR="00EC4FC7" w:rsidRPr="001718BC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C4FC7" w:rsidRPr="00EB7967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7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Тренклер Алексей Игоревич</w:t>
            </w:r>
          </w:p>
          <w:p w:rsidR="00EC4FC7" w:rsidRPr="00EB7967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7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"СОАУ "Континент" (Некоммерческое партнерство "</w:t>
            </w:r>
            <w:proofErr w:type="spellStart"/>
            <w:r w:rsidRPr="00EB7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EB7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"Континент")</w:t>
            </w:r>
          </w:p>
        </w:tc>
      </w:tr>
      <w:tr w:rsidR="00EC4FC7" w:rsidRPr="00EB7967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EC4FC7" w:rsidRPr="00EB7967" w:rsidRDefault="00EC4FC7" w:rsidP="00B16EF1">
            <w:pPr>
              <w:ind w:firstLine="290"/>
              <w:jc w:val="both"/>
              <w:rPr>
                <w:sz w:val="28"/>
                <w:szCs w:val="28"/>
              </w:rPr>
            </w:pPr>
            <w:r w:rsidRPr="00EB7967">
              <w:rPr>
                <w:sz w:val="28"/>
                <w:szCs w:val="28"/>
              </w:rPr>
              <w:t>Арбитражный суд Архангельской области, дело о банкротстве А05-6170/2019</w:t>
            </w:r>
          </w:p>
        </w:tc>
      </w:tr>
      <w:tr w:rsidR="00EC4FC7" w:rsidRPr="00EB7967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EC4FC7" w:rsidRPr="00EB7967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7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 Решение от 31.01.2020 г.</w:t>
            </w:r>
          </w:p>
        </w:tc>
      </w:tr>
      <w:tr w:rsidR="00EC4FC7" w:rsidRPr="001D2D62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EC4FC7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автомобиль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Mitsubishi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Pajero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3.5 GD, (VIN) JMBLYV75W6J001171, 2006 года выпуска,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.р.з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«А544ВС83»;</w:t>
            </w:r>
          </w:p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основные средства, указанные в инвентаризационной описи № 1 от 03.05.2020, за исключением автомобиля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Mitsubishi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Pajero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3.5 GD, (VIN) JMBLYV75W6J001171, 2006 года выпуска,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.р.з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«А544ВС83», а также запасы, указанные в инвентаризационной описи № 2 от 03.05.2020 (сообщение на сайте ЕФРСБ о публикации сведений о результатах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проведения инвентаризации имущества должника № 5057832 от 02.06.2020)..</w:t>
            </w:r>
          </w:p>
        </w:tc>
      </w:tr>
      <w:tr w:rsidR="00EC4FC7" w:rsidRPr="001D2D62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EC4FC7" w:rsidRPr="001D2D62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4FC7" w:rsidRPr="001D2D62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EC4FC7" w:rsidRPr="001D2D62" w:rsidRDefault="00EC4FC7" w:rsidP="00B16EF1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  <w:szCs w:val="28"/>
              </w:rPr>
              <w:t>21.09.2020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>23.10.2020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EC4FC7" w:rsidRPr="001D2D62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EC4FC7" w:rsidRPr="001D2D62" w:rsidRDefault="00EC4FC7" w:rsidP="00B16EF1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Заявки на участие в торгах принимаются в электронной форме посредством системы электронного документооборота в сети на электронной площадке, </w:t>
            </w:r>
            <w:proofErr w:type="spellStart"/>
            <w:r>
              <w:rPr>
                <w:bCs/>
                <w:sz w:val="28"/>
                <w:szCs w:val="28"/>
              </w:rPr>
              <w:t>c</w:t>
            </w:r>
            <w:proofErr w:type="spellEnd"/>
            <w:r>
              <w:rPr>
                <w:bCs/>
                <w:sz w:val="28"/>
                <w:szCs w:val="28"/>
              </w:rPr>
              <w:t xml:space="preserve"> 10 ч .00 мин. 21.09.2020 г. и должны соответствовать требованиям электронной площадки, ст.110 ФЗ «О несостоятельности (банкротстве)» и п. 4.1 Приказа и содержать сведения о внесении задатка, составляющего 10% от стоимости продажи имущества, подлежащего внесению на счет Организатора торгов.</w:t>
            </w:r>
            <w:r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EC4FC7" w:rsidRPr="00EB7967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C4FC7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C4FC7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50 000.00 руб.</w:t>
            </w:r>
          </w:p>
          <w:p w:rsidR="00EC4FC7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200 000.00 руб.</w:t>
            </w:r>
          </w:p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C4FC7" w:rsidRPr="00EB7967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79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 задатка 10% начальной цены лота, вносится на основании договора о задатке и должна поступить на расчетный счет Должника до завершения периода приема заявок</w:t>
            </w:r>
            <w:proofErr w:type="gramStart"/>
            <w:r w:rsidRPr="00EB79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EB79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B79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proofErr w:type="gramEnd"/>
            <w:r w:rsidRPr="00EB79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азначение платежа: Задаток за участие в торгах по продаже имущества ООО </w:t>
            </w:r>
            <w:r w:rsidRPr="00EB79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EB79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Нарьян-МарстройИнвест</w:t>
            </w:r>
            <w:proofErr w:type="spellEnd"/>
            <w:r w:rsidRPr="00EB79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», лот №. </w:t>
            </w:r>
            <w:r w:rsidRPr="00EC4F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Возврат задатка осуществляется в соответствии с пунктами 3.1. -3.8. </w:t>
            </w:r>
            <w:r w:rsidRPr="00EB79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Договора о задатке</w:t>
            </w:r>
            <w:proofErr w:type="gramStart"/>
            <w:r w:rsidRPr="00EB79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</w:t>
            </w:r>
            <w:proofErr w:type="gramEnd"/>
          </w:p>
          <w:p w:rsidR="00EC4FC7" w:rsidRPr="00EB7967" w:rsidRDefault="00EC4FC7" w:rsidP="00B16EF1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EB79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ООО «</w:t>
            </w:r>
            <w:proofErr w:type="spellStart"/>
            <w:r w:rsidRPr="00EB79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Нарьн-МарстройИнвест</w:t>
            </w:r>
            <w:proofErr w:type="spellEnd"/>
            <w:r w:rsidRPr="00EB79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 (ОГРН 1128383001009, ИНН 2983008470, КПП 298301001), р./</w:t>
            </w:r>
            <w:proofErr w:type="spellStart"/>
            <w:r w:rsidRPr="00EB79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</w:t>
            </w:r>
            <w:proofErr w:type="spellEnd"/>
            <w:r w:rsidRPr="00EB79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40702810300350000389 в Филиале СЗРУ ПАО «</w:t>
            </w:r>
            <w:proofErr w:type="spellStart"/>
            <w:r w:rsidRPr="00EB79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МинБанк</w:t>
            </w:r>
            <w:proofErr w:type="spellEnd"/>
            <w:r w:rsidRPr="00EB79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» г. Архангельск  </w:t>
            </w:r>
            <w:proofErr w:type="spellStart"/>
            <w:r w:rsidRPr="00EB79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</w:t>
            </w:r>
            <w:proofErr w:type="spellEnd"/>
            <w:r w:rsidRPr="00EB79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</w:t>
            </w:r>
            <w:proofErr w:type="spellStart"/>
            <w:r w:rsidRPr="00EB79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</w:t>
            </w:r>
            <w:proofErr w:type="spellEnd"/>
            <w:r w:rsidRPr="00EB79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30101805100000000748,  БИК 44030775</w:t>
            </w:r>
          </w:p>
        </w:tc>
      </w:tr>
      <w:tr w:rsidR="00EC4FC7" w:rsidRPr="001D2D62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C4FC7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500 000.00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C4FC7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2 000 000.00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C4FC7" w:rsidRPr="001D2D62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C4FC7" w:rsidRDefault="00EC4FC7" w:rsidP="00B16EF1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25 000.00 руб.</w:t>
            </w:r>
          </w:p>
          <w:p w:rsidR="00EC4FC7" w:rsidRDefault="00EC4FC7" w:rsidP="00B16EF1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100 000.00 руб.</w:t>
            </w:r>
          </w:p>
          <w:p w:rsidR="00EC4FC7" w:rsidRPr="001D2D62" w:rsidRDefault="00EC4FC7" w:rsidP="00B16EF1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EC4FC7" w:rsidRPr="001D2D62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EC4FC7" w:rsidRPr="00EB7967" w:rsidRDefault="00EC4FC7" w:rsidP="00B16EF1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Определение победителя торгов осуществляются в соответствии с требованиями ФЗ «О несостоятельности (банкротстве)», приказа МЭР РФ от 23.07.2015г. № 495, Положения о порядке, сроках и условиях продажи имущества, утвержденного залогодержателем, правил работы электронной площадки</w:t>
            </w:r>
          </w:p>
        </w:tc>
      </w:tr>
      <w:tr w:rsidR="00EC4FC7" w:rsidRPr="001D2D62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EC4FC7" w:rsidRPr="001D2D62" w:rsidRDefault="00EC4FC7" w:rsidP="00B16EF1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определяется в день подведения результатов торгов на электронной торговой площадке АО «РАД», по адресу в сети Интернет: http://lot-online.ru</w:t>
            </w:r>
          </w:p>
        </w:tc>
      </w:tr>
      <w:tr w:rsidR="00EC4FC7" w:rsidRPr="001D2D62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C4FC7" w:rsidRPr="001D2D62" w:rsidRDefault="00EC4FC7" w:rsidP="00B16EF1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Заключение договора купли-продажи осуществляются в соответствии с требованиями ФЗ «О несостоятельности (банкротстве)», приказа МЭР РФ от 23.07.2015г. № 495, Положения о порядке, сроках и условиях продажи имущества, утвержденного залогодержателем, правил работы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электронной площадки. Победитель торгов обязан подписать Договор купли-продажи и направить его конкурсному управляющему в течение 5 (пяти)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заключить данный договор.</w:t>
            </w:r>
          </w:p>
        </w:tc>
      </w:tr>
      <w:tr w:rsidR="00EC4FC7" w:rsidRPr="001D2D62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EC4FC7" w:rsidRPr="00EB7967" w:rsidRDefault="00EC4FC7" w:rsidP="00B16EF1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Цена договора купли-продажи подлежит полной оплате не позднее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его подписания на счет, указанный в договоре</w:t>
            </w:r>
          </w:p>
        </w:tc>
      </w:tr>
      <w:tr w:rsidR="00EC4FC7" w:rsidRPr="001D2D62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B7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B7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Тренклер Алексей Игоревич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B7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782571579192,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EB7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B7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B7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191040 г. Санкт -Петербург,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Пушкинская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д. 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54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 (921) 942-67-65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4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trali78@mail.ru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EC4FC7" w:rsidRPr="00E600A4" w:rsidTr="00B16EF1">
        <w:tc>
          <w:tcPr>
            <w:tcW w:w="5076" w:type="dxa"/>
            <w:shd w:val="clear" w:color="auto" w:fill="FFFFFF"/>
          </w:tcPr>
          <w:p w:rsidR="00EC4FC7" w:rsidRPr="001D2D62" w:rsidRDefault="00EC4FC7" w:rsidP="00B16E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EC4FC7" w:rsidRPr="001D2D62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C4FC7" w:rsidRPr="00E600A4" w:rsidRDefault="00EC4FC7" w:rsidP="00B16EF1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19.09.2020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EC4FC7" w:rsidRPr="00E600A4" w:rsidRDefault="00EC4FC7" w:rsidP="00B16EF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EC4FC7" w:rsidRPr="00E600A4" w:rsidRDefault="00EC4FC7" w:rsidP="00EC4FC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EC4FC7" w:rsidRPr="001D2D62" w:rsidRDefault="00EC4FC7" w:rsidP="00EC4FC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5980" w:rsidRDefault="00905980"/>
    <w:sectPr w:rsidR="00905980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FC7"/>
    <w:rsid w:val="005870AE"/>
    <w:rsid w:val="005F47EF"/>
    <w:rsid w:val="00905980"/>
    <w:rsid w:val="00A0217C"/>
    <w:rsid w:val="00EC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EF"/>
    <w:pPr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EC4F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C4FC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fonov@property-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2020-09-18T10:25:00Z</dcterms:created>
  <dcterms:modified xsi:type="dcterms:W3CDTF">2020-09-18T10:26:00Z</dcterms:modified>
</cp:coreProperties>
</file>