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6B1C0D" w14:textId="1472711E" w:rsidR="0003404B" w:rsidRPr="00DD01CB" w:rsidRDefault="0082539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kaupinen</w:t>
      </w:r>
      <w:proofErr w:type="spellEnd"/>
      <w:r w:rsidRPr="00DD01CB">
        <w:rPr>
          <w:rFonts w:ascii="Times New Roman" w:hAnsi="Times New Roman" w:cs="Times New Roman"/>
          <w:color w:val="000000"/>
          <w:sz w:val="24"/>
          <w:szCs w:val="24"/>
        </w:rPr>
        <w:t>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г. Москвы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от </w:t>
      </w:r>
      <w:r w:rsidRPr="005C7177">
        <w:rPr>
          <w:rFonts w:ascii="Times New Roman" w:hAnsi="Times New Roman" w:cs="Times New Roman"/>
          <w:color w:val="000000"/>
          <w:sz w:val="24"/>
          <w:szCs w:val="24"/>
        </w:rPr>
        <w:t xml:space="preserve">26 </w:t>
      </w:r>
      <w:r>
        <w:rPr>
          <w:rFonts w:ascii="Times New Roman" w:hAnsi="Times New Roman" w:cs="Times New Roman"/>
          <w:color w:val="000000"/>
          <w:sz w:val="24"/>
          <w:szCs w:val="24"/>
        </w:rPr>
        <w:t>января 2016 г.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по делу №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А40-242071/2015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конкурсным управляющим (ликвидатором) </w:t>
      </w:r>
      <w:r w:rsidRPr="005C7177">
        <w:rPr>
          <w:rFonts w:ascii="Times New Roman" w:hAnsi="Times New Roman" w:cs="Times New Roman"/>
          <w:b/>
          <w:color w:val="000000"/>
          <w:sz w:val="24"/>
          <w:szCs w:val="24"/>
        </w:rPr>
        <w:t>Коммерческим банком «Еврокредит» (общество с ограниченной ответственностью) (Банк «Еврокредит» (ООО))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, адрес регистрации: </w:t>
      </w:r>
      <w:r w:rsidRPr="005C7177">
        <w:rPr>
          <w:rFonts w:ascii="Times New Roman" w:hAnsi="Times New Roman" w:cs="Times New Roman"/>
          <w:color w:val="000000"/>
          <w:sz w:val="24"/>
          <w:szCs w:val="24"/>
        </w:rPr>
        <w:t xml:space="preserve">105082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Москва, улица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Бакунинская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80 стр.1</w:t>
      </w:r>
      <w:r w:rsidRPr="005C7177">
        <w:rPr>
          <w:rFonts w:ascii="Times New Roman" w:hAnsi="Times New Roman" w:cs="Times New Roman"/>
          <w:color w:val="000000"/>
          <w:sz w:val="24"/>
          <w:szCs w:val="24"/>
        </w:rPr>
        <w:t xml:space="preserve"> ОГРН: 1027739648815, ИНН: 7701013346, КПП: 770101001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) (далее – КУ) (далее – финансовая организация), проводит электронные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55595" w:rsidRPr="00DD01CB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03404B" w:rsidRPr="00DD01C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имуществом финансовой организации 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посредством публичного предложения</w:t>
      </w:r>
      <w:r w:rsidR="0003404B" w:rsidRPr="00DD01C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(далее – Торги ППП).</w:t>
      </w:r>
    </w:p>
    <w:p w14:paraId="531FDA24" w14:textId="44206E0F" w:rsidR="00555595" w:rsidRDefault="00555595" w:rsidP="0055559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является следующее имущество:</w:t>
      </w:r>
    </w:p>
    <w:p w14:paraId="2B2B143C" w14:textId="043F30AC" w:rsidR="00A66BD4" w:rsidRDefault="00A66BD4" w:rsidP="0055559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66BD4">
        <w:rPr>
          <w:rFonts w:ascii="Times New Roman" w:hAnsi="Times New Roman" w:cs="Times New Roman"/>
          <w:color w:val="000000"/>
          <w:sz w:val="24"/>
          <w:szCs w:val="24"/>
        </w:rPr>
        <w:t xml:space="preserve">Лот 1 - </w:t>
      </w:r>
      <w:r w:rsidRPr="007218BB">
        <w:rPr>
          <w:rFonts w:ascii="Times New Roman" w:hAnsi="Times New Roman" w:cs="Times New Roman"/>
          <w:color w:val="000000"/>
          <w:sz w:val="24"/>
          <w:szCs w:val="24"/>
        </w:rPr>
        <w:t>Изделия из серебра (2 598 шт.), не ниже 925 пробы со вставками из драгоценных и полудрагоценных камней и без таковых, 22 807,28 гр., г. Москва</w:t>
      </w:r>
      <w:r w:rsidRPr="00A66BD4">
        <w:rPr>
          <w:rFonts w:ascii="Times New Roman" w:hAnsi="Times New Roman" w:cs="Times New Roman"/>
          <w:color w:val="000000"/>
          <w:sz w:val="24"/>
          <w:szCs w:val="24"/>
        </w:rPr>
        <w:t xml:space="preserve"> – 177 949,46 руб.</w:t>
      </w:r>
    </w:p>
    <w:p w14:paraId="4C8E9493" w14:textId="30064A6F" w:rsidR="008663B9" w:rsidRDefault="00A66BD4" w:rsidP="0070554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66BD4">
        <w:rPr>
          <w:rFonts w:ascii="Times New Roman" w:hAnsi="Times New Roman" w:cs="Times New Roman"/>
          <w:color w:val="000000"/>
          <w:sz w:val="24"/>
          <w:szCs w:val="24"/>
        </w:rPr>
        <w:t xml:space="preserve">Лот 2 - </w:t>
      </w:r>
      <w:r w:rsidRPr="007218BB">
        <w:rPr>
          <w:rFonts w:ascii="Times New Roman" w:hAnsi="Times New Roman" w:cs="Times New Roman"/>
          <w:color w:val="000000"/>
          <w:sz w:val="24"/>
          <w:szCs w:val="24"/>
        </w:rPr>
        <w:t>Изделия из серебра (3 331 шт.), не ниже 925 пробы со вставками из драгоценных и полудрагоценных камней и без таковых, 13 954,21 гр., г. Москва</w:t>
      </w:r>
      <w:r w:rsidRPr="00A66BD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A66BD4">
        <w:rPr>
          <w:rFonts w:ascii="Times New Roman" w:hAnsi="Times New Roman" w:cs="Times New Roman"/>
          <w:color w:val="000000"/>
          <w:sz w:val="24"/>
          <w:szCs w:val="24"/>
        </w:rPr>
        <w:t xml:space="preserve"> 224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66BD4">
        <w:rPr>
          <w:rFonts w:ascii="Times New Roman" w:hAnsi="Times New Roman" w:cs="Times New Roman"/>
          <w:color w:val="000000"/>
          <w:sz w:val="24"/>
          <w:szCs w:val="24"/>
        </w:rPr>
        <w:t>815,26 руб.</w:t>
      </w:r>
    </w:p>
    <w:p w14:paraId="14351655" w14:textId="77777777" w:rsidR="00555595" w:rsidRPr="00DD01CB" w:rsidRDefault="00555595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DD01CB">
          <w:rPr>
            <w:rFonts w:ascii="Times New Roman CYR" w:hAnsi="Times New Roman CYR" w:cs="Times New Roman CYR"/>
            <w:color w:val="0563C1"/>
            <w:sz w:val="24"/>
            <w:szCs w:val="24"/>
            <w:u w:val="single"/>
          </w:rPr>
          <w:t>www.asv.org.ru</w:t>
        </w:r>
      </w:hyperlink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, </w:t>
      </w:r>
      <w:hyperlink r:id="rId5" w:history="1">
        <w:r w:rsidRPr="00DD01CB">
          <w:rPr>
            <w:rFonts w:ascii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53A66417" w14:textId="418212CA" w:rsidR="0003404B" w:rsidRPr="00DD01CB" w:rsidRDefault="008F1609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Торги ППП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будут проведены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на электронной площадке АО «Российский аукционный дом» по адресу: </w:t>
      </w:r>
      <w:hyperlink r:id="rId6" w:history="1">
        <w:r w:rsidRPr="00DD01CB">
          <w:rPr>
            <w:rFonts w:ascii="Times New Roman" w:hAnsi="Times New Roman" w:cs="Times New Roman"/>
            <w:color w:val="000000"/>
            <w:sz w:val="24"/>
            <w:szCs w:val="24"/>
            <w:u w:val="single"/>
          </w:rPr>
          <w:t>http://lot-online.ru</w:t>
        </w:r>
      </w:hyperlink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</w:t>
      </w:r>
      <w:r w:rsidR="0003404B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 </w:t>
      </w:r>
      <w:r w:rsidR="00497207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6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497207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октября</w:t>
      </w:r>
      <w:r w:rsidR="005742CC" w:rsidRPr="00DD01C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00293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2020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 по </w:t>
      </w:r>
      <w:r w:rsidR="00497207"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="00A66BD4">
        <w:rPr>
          <w:rFonts w:ascii="Times New Roman" w:hAnsi="Times New Roman" w:cs="Times New Roman"/>
          <w:b/>
          <w:bCs/>
          <w:color w:val="000000"/>
          <w:sz w:val="24"/>
          <w:szCs w:val="24"/>
        </w:rPr>
        <w:t>9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497207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декабря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00293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2020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</w:p>
    <w:p w14:paraId="315A9C73" w14:textId="77777777" w:rsidR="008F1609" w:rsidRPr="00DD01CB" w:rsidRDefault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Торгов.</w:t>
      </w:r>
    </w:p>
    <w:p w14:paraId="7C30B64D" w14:textId="2845EDCB" w:rsidR="0003404B" w:rsidRPr="00DD01CB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 с 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00:</w:t>
      </w:r>
      <w:r w:rsidR="003E6C81"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часов по московскому времени </w:t>
      </w:r>
      <w:r w:rsidR="00497207">
        <w:rPr>
          <w:rFonts w:ascii="Times New Roman" w:hAnsi="Times New Roman" w:cs="Times New Roman"/>
          <w:color w:val="000000"/>
          <w:sz w:val="24"/>
          <w:szCs w:val="24"/>
        </w:rPr>
        <w:t>06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4972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октября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0029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2020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г. Прием заявок на участие в Торгах ППП и задатков прекращается в 14:00 часов по московскому времени за 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 (Пять) календарных дней</w:t>
      </w:r>
      <w:r w:rsidRPr="00DD01C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до даты окончания соответствующего периода понижения цены продажи лотов.</w:t>
      </w:r>
    </w:p>
    <w:p w14:paraId="73CE8F98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5667C283" w14:textId="4C755DFC" w:rsidR="0003404B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Начальные цены продажи лотов устанавливаются следующие:</w:t>
      </w:r>
    </w:p>
    <w:tbl>
      <w:tblPr>
        <w:tblW w:w="10640" w:type="dxa"/>
        <w:tblLook w:val="04A0" w:firstRow="1" w:lastRow="0" w:firstColumn="1" w:lastColumn="0" w:noHBand="0" w:noVBand="1"/>
      </w:tblPr>
      <w:tblGrid>
        <w:gridCol w:w="10640"/>
      </w:tblGrid>
      <w:tr w:rsidR="008663B9" w:rsidRPr="008663B9" w14:paraId="327D26EE" w14:textId="77777777" w:rsidTr="008663B9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E3A3E" w14:textId="77777777" w:rsidR="008663B9" w:rsidRPr="008663B9" w:rsidRDefault="008663B9" w:rsidP="008663B9">
            <w:pPr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6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06 октября 2020 г. по 17 ноября 2020 г. - в размере начальной цены продажи лота;</w:t>
            </w:r>
          </w:p>
        </w:tc>
      </w:tr>
      <w:tr w:rsidR="008663B9" w:rsidRPr="008663B9" w14:paraId="0F00AF6C" w14:textId="77777777" w:rsidTr="008663B9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B3A1A" w14:textId="77777777" w:rsidR="008663B9" w:rsidRPr="008663B9" w:rsidRDefault="008663B9" w:rsidP="008663B9">
            <w:pPr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6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18 ноября 2020 г. по 24 ноября 2020 г. - в размере 93,00% от начальной цены продажи лота;</w:t>
            </w:r>
          </w:p>
        </w:tc>
      </w:tr>
      <w:tr w:rsidR="008663B9" w:rsidRPr="008663B9" w14:paraId="161FCD9D" w14:textId="77777777" w:rsidTr="008663B9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669A6" w14:textId="77777777" w:rsidR="008663B9" w:rsidRPr="008663B9" w:rsidRDefault="008663B9" w:rsidP="008663B9">
            <w:pPr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6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25 ноября 2020 г. по 01 декабря 2020 г. - в размере 86,00% от начальной цены продажи лота;</w:t>
            </w:r>
          </w:p>
        </w:tc>
      </w:tr>
      <w:tr w:rsidR="008663B9" w:rsidRPr="008663B9" w14:paraId="25D74783" w14:textId="77777777" w:rsidTr="008663B9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FBE60" w14:textId="77777777" w:rsidR="008663B9" w:rsidRPr="008663B9" w:rsidRDefault="008663B9" w:rsidP="008663B9">
            <w:pPr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6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02 декабря 2020 г. по 08 декабря 2020 г. - в размере 79,00% от начальной цены продажи лота;</w:t>
            </w:r>
          </w:p>
        </w:tc>
      </w:tr>
      <w:tr w:rsidR="008663B9" w:rsidRPr="008663B9" w14:paraId="633C828F" w14:textId="77777777" w:rsidTr="008663B9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F2FE0" w14:textId="77777777" w:rsidR="008663B9" w:rsidRPr="008663B9" w:rsidRDefault="008663B9" w:rsidP="008663B9">
            <w:pPr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6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09 декабря 2020 г. по 15 декабря 2020 г. - в размере 72,00% от начальной цены продажи лота;</w:t>
            </w:r>
          </w:p>
        </w:tc>
      </w:tr>
      <w:tr w:rsidR="008663B9" w:rsidRPr="008663B9" w14:paraId="237F3EB8" w14:textId="77777777" w:rsidTr="008663B9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98E27" w14:textId="77777777" w:rsidR="008663B9" w:rsidRPr="008663B9" w:rsidRDefault="008663B9" w:rsidP="008663B9">
            <w:pPr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6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16 декабря 2020 г. по 22 декабря 2020 г. - в размере 65,00% от начальной цены продажи лота;</w:t>
            </w:r>
          </w:p>
        </w:tc>
      </w:tr>
      <w:tr w:rsidR="008663B9" w:rsidRPr="008663B9" w14:paraId="06504601" w14:textId="77777777" w:rsidTr="008663B9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5D66F" w14:textId="77777777" w:rsidR="008663B9" w:rsidRPr="008663B9" w:rsidRDefault="008663B9" w:rsidP="008663B9">
            <w:pPr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6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23 декабря 2020 г. по 29 декабря 2020 г. - в размере 58,00% от начальной цены продажи лота;</w:t>
            </w:r>
          </w:p>
        </w:tc>
      </w:tr>
    </w:tbl>
    <w:p w14:paraId="46FF98F4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К участию в Торгах ППП допускаются физические и юридические лица (далее – Заявитель), зарегистрированные в установленном порядке на ЭТП. Для участия в Торгах ППП Заявитель представляет Оператору заявку на участие в Торгах ППП.</w:t>
      </w:r>
    </w:p>
    <w:p w14:paraId="569BA733" w14:textId="77777777" w:rsidR="00F463FC" w:rsidRPr="00DD01CB" w:rsidRDefault="0003404B" w:rsidP="00F463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01CB">
        <w:rPr>
          <w:rFonts w:ascii="Times New Roman" w:hAnsi="Times New Roman" w:cs="Times New Roman"/>
          <w:sz w:val="24"/>
          <w:szCs w:val="24"/>
        </w:rPr>
        <w:t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F463FC" w:rsidRPr="00DD01CB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</w:t>
      </w:r>
      <w:r w:rsidR="00F463FC" w:rsidRPr="00DD01CB">
        <w:rPr>
          <w:rFonts w:ascii="Times New Roman" w:hAnsi="Times New Roman" w:cs="Times New Roman"/>
          <w:sz w:val="24"/>
          <w:szCs w:val="24"/>
        </w:rPr>
        <w:lastRenderedPageBreak/>
        <w:t>несостоятельности (банкротстве)».</w:t>
      </w:r>
    </w:p>
    <w:p w14:paraId="2C6A3236" w14:textId="7E0807CD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B97A00" w:rsidRPr="00DD01CB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2C3A2C" w:rsidRPr="00DD01CB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3DA4" w:rsidRPr="00DD01CB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953DA4" w:rsidRPr="00DD01C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953DA4" w:rsidRPr="00DD01CB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114FD90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1D503CC7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2A38725E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5288377B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D01CB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EC55C23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46C82D6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51E3F03B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083F2E2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51098DB6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768E4F23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Победитель обязан в течение 5 (Пять) дней с даты направления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4C7EF19E" w14:textId="77777777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ППП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период проведения Торгов ППП.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ППП, с заключением Договора, внесенный Победителем задаток ему не возвращается, а Торги ППП признаются несостоявшимися.</w:t>
      </w:r>
    </w:p>
    <w:p w14:paraId="3D0816A3" w14:textId="77777777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ППП не позднее, чем за 3 (Три) дня до даты подведения итогов Торгов ППП.</w:t>
      </w:r>
    </w:p>
    <w:p w14:paraId="7A5935B1" w14:textId="2BE6236A" w:rsidR="008F1609" w:rsidRDefault="00EC5772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0372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об ознакомлении с имуществом финансовой организации можно получить у КУ: понедельник-четверг с 09-00 по 18-00 часов, пятница с 09-00 по 16-45 часов по адресу: г. Москва, </w:t>
      </w:r>
      <w:r w:rsidR="00B40450">
        <w:rPr>
          <w:rFonts w:ascii="Times New Roman" w:hAnsi="Times New Roman" w:cs="Times New Roman"/>
          <w:color w:val="000000"/>
          <w:sz w:val="24"/>
          <w:szCs w:val="24"/>
        </w:rPr>
        <w:t>Павелецкая набережная,</w:t>
      </w:r>
      <w:r w:rsidRPr="008103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40450">
        <w:rPr>
          <w:rFonts w:ascii="Times New Roman" w:hAnsi="Times New Roman" w:cs="Times New Roman"/>
          <w:color w:val="000000"/>
          <w:sz w:val="24"/>
          <w:szCs w:val="24"/>
        </w:rPr>
        <w:t>д.8</w:t>
      </w:r>
      <w:r w:rsidRPr="00810372">
        <w:rPr>
          <w:rFonts w:ascii="Times New Roman" w:hAnsi="Times New Roman" w:cs="Times New Roman"/>
          <w:color w:val="000000"/>
          <w:sz w:val="24"/>
          <w:szCs w:val="24"/>
        </w:rPr>
        <w:t>, тел +7(495)</w:t>
      </w:r>
      <w:r>
        <w:rPr>
          <w:rFonts w:ascii="Times New Roman" w:hAnsi="Times New Roman" w:cs="Times New Roman"/>
          <w:color w:val="000000"/>
          <w:sz w:val="24"/>
          <w:szCs w:val="24"/>
        </w:rPr>
        <w:t>725-31-33</w:t>
      </w:r>
      <w:r w:rsidRPr="00810372">
        <w:rPr>
          <w:rFonts w:ascii="Times New Roman" w:hAnsi="Times New Roman" w:cs="Times New Roman"/>
          <w:color w:val="000000"/>
          <w:sz w:val="24"/>
          <w:szCs w:val="24"/>
        </w:rPr>
        <w:t xml:space="preserve">, доб. </w:t>
      </w:r>
      <w:r w:rsidR="00B40450">
        <w:rPr>
          <w:rFonts w:ascii="Times New Roman" w:hAnsi="Times New Roman" w:cs="Times New Roman"/>
          <w:color w:val="000000"/>
          <w:sz w:val="24"/>
          <w:szCs w:val="24"/>
        </w:rPr>
        <w:t>62-36</w:t>
      </w:r>
      <w:r w:rsidRPr="00810372">
        <w:rPr>
          <w:rFonts w:ascii="Times New Roman" w:hAnsi="Times New Roman" w:cs="Times New Roman"/>
          <w:color w:val="000000"/>
          <w:sz w:val="24"/>
          <w:szCs w:val="24"/>
        </w:rPr>
        <w:t xml:space="preserve"> и у ОТ: с 9.00 до 18.00 по московскому времени в будние дни, тел. 8(812) 334-20-50, </w:t>
      </w:r>
      <w:hyperlink r:id="rId7" w:history="1">
        <w:r w:rsidR="00705546" w:rsidRPr="00680973">
          <w:rPr>
            <w:rStyle w:val="a4"/>
            <w:rFonts w:ascii="Times New Roman" w:hAnsi="Times New Roman"/>
            <w:sz w:val="24"/>
            <w:szCs w:val="24"/>
          </w:rPr>
          <w:t>inform</w:t>
        </w:r>
        <w:r w:rsidR="00705546" w:rsidRPr="00680973">
          <w:rPr>
            <w:rStyle w:val="a4"/>
            <w:rFonts w:ascii="Times New Roman" w:hAnsi="Times New Roman"/>
            <w:sz w:val="24"/>
            <w:szCs w:val="24"/>
            <w:lang w:val="en-US"/>
          </w:rPr>
          <w:t>msk</w:t>
        </w:r>
        <w:r w:rsidR="00705546" w:rsidRPr="00680973">
          <w:rPr>
            <w:rStyle w:val="a4"/>
            <w:rFonts w:ascii="Times New Roman" w:hAnsi="Times New Roman"/>
            <w:sz w:val="24"/>
            <w:szCs w:val="24"/>
          </w:rPr>
          <w:t>@auction-house.ru</w:t>
        </w:r>
      </w:hyperlink>
      <w:r w:rsidR="008F1609" w:rsidRPr="00DD01C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6B881ED" w14:textId="77777777" w:rsidR="007A10EE" w:rsidRPr="007A10EE" w:rsidRDefault="007A10EE" w:rsidP="007A10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10EE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 или 8 (495) 725-31-15, доб. 33-33, электронной</w:t>
      </w:r>
      <w:bookmarkStart w:id="0" w:name="_GoBack"/>
      <w:bookmarkEnd w:id="0"/>
      <w:r w:rsidRPr="007A10EE">
        <w:rPr>
          <w:rFonts w:ascii="Times New Roman" w:hAnsi="Times New Roman" w:cs="Times New Roman"/>
          <w:color w:val="000000"/>
          <w:sz w:val="24"/>
          <w:szCs w:val="24"/>
        </w:rPr>
        <w:t xml:space="preserve"> почте </w:t>
      </w:r>
      <w:hyperlink r:id="rId8" w:history="1">
        <w:r w:rsidRPr="007A10EE">
          <w:rPr>
            <w:rStyle w:val="a4"/>
            <w:rFonts w:ascii="Times New Roman" w:hAnsi="Times New Roman"/>
            <w:sz w:val="24"/>
            <w:szCs w:val="24"/>
          </w:rPr>
          <w:t>infocenter@asv.org.ru</w:t>
        </w:r>
      </w:hyperlink>
      <w:r w:rsidRPr="007A10EE">
        <w:rPr>
          <w:rFonts w:ascii="Times New Roman" w:hAnsi="Times New Roman" w:cs="Times New Roman"/>
          <w:color w:val="000000"/>
          <w:sz w:val="24"/>
          <w:szCs w:val="24"/>
        </w:rPr>
        <w:t xml:space="preserve">, или на сайте </w:t>
      </w:r>
      <w:hyperlink r:id="rId9" w:history="1">
        <w:r w:rsidRPr="007A10EE">
          <w:rPr>
            <w:rStyle w:val="a4"/>
            <w:rFonts w:ascii="Times New Roman" w:hAnsi="Times New Roman"/>
            <w:sz w:val="24"/>
            <w:szCs w:val="24"/>
          </w:rPr>
          <w:t>https://www.torgiasv.ru</w:t>
        </w:r>
      </w:hyperlink>
      <w:r w:rsidRPr="007A10EE">
        <w:rPr>
          <w:rFonts w:ascii="Times New Roman" w:hAnsi="Times New Roman" w:cs="Times New Roman"/>
          <w:color w:val="000000"/>
          <w:sz w:val="24"/>
          <w:szCs w:val="24"/>
        </w:rPr>
        <w:t>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0B7AD6D0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028FA0A4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B6DB645" w14:textId="5B125418" w:rsidR="0003404B" w:rsidRPr="00DD01CB" w:rsidRDefault="0003404B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3404B" w:rsidRPr="00DD01CB" w:rsidSect="00953DA4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553"/>
    <w:rsid w:val="00002933"/>
    <w:rsid w:val="0003404B"/>
    <w:rsid w:val="00203862"/>
    <w:rsid w:val="002C3A2C"/>
    <w:rsid w:val="00360DC6"/>
    <w:rsid w:val="00390FD9"/>
    <w:rsid w:val="003E6C81"/>
    <w:rsid w:val="00495D59"/>
    <w:rsid w:val="00497207"/>
    <w:rsid w:val="00555595"/>
    <w:rsid w:val="005742CC"/>
    <w:rsid w:val="005F1F68"/>
    <w:rsid w:val="00621553"/>
    <w:rsid w:val="00705546"/>
    <w:rsid w:val="007218BB"/>
    <w:rsid w:val="007A10EE"/>
    <w:rsid w:val="007E3D68"/>
    <w:rsid w:val="00825394"/>
    <w:rsid w:val="008663B9"/>
    <w:rsid w:val="008F1609"/>
    <w:rsid w:val="009321AC"/>
    <w:rsid w:val="00953DA4"/>
    <w:rsid w:val="009E68C2"/>
    <w:rsid w:val="009F0C4D"/>
    <w:rsid w:val="00A66BD4"/>
    <w:rsid w:val="00A8230D"/>
    <w:rsid w:val="00B40450"/>
    <w:rsid w:val="00B97A00"/>
    <w:rsid w:val="00D115EC"/>
    <w:rsid w:val="00D16130"/>
    <w:rsid w:val="00DD01CB"/>
    <w:rsid w:val="00E645EC"/>
    <w:rsid w:val="00EC5772"/>
    <w:rsid w:val="00EE3F19"/>
    <w:rsid w:val="00F46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4F2B2D"/>
  <w14:defaultImageDpi w14:val="96"/>
  <w15:docId w15:val="{A9BB13DD-ED62-4FC6-AAAE-FF0A490A0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C57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09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center@asv.org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formmsk@auction-house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torgiasv.ru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www.asv.org.ru" TargetMode="External"/><Relationship Id="rId9" Type="http://schemas.openxmlformats.org/officeDocument/2006/relationships/hyperlink" Target="https://www.torgias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1426</Words>
  <Characters>9120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Каупинен Юлия</cp:lastModifiedBy>
  <cp:revision>6</cp:revision>
  <dcterms:created xsi:type="dcterms:W3CDTF">2020-09-25T13:07:00Z</dcterms:created>
  <dcterms:modified xsi:type="dcterms:W3CDTF">2020-09-28T07:16:00Z</dcterms:modified>
</cp:coreProperties>
</file>