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 w:rsidR="001735C1">
        <w:rPr>
          <w:sz w:val="22"/>
          <w:szCs w:val="22"/>
        </w:rPr>
        <w:t>Д-001</w:t>
      </w:r>
      <w:r>
        <w:rPr>
          <w:sz w:val="22"/>
          <w:szCs w:val="22"/>
        </w:rPr>
        <w:t xml:space="preserve"> от 09.01.20</w:t>
      </w:r>
      <w:r w:rsidR="001735C1">
        <w:rPr>
          <w:sz w:val="22"/>
          <w:szCs w:val="22"/>
        </w:rPr>
        <w:t>20</w:t>
      </w:r>
      <w:r w:rsidRPr="00F60C80">
        <w:rPr>
          <w:sz w:val="22"/>
          <w:szCs w:val="22"/>
        </w:rPr>
        <w:t xml:space="preserve"> и </w:t>
      </w:r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 xml:space="preserve">Общество с ограниченной ответственностью «Казачий Торговый Дом» (ОГРН 1077847086701, ИНН 7806356291, адрес: 195213, Санкт-Петербург, пр-т </w:t>
      </w:r>
      <w:proofErr w:type="spellStart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>Заневский</w:t>
      </w:r>
      <w:proofErr w:type="spellEnd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 xml:space="preserve">, д. 59, лит. А пом. 2Н), в лице конкурсного управляющего </w:t>
      </w:r>
      <w:proofErr w:type="spellStart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>Шокарева</w:t>
      </w:r>
      <w:proofErr w:type="spellEnd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 xml:space="preserve"> Сергея Евгеньевича (ИНН 471007403817, СНИЛС 125-289-207-60, 191028 </w:t>
      </w:r>
      <w:proofErr w:type="spellStart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>г.Санкт</w:t>
      </w:r>
      <w:proofErr w:type="spellEnd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>-Петербург, а/я 8)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 действующего на основании Решения Арбитражного суда Санкт-Петербурга и Ленинградской области  от 12.02.2019 по делу №А56-61410/2018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CD2553" w:rsidRPr="00CD2553" w:rsidRDefault="00CD2553" w:rsidP="00CD2553">
      <w:pPr>
        <w:ind w:firstLine="567"/>
        <w:jc w:val="both"/>
        <w:rPr>
          <w:sz w:val="22"/>
          <w:szCs w:val="22"/>
        </w:rPr>
      </w:pPr>
      <w:r w:rsidRPr="00CD2553">
        <w:rPr>
          <w:sz w:val="22"/>
          <w:szCs w:val="22"/>
        </w:rPr>
        <w:t xml:space="preserve">претендент на участие </w:t>
      </w:r>
      <w:r w:rsidRPr="00CD2553">
        <w:rPr>
          <w:b/>
          <w:sz w:val="22"/>
          <w:szCs w:val="22"/>
        </w:rPr>
        <w:t>в торгах посредством публичного предложения (далее – Торги)</w:t>
      </w:r>
      <w:r w:rsidRPr="00CD2553">
        <w:rPr>
          <w:sz w:val="22"/>
          <w:szCs w:val="22"/>
        </w:rPr>
        <w:t xml:space="preserve"> по продаже имущества</w:t>
      </w:r>
      <w:r w:rsidRPr="00CD2553">
        <w:rPr>
          <w:b/>
        </w:rPr>
        <w:t xml:space="preserve"> </w:t>
      </w:r>
      <w:r w:rsidRPr="00CD2553">
        <w:rPr>
          <w:b/>
          <w:sz w:val="22"/>
          <w:szCs w:val="22"/>
        </w:rPr>
        <w:t>Должника</w:t>
      </w:r>
      <w:r w:rsidRPr="00CD2553">
        <w:rPr>
          <w:sz w:val="22"/>
          <w:szCs w:val="22"/>
        </w:rPr>
        <w:t xml:space="preserve"> в ходе процедуры банкротства:</w:t>
      </w:r>
    </w:p>
    <w:p w:rsidR="00CD2553" w:rsidRPr="00CD2553" w:rsidRDefault="00CD2553" w:rsidP="00CD2553">
      <w:pPr>
        <w:jc w:val="both"/>
        <w:rPr>
          <w:sz w:val="22"/>
          <w:szCs w:val="22"/>
        </w:rPr>
      </w:pPr>
      <w:r w:rsidRPr="00CD2553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CD2553">
        <w:rPr>
          <w:b/>
          <w:sz w:val="22"/>
          <w:szCs w:val="22"/>
        </w:rPr>
        <w:t>«Претендент»,</w:t>
      </w:r>
      <w:r w:rsidRPr="00CD2553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CD2553" w:rsidRPr="00CD2553" w:rsidRDefault="00CD2553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CD2553">
          <w:rPr>
            <w:color w:val="0563C1"/>
            <w:sz w:val="22"/>
            <w:szCs w:val="22"/>
            <w:u w:val="single"/>
          </w:rPr>
          <w:t>http://bankruptcy.lot-online.ru</w:t>
        </w:r>
      </w:hyperlink>
      <w:r w:rsidRPr="00CD2553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CD2553" w:rsidRPr="00CD2553" w:rsidRDefault="00CD2553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____________________________________________________________________________________</w:t>
      </w:r>
    </w:p>
    <w:p w:rsidR="00CD2553" w:rsidRPr="00CD2553" w:rsidRDefault="00CD2553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CD2553">
        <w:rPr>
          <w:b/>
          <w:sz w:val="22"/>
          <w:szCs w:val="22"/>
        </w:rPr>
        <w:t>____________________________________________________________________________________</w:t>
      </w:r>
    </w:p>
    <w:p w:rsidR="00CD2553" w:rsidRPr="00CD2553" w:rsidRDefault="00CD2553" w:rsidP="00CD2553">
      <w:pPr>
        <w:ind w:firstLine="851"/>
        <w:jc w:val="both"/>
        <w:rPr>
          <w:bCs/>
          <w:sz w:val="22"/>
          <w:szCs w:val="22"/>
          <w:shd w:val="clear" w:color="auto" w:fill="FFFFFF"/>
        </w:rPr>
      </w:pPr>
      <w:r w:rsidRPr="00CD2553">
        <w:rPr>
          <w:color w:val="auto"/>
          <w:sz w:val="22"/>
          <w:szCs w:val="22"/>
        </w:rPr>
        <w:t xml:space="preserve">перечисляет денежные средства </w:t>
      </w:r>
      <w:r w:rsidRPr="00CD2553">
        <w:rPr>
          <w:b/>
          <w:bCs/>
          <w:sz w:val="22"/>
          <w:szCs w:val="22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CD2553">
        <w:rPr>
          <w:bCs/>
          <w:sz w:val="22"/>
          <w:szCs w:val="22"/>
          <w:shd w:val="clear" w:color="auto" w:fill="FFFFFF"/>
        </w:rPr>
        <w:t xml:space="preserve"> </w:t>
      </w:r>
    </w:p>
    <w:p w:rsidR="00CD2553" w:rsidRPr="00CD2553" w:rsidRDefault="00CD2553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  <w:u w:val="single"/>
        </w:rPr>
        <w:t>Получатель</w:t>
      </w:r>
      <w:r w:rsidRPr="00CD2553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:rsidR="00CD2553" w:rsidRPr="00CD2553" w:rsidRDefault="00CD2553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</w:rPr>
        <w:t>№ 40702810855230001547 в Северо-Западном банке ПАО Сбербанк г. Санкт-Петербург, к/с № 30101810500000000653, БИК 044030653;</w:t>
      </w:r>
    </w:p>
    <w:p w:rsidR="00CD2553" w:rsidRPr="00CD2553" w:rsidRDefault="00CD2553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CD2553">
        <w:rPr>
          <w:b/>
          <w:sz w:val="22"/>
          <w:szCs w:val="22"/>
        </w:rPr>
        <w:t>№ 40702810100050004773 в Северо-Западном ПАО Банке "ФК ОТКРЫТИЕ", г. Санкт-Петербург, БИК 044030795, к/с 30101810540300000795</w:t>
      </w:r>
      <w:r w:rsidRPr="00CD2553">
        <w:rPr>
          <w:b/>
          <w:bCs/>
          <w:color w:val="auto"/>
          <w:sz w:val="22"/>
          <w:szCs w:val="22"/>
        </w:rPr>
        <w:t>.</w:t>
      </w:r>
    </w:p>
    <w:p w:rsidR="00CD2553" w:rsidRPr="00CD2553" w:rsidRDefault="00CD2553" w:rsidP="00CD2553">
      <w:pPr>
        <w:ind w:firstLine="851"/>
        <w:jc w:val="both"/>
        <w:rPr>
          <w:sz w:val="22"/>
          <w:szCs w:val="22"/>
        </w:rPr>
      </w:pPr>
      <w:r w:rsidRPr="00CD2553">
        <w:rPr>
          <w:sz w:val="22"/>
          <w:szCs w:val="22"/>
        </w:rPr>
        <w:t>2. Задаток должен поступить на один из счетов Организатора торгов на дату составления протокола об определении участников торгов</w:t>
      </w:r>
      <w:r w:rsidRPr="00CD2553">
        <w:rPr>
          <w:b/>
          <w:sz w:val="22"/>
          <w:szCs w:val="22"/>
        </w:rPr>
        <w:t>.</w:t>
      </w:r>
      <w:r w:rsidRPr="00CD2553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CD2553" w:rsidRPr="00CD2553" w:rsidRDefault="00CD2553" w:rsidP="00CD255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CD2553" w:rsidRPr="00CD2553" w:rsidRDefault="00CD2553" w:rsidP="00CD2553">
      <w:pPr>
        <w:ind w:firstLine="851"/>
        <w:jc w:val="both"/>
        <w:rPr>
          <w:b/>
          <w:color w:val="auto"/>
          <w:sz w:val="22"/>
          <w:szCs w:val="22"/>
        </w:rPr>
      </w:pPr>
      <w:r w:rsidRPr="00CD2553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CD2553" w:rsidRPr="00CD2553" w:rsidRDefault="00CD2553" w:rsidP="00CD2553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CD2553">
        <w:rPr>
          <w:sz w:val="22"/>
          <w:szCs w:val="22"/>
        </w:rPr>
        <w:t>7.1.</w:t>
      </w:r>
      <w:r w:rsidRPr="00CD2553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CD2553" w:rsidRPr="00CD2553" w:rsidRDefault="00CD2553" w:rsidP="00CD2553">
      <w:pPr>
        <w:ind w:firstLine="464"/>
        <w:jc w:val="both"/>
        <w:rPr>
          <w:color w:val="auto"/>
          <w:sz w:val="22"/>
          <w:szCs w:val="22"/>
        </w:rPr>
      </w:pPr>
    </w:p>
    <w:p w:rsidR="00CD2553" w:rsidRPr="00CD2553" w:rsidRDefault="00CD2553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</w:rPr>
        <w:t>Реквизиты сторон:</w:t>
      </w:r>
    </w:p>
    <w:p w:rsidR="00CD2553" w:rsidRPr="00CD2553" w:rsidRDefault="00CD2553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CD2553" w:rsidRPr="00CD2553" w:rsidTr="004D0259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CD2553" w:rsidRPr="00CD2553" w:rsidRDefault="00CD2553" w:rsidP="00CD2553">
            <w:pPr>
              <w:jc w:val="center"/>
              <w:rPr>
                <w:b/>
                <w:bCs/>
                <w:sz w:val="22"/>
                <w:szCs w:val="22"/>
              </w:rPr>
            </w:pPr>
            <w:r w:rsidRPr="00CD2553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:rsidR="00CD2553" w:rsidRPr="00CD2553" w:rsidRDefault="00CD2553" w:rsidP="00CD255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553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CD2553" w:rsidRPr="00CD2553" w:rsidRDefault="00CD2553" w:rsidP="00CD255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553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CD2553" w:rsidRPr="00CD2553" w:rsidRDefault="00CD2553" w:rsidP="00CD2553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CD2553" w:rsidRPr="00CD2553" w:rsidRDefault="00CD2553" w:rsidP="00CD255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553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CD2553" w:rsidRPr="00CD2553" w:rsidRDefault="00CD2553" w:rsidP="00CD2553">
            <w:pPr>
              <w:jc w:val="center"/>
              <w:rPr>
                <w:color w:val="auto"/>
                <w:sz w:val="22"/>
                <w:szCs w:val="22"/>
              </w:rPr>
            </w:pPr>
            <w:r w:rsidRPr="00CD2553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CD2553" w:rsidRPr="00CD2553" w:rsidRDefault="00CD2553" w:rsidP="00CD2553">
            <w:pPr>
              <w:jc w:val="center"/>
              <w:rPr>
                <w:color w:val="auto"/>
                <w:sz w:val="22"/>
                <w:szCs w:val="22"/>
              </w:rPr>
            </w:pPr>
            <w:r w:rsidRPr="00CD2553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CD2553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CD2553">
              <w:rPr>
                <w:color w:val="auto"/>
                <w:sz w:val="22"/>
                <w:szCs w:val="22"/>
              </w:rPr>
              <w:t>, д.5, лит. В</w:t>
            </w:r>
          </w:p>
          <w:p w:rsidR="00CD2553" w:rsidRPr="00CD2553" w:rsidRDefault="00CD2553" w:rsidP="00CD2553">
            <w:pPr>
              <w:jc w:val="center"/>
              <w:rPr>
                <w:color w:val="auto"/>
                <w:sz w:val="22"/>
                <w:szCs w:val="22"/>
              </w:rPr>
            </w:pPr>
            <w:r w:rsidRPr="00CD2553">
              <w:rPr>
                <w:color w:val="auto"/>
                <w:sz w:val="22"/>
                <w:szCs w:val="22"/>
              </w:rPr>
              <w:t>тел. 8 (800) 777-57-57</w:t>
            </w:r>
          </w:p>
          <w:p w:rsidR="00CD2553" w:rsidRPr="00CD2553" w:rsidRDefault="00CD2553" w:rsidP="00CD255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CD2553" w:rsidRPr="00CD2553" w:rsidRDefault="00CD2553" w:rsidP="00CD2553">
            <w:pPr>
              <w:jc w:val="center"/>
              <w:rPr>
                <w:color w:val="auto"/>
                <w:sz w:val="22"/>
                <w:szCs w:val="22"/>
              </w:rPr>
            </w:pPr>
            <w:r w:rsidRPr="00CD2553">
              <w:rPr>
                <w:color w:val="auto"/>
                <w:sz w:val="22"/>
                <w:szCs w:val="22"/>
              </w:rPr>
              <w:t xml:space="preserve"> р/</w:t>
            </w:r>
            <w:proofErr w:type="gramStart"/>
            <w:r w:rsidRPr="00CD2553">
              <w:rPr>
                <w:color w:val="auto"/>
                <w:sz w:val="22"/>
                <w:szCs w:val="22"/>
              </w:rPr>
              <w:t>с  40702810835000004048</w:t>
            </w:r>
            <w:proofErr w:type="gramEnd"/>
            <w:r w:rsidRPr="00CD2553">
              <w:rPr>
                <w:color w:val="auto"/>
                <w:sz w:val="22"/>
                <w:szCs w:val="22"/>
              </w:rPr>
              <w:t xml:space="preserve"> в ПАО "Банк Санкт-Петербург" г. Санкт-Петербург, </w:t>
            </w:r>
          </w:p>
          <w:p w:rsidR="00CD2553" w:rsidRPr="00CD2553" w:rsidRDefault="00CD2553" w:rsidP="00CD2553">
            <w:pPr>
              <w:jc w:val="center"/>
              <w:rPr>
                <w:color w:val="auto"/>
                <w:sz w:val="22"/>
                <w:szCs w:val="22"/>
              </w:rPr>
            </w:pPr>
            <w:r w:rsidRPr="00CD2553">
              <w:rPr>
                <w:color w:val="auto"/>
                <w:sz w:val="22"/>
                <w:szCs w:val="22"/>
              </w:rPr>
              <w:t xml:space="preserve">к/с 30101810900000000790, </w:t>
            </w:r>
          </w:p>
          <w:p w:rsidR="00CD2553" w:rsidRPr="00CD2553" w:rsidRDefault="00CD2553" w:rsidP="00CD2553">
            <w:pPr>
              <w:jc w:val="center"/>
              <w:rPr>
                <w:color w:val="auto"/>
                <w:sz w:val="22"/>
                <w:szCs w:val="22"/>
              </w:rPr>
            </w:pPr>
            <w:r w:rsidRPr="00CD2553">
              <w:rPr>
                <w:color w:val="auto"/>
                <w:sz w:val="22"/>
                <w:szCs w:val="22"/>
              </w:rPr>
              <w:t xml:space="preserve">ОГРН 1097847233351, ИНН 7838430413, </w:t>
            </w:r>
          </w:p>
          <w:p w:rsidR="00CD2553" w:rsidRPr="00CD2553" w:rsidRDefault="00CD2553" w:rsidP="00CD2553">
            <w:pPr>
              <w:jc w:val="center"/>
              <w:rPr>
                <w:color w:val="auto"/>
                <w:sz w:val="22"/>
                <w:szCs w:val="22"/>
              </w:rPr>
            </w:pPr>
            <w:r w:rsidRPr="00CD2553">
              <w:rPr>
                <w:color w:val="auto"/>
                <w:sz w:val="22"/>
                <w:szCs w:val="22"/>
              </w:rPr>
              <w:t>КПП 783801001, БИК 044030790,</w:t>
            </w:r>
          </w:p>
          <w:p w:rsidR="00CD2553" w:rsidRPr="00CD2553" w:rsidRDefault="00CD2553" w:rsidP="00CD25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CD2553" w:rsidRPr="00CD2553" w:rsidRDefault="00CD2553" w:rsidP="00CD2553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CD2553" w:rsidRPr="00CD2553" w:rsidRDefault="00CD2553" w:rsidP="00CD2553">
            <w:pPr>
              <w:jc w:val="both"/>
              <w:rPr>
                <w:b/>
                <w:bCs/>
                <w:sz w:val="22"/>
                <w:szCs w:val="22"/>
              </w:rPr>
            </w:pPr>
            <w:r w:rsidRPr="00CD2553">
              <w:rPr>
                <w:sz w:val="22"/>
                <w:szCs w:val="22"/>
              </w:rPr>
              <w:tab/>
            </w:r>
            <w:r w:rsidRPr="00CD2553">
              <w:rPr>
                <w:b/>
                <w:bCs/>
                <w:sz w:val="22"/>
                <w:szCs w:val="22"/>
              </w:rPr>
              <w:t>ПРЕТЕНДЕНТ:</w:t>
            </w:r>
          </w:p>
          <w:p w:rsidR="00CD2553" w:rsidRPr="00CD2553" w:rsidRDefault="00CD2553" w:rsidP="00CD2553">
            <w:pPr>
              <w:jc w:val="both"/>
              <w:rPr>
                <w:b/>
                <w:bCs/>
                <w:sz w:val="22"/>
                <w:szCs w:val="22"/>
              </w:rPr>
            </w:pPr>
            <w:r w:rsidRPr="00CD2553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CD2553" w:rsidRPr="00CD2553" w:rsidRDefault="00CD2553" w:rsidP="00CD2553">
            <w:pPr>
              <w:jc w:val="both"/>
              <w:rPr>
                <w:sz w:val="22"/>
                <w:szCs w:val="22"/>
              </w:rPr>
            </w:pPr>
            <w:r w:rsidRPr="00CD2553">
              <w:rPr>
                <w:sz w:val="22"/>
                <w:szCs w:val="22"/>
              </w:rPr>
              <w:t>_________________________________</w:t>
            </w:r>
          </w:p>
          <w:p w:rsidR="00CD2553" w:rsidRPr="00CD2553" w:rsidRDefault="00CD2553" w:rsidP="00CD2553">
            <w:pPr>
              <w:jc w:val="both"/>
              <w:rPr>
                <w:sz w:val="22"/>
                <w:szCs w:val="22"/>
              </w:rPr>
            </w:pPr>
            <w:r w:rsidRPr="00CD2553">
              <w:rPr>
                <w:sz w:val="22"/>
                <w:szCs w:val="22"/>
              </w:rPr>
              <w:t>_________________________________</w:t>
            </w:r>
          </w:p>
          <w:p w:rsidR="00CD2553" w:rsidRPr="00CD2553" w:rsidRDefault="00CD2553" w:rsidP="00CD2553">
            <w:pPr>
              <w:jc w:val="both"/>
              <w:rPr>
                <w:sz w:val="22"/>
                <w:szCs w:val="22"/>
              </w:rPr>
            </w:pPr>
            <w:r w:rsidRPr="00CD2553">
              <w:rPr>
                <w:sz w:val="22"/>
                <w:szCs w:val="22"/>
              </w:rPr>
              <w:t>_________________________________</w:t>
            </w:r>
          </w:p>
          <w:p w:rsidR="00CD2553" w:rsidRPr="00CD2553" w:rsidRDefault="00CD2553" w:rsidP="00CD2553">
            <w:pPr>
              <w:jc w:val="both"/>
              <w:rPr>
                <w:sz w:val="22"/>
                <w:szCs w:val="22"/>
              </w:rPr>
            </w:pPr>
            <w:r w:rsidRPr="00CD2553">
              <w:rPr>
                <w:sz w:val="22"/>
                <w:szCs w:val="22"/>
              </w:rPr>
              <w:t>_________________________________</w:t>
            </w:r>
          </w:p>
          <w:p w:rsidR="00CD2553" w:rsidRPr="00CD2553" w:rsidRDefault="00CD2553" w:rsidP="00CD2553">
            <w:pPr>
              <w:jc w:val="both"/>
              <w:rPr>
                <w:sz w:val="22"/>
                <w:szCs w:val="22"/>
              </w:rPr>
            </w:pPr>
            <w:r w:rsidRPr="00CD2553">
              <w:rPr>
                <w:sz w:val="22"/>
                <w:szCs w:val="22"/>
              </w:rPr>
              <w:t>_________________________________</w:t>
            </w:r>
          </w:p>
          <w:p w:rsidR="00CD2553" w:rsidRPr="00CD2553" w:rsidRDefault="00CD2553" w:rsidP="00CD2553">
            <w:pPr>
              <w:jc w:val="both"/>
              <w:rPr>
                <w:sz w:val="22"/>
                <w:szCs w:val="22"/>
              </w:rPr>
            </w:pPr>
            <w:r w:rsidRPr="00CD2553">
              <w:rPr>
                <w:sz w:val="22"/>
                <w:szCs w:val="22"/>
              </w:rPr>
              <w:t>_________________________________</w:t>
            </w:r>
          </w:p>
          <w:p w:rsidR="00CD2553" w:rsidRPr="00CD2553" w:rsidRDefault="00CD2553" w:rsidP="00CD2553">
            <w:pPr>
              <w:jc w:val="both"/>
              <w:rPr>
                <w:sz w:val="22"/>
                <w:szCs w:val="22"/>
              </w:rPr>
            </w:pPr>
          </w:p>
        </w:tc>
      </w:tr>
    </w:tbl>
    <w:p w:rsidR="00CD2553" w:rsidRPr="00CD2553" w:rsidRDefault="00CD2553" w:rsidP="00CD2553">
      <w:pPr>
        <w:ind w:firstLine="284"/>
        <w:jc w:val="both"/>
        <w:rPr>
          <w:b/>
          <w:bCs/>
          <w:sz w:val="22"/>
          <w:szCs w:val="22"/>
        </w:rPr>
      </w:pPr>
      <w:r w:rsidRPr="00CD2553">
        <w:rPr>
          <w:b/>
          <w:bCs/>
          <w:sz w:val="22"/>
          <w:szCs w:val="22"/>
        </w:rPr>
        <w:t xml:space="preserve">        </w:t>
      </w:r>
    </w:p>
    <w:p w:rsidR="00CD2553" w:rsidRPr="00CD2553" w:rsidRDefault="00CD2553" w:rsidP="00CD2553">
      <w:pPr>
        <w:ind w:firstLine="284"/>
        <w:jc w:val="both"/>
        <w:rPr>
          <w:b/>
          <w:bCs/>
          <w:sz w:val="22"/>
          <w:szCs w:val="22"/>
        </w:rPr>
      </w:pPr>
      <w:r w:rsidRPr="00CD2553">
        <w:rPr>
          <w:b/>
          <w:bCs/>
          <w:sz w:val="22"/>
          <w:szCs w:val="22"/>
        </w:rPr>
        <w:t xml:space="preserve">  ОТ ОРГАНИЗАТОРА ТОРГОВ </w:t>
      </w:r>
      <w:r w:rsidRPr="00CD2553">
        <w:rPr>
          <w:b/>
          <w:bCs/>
          <w:sz w:val="22"/>
          <w:szCs w:val="22"/>
        </w:rPr>
        <w:tab/>
      </w:r>
      <w:r w:rsidRPr="00CD2553">
        <w:rPr>
          <w:b/>
          <w:bCs/>
          <w:sz w:val="22"/>
          <w:szCs w:val="22"/>
        </w:rPr>
        <w:tab/>
      </w:r>
      <w:r w:rsidRPr="00CD2553">
        <w:rPr>
          <w:b/>
          <w:bCs/>
          <w:sz w:val="22"/>
          <w:szCs w:val="22"/>
        </w:rPr>
        <w:tab/>
      </w:r>
      <w:r w:rsidRPr="00CD2553">
        <w:rPr>
          <w:b/>
          <w:bCs/>
          <w:sz w:val="22"/>
          <w:szCs w:val="22"/>
        </w:rPr>
        <w:tab/>
        <w:t>ОТ ПРЕТЕНДЕНТА</w:t>
      </w:r>
    </w:p>
    <w:p w:rsidR="00CD2553" w:rsidRPr="00CD2553" w:rsidRDefault="00CD2553" w:rsidP="00CD2553">
      <w:r w:rsidRPr="00CD2553">
        <w:rPr>
          <w:sz w:val="22"/>
          <w:szCs w:val="22"/>
        </w:rPr>
        <w:t>_____________________/ ____________/</w:t>
      </w:r>
      <w:r w:rsidRPr="00CD2553">
        <w:rPr>
          <w:sz w:val="22"/>
          <w:szCs w:val="22"/>
        </w:rPr>
        <w:tab/>
        <w:t xml:space="preserve">                       ________________________/_______</w:t>
      </w:r>
      <w:r w:rsidRPr="00CD2553">
        <w:t>__/</w:t>
      </w:r>
    </w:p>
    <w:p w:rsidR="00DB361C" w:rsidRDefault="00DB361C" w:rsidP="00CD2553">
      <w:pPr>
        <w:ind w:firstLine="567"/>
        <w:jc w:val="both"/>
      </w:pPr>
      <w:bookmarkStart w:id="0" w:name="_GoBack"/>
      <w:bookmarkEnd w:id="0"/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35C1"/>
    <w:rsid w:val="001776ED"/>
    <w:rsid w:val="0019267F"/>
    <w:rsid w:val="002D6541"/>
    <w:rsid w:val="00434532"/>
    <w:rsid w:val="00CD2553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2019-05-22T11:29:00Z</dcterms:created>
  <dcterms:modified xsi:type="dcterms:W3CDTF">2020-10-01T07:09:00Z</dcterms:modified>
</cp:coreProperties>
</file>