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 w:rsidR="001735C1">
        <w:rPr>
          <w:sz w:val="22"/>
          <w:szCs w:val="22"/>
        </w:rPr>
        <w:t>Д-001</w:t>
      </w:r>
      <w:r>
        <w:rPr>
          <w:sz w:val="22"/>
          <w:szCs w:val="22"/>
        </w:rPr>
        <w:t xml:space="preserve"> от 09.01.20</w:t>
      </w:r>
      <w:r w:rsidR="001735C1">
        <w:rPr>
          <w:sz w:val="22"/>
          <w:szCs w:val="22"/>
        </w:rPr>
        <w:t>20</w:t>
      </w:r>
      <w:r w:rsidRPr="00F60C80">
        <w:rPr>
          <w:sz w:val="22"/>
          <w:szCs w:val="22"/>
        </w:rPr>
        <w:t xml:space="preserve"> и </w:t>
      </w:r>
      <w:r w:rsidR="00434532" w:rsidRPr="00434532">
        <w:rPr>
          <w:rFonts w:ascii="NTTimes/Cyrillic" w:hAnsi="NTTimes/Cyrillic" w:cs="NTTimes/Cyrillic"/>
          <w:b/>
          <w:color w:val="auto"/>
          <w:lang w:eastAsia="ar-SA"/>
        </w:rPr>
        <w:t xml:space="preserve">Общество с ограниченной ответственностью «Казачий Торговый Дом» (ОГРН 1077847086701, ИНН 7806356291, адрес: 195213, Санкт-Петербург, пр-т </w:t>
      </w:r>
      <w:proofErr w:type="spellStart"/>
      <w:r w:rsidR="00434532" w:rsidRPr="00434532">
        <w:rPr>
          <w:rFonts w:ascii="NTTimes/Cyrillic" w:hAnsi="NTTimes/Cyrillic" w:cs="NTTimes/Cyrillic"/>
          <w:b/>
          <w:color w:val="auto"/>
          <w:lang w:eastAsia="ar-SA"/>
        </w:rPr>
        <w:t>Заневский</w:t>
      </w:r>
      <w:proofErr w:type="spellEnd"/>
      <w:r w:rsidR="00434532" w:rsidRPr="00434532">
        <w:rPr>
          <w:rFonts w:ascii="NTTimes/Cyrillic" w:hAnsi="NTTimes/Cyrillic" w:cs="NTTimes/Cyrillic"/>
          <w:b/>
          <w:color w:val="auto"/>
          <w:lang w:eastAsia="ar-SA"/>
        </w:rPr>
        <w:t xml:space="preserve">, д. 59, лит. А пом. 2Н), в лице конкурсного управляющего </w:t>
      </w:r>
      <w:proofErr w:type="spellStart"/>
      <w:r w:rsidR="00434532" w:rsidRPr="00434532">
        <w:rPr>
          <w:rFonts w:ascii="NTTimes/Cyrillic" w:hAnsi="NTTimes/Cyrillic" w:cs="NTTimes/Cyrillic"/>
          <w:b/>
          <w:color w:val="auto"/>
          <w:lang w:eastAsia="ar-SA"/>
        </w:rPr>
        <w:t>Шокарева</w:t>
      </w:r>
      <w:proofErr w:type="spellEnd"/>
      <w:r w:rsidR="00434532" w:rsidRPr="00434532">
        <w:rPr>
          <w:rFonts w:ascii="NTTimes/Cyrillic" w:hAnsi="NTTimes/Cyrillic" w:cs="NTTimes/Cyrillic"/>
          <w:b/>
          <w:color w:val="auto"/>
          <w:lang w:eastAsia="ar-SA"/>
        </w:rPr>
        <w:t xml:space="preserve"> Сергея Евгеньевича (ИНН 471007403817, СНИЛС 125-289-207-60, 191028 </w:t>
      </w:r>
      <w:proofErr w:type="spellStart"/>
      <w:r w:rsidR="00434532" w:rsidRPr="00434532">
        <w:rPr>
          <w:rFonts w:ascii="NTTimes/Cyrillic" w:hAnsi="NTTimes/Cyrillic" w:cs="NTTimes/Cyrillic"/>
          <w:b/>
          <w:color w:val="auto"/>
          <w:lang w:eastAsia="ar-SA"/>
        </w:rPr>
        <w:t>г.Санкт</w:t>
      </w:r>
      <w:proofErr w:type="spellEnd"/>
      <w:r w:rsidR="00434532" w:rsidRPr="00434532">
        <w:rPr>
          <w:rFonts w:ascii="NTTimes/Cyrillic" w:hAnsi="NTTimes/Cyrillic" w:cs="NTTimes/Cyrillic"/>
          <w:b/>
          <w:color w:val="auto"/>
          <w:lang w:eastAsia="ar-SA"/>
        </w:rPr>
        <w:t>-Петербург, а/я 8) - член Союза «Саморегулируемая организация арбитражных управляющих Северо-Запада» (ОГРН 1027809209471, ИНН 7825489593, адрес: 198095, г. Санкт-Петербург, Шпалерная улица, д. 51, литер А, пом. 2-Н, № 436) действующего на основании Решения Арбитражного суда Санкт-Петербурга и Ленинградской области  от 12.02.2019 по делу №А56-61410/2018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CD2553" w:rsidRPr="00CD2553" w:rsidRDefault="00CD2553" w:rsidP="00CD2553">
      <w:pPr>
        <w:ind w:firstLine="567"/>
        <w:jc w:val="both"/>
        <w:rPr>
          <w:sz w:val="22"/>
          <w:szCs w:val="22"/>
        </w:rPr>
      </w:pPr>
      <w:r w:rsidRPr="00CD2553">
        <w:rPr>
          <w:sz w:val="22"/>
          <w:szCs w:val="22"/>
        </w:rPr>
        <w:t xml:space="preserve">претендент на участие </w:t>
      </w:r>
      <w:r w:rsidRPr="00CD2553">
        <w:rPr>
          <w:b/>
          <w:sz w:val="22"/>
          <w:szCs w:val="22"/>
        </w:rPr>
        <w:t>в торгах посредством публичного предложения (далее – Торги)</w:t>
      </w:r>
      <w:r w:rsidRPr="00CD2553">
        <w:rPr>
          <w:sz w:val="22"/>
          <w:szCs w:val="22"/>
        </w:rPr>
        <w:t xml:space="preserve"> по продаже имущества</w:t>
      </w:r>
      <w:r w:rsidRPr="00CD2553">
        <w:rPr>
          <w:b/>
        </w:rPr>
        <w:t xml:space="preserve"> </w:t>
      </w:r>
      <w:r w:rsidRPr="00CD2553">
        <w:rPr>
          <w:b/>
          <w:sz w:val="22"/>
          <w:szCs w:val="22"/>
        </w:rPr>
        <w:t>Должника</w:t>
      </w:r>
      <w:r w:rsidRPr="00CD2553">
        <w:rPr>
          <w:sz w:val="22"/>
          <w:szCs w:val="22"/>
        </w:rPr>
        <w:t xml:space="preserve"> в ходе процедуры банкротства:</w:t>
      </w:r>
    </w:p>
    <w:p w:rsidR="00CD2553" w:rsidRPr="00CD2553" w:rsidRDefault="00CD2553" w:rsidP="00CD2553">
      <w:pPr>
        <w:jc w:val="both"/>
        <w:rPr>
          <w:sz w:val="22"/>
          <w:szCs w:val="22"/>
        </w:rPr>
      </w:pPr>
      <w:r w:rsidRPr="00CD2553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CD2553">
        <w:rPr>
          <w:b/>
          <w:sz w:val="22"/>
          <w:szCs w:val="22"/>
        </w:rPr>
        <w:t>«Претендент»,</w:t>
      </w:r>
      <w:r w:rsidRPr="00CD2553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CD2553" w:rsidRPr="00CD2553" w:rsidRDefault="00CD2553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CD2553">
          <w:rPr>
            <w:color w:val="0563C1"/>
            <w:sz w:val="22"/>
            <w:szCs w:val="22"/>
            <w:u w:val="single"/>
          </w:rPr>
          <w:t>http://bankruptcy.lot-online.ru</w:t>
        </w:r>
      </w:hyperlink>
      <w:r w:rsidRPr="00CD2553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CD2553" w:rsidRPr="00CD2553" w:rsidRDefault="00CD2553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____________________________________________________________________________________</w:t>
      </w:r>
    </w:p>
    <w:p w:rsidR="00CD2553" w:rsidRPr="00CD2553" w:rsidRDefault="00CD2553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D2553">
        <w:rPr>
          <w:b/>
          <w:sz w:val="22"/>
          <w:szCs w:val="22"/>
        </w:rPr>
        <w:t>____________________________________________________________________________________</w:t>
      </w:r>
    </w:p>
    <w:p w:rsidR="00CD2553" w:rsidRPr="00CD2553" w:rsidRDefault="00CD2553" w:rsidP="00CD2553">
      <w:pPr>
        <w:ind w:firstLine="851"/>
        <w:jc w:val="both"/>
        <w:rPr>
          <w:bCs/>
          <w:sz w:val="22"/>
          <w:szCs w:val="22"/>
          <w:shd w:val="clear" w:color="auto" w:fill="FFFFFF"/>
        </w:rPr>
      </w:pPr>
      <w:r w:rsidRPr="00CD2553">
        <w:rPr>
          <w:color w:val="auto"/>
          <w:sz w:val="22"/>
          <w:szCs w:val="22"/>
        </w:rPr>
        <w:t xml:space="preserve">перечисляет денежные средства </w:t>
      </w:r>
      <w:r w:rsidRPr="00CD2553">
        <w:rPr>
          <w:b/>
          <w:bCs/>
          <w:sz w:val="22"/>
          <w:szCs w:val="22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CD2553">
        <w:rPr>
          <w:bCs/>
          <w:sz w:val="22"/>
          <w:szCs w:val="22"/>
          <w:shd w:val="clear" w:color="auto" w:fill="FFFFFF"/>
        </w:rPr>
        <w:t xml:space="preserve"> </w:t>
      </w:r>
    </w:p>
    <w:p w:rsidR="00CD2553" w:rsidRPr="00CD2553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  <w:u w:val="single"/>
        </w:rPr>
        <w:t>Получатель</w:t>
      </w:r>
      <w:r w:rsidRPr="00CD2553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:rsidR="00CD2553" w:rsidRPr="00CD2553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</w:rPr>
        <w:t>№ 40702810855230001547 в Северо-Западном банке ПАО Сбербанк г. Санкт-Петербург, к/с № 30101810500000000653, БИК 044030653;</w:t>
      </w:r>
    </w:p>
    <w:p w:rsidR="00CD2553" w:rsidRPr="00CD2553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CD2553">
        <w:rPr>
          <w:b/>
          <w:sz w:val="22"/>
          <w:szCs w:val="22"/>
        </w:rPr>
        <w:t>№ 40702810100050004773 в Северо-Западном ПАО Банке "ФК ОТКРЫТИЕ", г. Санкт-Петербург, БИК 044030795, к/с 30101810540300000795</w:t>
      </w:r>
      <w:r w:rsidRPr="00CD2553">
        <w:rPr>
          <w:b/>
          <w:bCs/>
          <w:color w:val="auto"/>
          <w:sz w:val="22"/>
          <w:szCs w:val="22"/>
        </w:rPr>
        <w:t>.</w:t>
      </w:r>
    </w:p>
    <w:p w:rsidR="00CD2553" w:rsidRPr="00CD2553" w:rsidRDefault="00CD2553" w:rsidP="00CD2553">
      <w:pPr>
        <w:ind w:firstLine="851"/>
        <w:jc w:val="both"/>
        <w:rPr>
          <w:sz w:val="22"/>
          <w:szCs w:val="22"/>
        </w:rPr>
      </w:pPr>
      <w:r w:rsidRPr="00CD2553">
        <w:rPr>
          <w:sz w:val="22"/>
          <w:szCs w:val="22"/>
        </w:rPr>
        <w:t>2. Задаток должен поступить на один из счетов Организатора торгов на дату составления протокола об определении участников торгов</w:t>
      </w:r>
      <w:r w:rsidRPr="00CD2553">
        <w:rPr>
          <w:b/>
          <w:sz w:val="22"/>
          <w:szCs w:val="22"/>
        </w:rPr>
        <w:t>.</w:t>
      </w:r>
      <w:r w:rsidRPr="00CD2553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CD2553" w:rsidRPr="00CD2553" w:rsidRDefault="00CD2553" w:rsidP="00CD255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CD2553" w:rsidRPr="00CD2553" w:rsidRDefault="00CD2553" w:rsidP="00CD2553">
      <w:pPr>
        <w:ind w:firstLine="851"/>
        <w:jc w:val="both"/>
        <w:rPr>
          <w:b/>
          <w:color w:val="auto"/>
          <w:sz w:val="22"/>
          <w:szCs w:val="22"/>
        </w:rPr>
      </w:pPr>
      <w:r w:rsidRPr="00CD2553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CD2553" w:rsidRPr="00CD2553" w:rsidRDefault="00CD2553" w:rsidP="00CD2553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CD2553">
        <w:rPr>
          <w:sz w:val="22"/>
          <w:szCs w:val="22"/>
        </w:rPr>
        <w:t>7.1.</w:t>
      </w:r>
      <w:r w:rsidRPr="00CD2553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CD2553" w:rsidRPr="00CD2553" w:rsidRDefault="00CD2553" w:rsidP="00CD2553">
      <w:pPr>
        <w:ind w:firstLine="464"/>
        <w:jc w:val="both"/>
        <w:rPr>
          <w:color w:val="auto"/>
          <w:sz w:val="22"/>
          <w:szCs w:val="22"/>
        </w:rPr>
      </w:pPr>
    </w:p>
    <w:p w:rsidR="00CD2553" w:rsidRPr="00CD255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</w:rPr>
        <w:t>Реквизиты сторон:</w:t>
      </w:r>
    </w:p>
    <w:p w:rsidR="00CD2553" w:rsidRPr="00CD255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CD2553" w:rsidRPr="00CD2553" w:rsidTr="004D025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CD2553" w:rsidRPr="00CD2553" w:rsidRDefault="00CD2553" w:rsidP="00CD2553">
            <w:pPr>
              <w:jc w:val="center"/>
              <w:rPr>
                <w:b/>
                <w:bCs/>
                <w:sz w:val="22"/>
                <w:szCs w:val="22"/>
              </w:rPr>
            </w:pPr>
            <w:r w:rsidRPr="00CD2553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="00CD2553" w:rsidRPr="00CD2553" w:rsidRDefault="00CD2553" w:rsidP="00CD255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553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CD2553" w:rsidRPr="00CD2553" w:rsidRDefault="00CD2553" w:rsidP="00CD255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553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CD2553" w:rsidRPr="00CD2553" w:rsidRDefault="00CD2553" w:rsidP="00CD255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CD2553" w:rsidRPr="00CD2553" w:rsidRDefault="00CD2553" w:rsidP="00CD255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553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CD2553" w:rsidRPr="00CD2553" w:rsidRDefault="00CD2553" w:rsidP="00CD2553">
            <w:pPr>
              <w:jc w:val="center"/>
              <w:rPr>
                <w:color w:val="auto"/>
                <w:sz w:val="22"/>
                <w:szCs w:val="22"/>
              </w:rPr>
            </w:pPr>
            <w:r w:rsidRPr="00CD2553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CD2553" w:rsidRPr="00CD2553" w:rsidRDefault="00CD2553" w:rsidP="00CD2553">
            <w:pPr>
              <w:jc w:val="center"/>
              <w:rPr>
                <w:color w:val="auto"/>
                <w:sz w:val="22"/>
                <w:szCs w:val="22"/>
              </w:rPr>
            </w:pPr>
            <w:r w:rsidRPr="00CD2553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CD2553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CD2553">
              <w:rPr>
                <w:color w:val="auto"/>
                <w:sz w:val="22"/>
                <w:szCs w:val="22"/>
              </w:rPr>
              <w:t>, д.5, лит. В</w:t>
            </w:r>
          </w:p>
          <w:p w:rsidR="00CD2553" w:rsidRPr="00CD2553" w:rsidRDefault="00CD2553" w:rsidP="00CD2553">
            <w:pPr>
              <w:jc w:val="center"/>
              <w:rPr>
                <w:color w:val="auto"/>
                <w:sz w:val="22"/>
                <w:szCs w:val="22"/>
              </w:rPr>
            </w:pPr>
            <w:r w:rsidRPr="00CD2553">
              <w:rPr>
                <w:color w:val="auto"/>
                <w:sz w:val="22"/>
                <w:szCs w:val="22"/>
              </w:rPr>
              <w:t>тел. 8 (800) 777-57-57</w:t>
            </w:r>
          </w:p>
          <w:p w:rsidR="00CD2553" w:rsidRPr="00CD2553" w:rsidRDefault="00CD2553" w:rsidP="00CD255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CD2553" w:rsidRPr="00CD2553" w:rsidRDefault="00CD2553" w:rsidP="00CD2553">
            <w:pPr>
              <w:jc w:val="center"/>
              <w:rPr>
                <w:color w:val="auto"/>
                <w:sz w:val="22"/>
                <w:szCs w:val="22"/>
              </w:rPr>
            </w:pPr>
            <w:r w:rsidRPr="00CD2553">
              <w:rPr>
                <w:color w:val="auto"/>
                <w:sz w:val="22"/>
                <w:szCs w:val="22"/>
              </w:rPr>
              <w:t xml:space="preserve"> р/</w:t>
            </w:r>
            <w:proofErr w:type="gramStart"/>
            <w:r w:rsidRPr="00CD2553">
              <w:rPr>
                <w:color w:val="auto"/>
                <w:sz w:val="22"/>
                <w:szCs w:val="22"/>
              </w:rPr>
              <w:t>с  40702810835000004048</w:t>
            </w:r>
            <w:proofErr w:type="gramEnd"/>
            <w:r w:rsidRPr="00CD2553">
              <w:rPr>
                <w:color w:val="auto"/>
                <w:sz w:val="22"/>
                <w:szCs w:val="22"/>
              </w:rPr>
              <w:t xml:space="preserve"> в ПАО "Банк Санкт-Петербург" г. Санкт-Петербург, </w:t>
            </w:r>
          </w:p>
          <w:p w:rsidR="00CD2553" w:rsidRPr="00CD2553" w:rsidRDefault="00CD2553" w:rsidP="00CD2553">
            <w:pPr>
              <w:jc w:val="center"/>
              <w:rPr>
                <w:color w:val="auto"/>
                <w:sz w:val="22"/>
                <w:szCs w:val="22"/>
              </w:rPr>
            </w:pPr>
            <w:r w:rsidRPr="00CD2553">
              <w:rPr>
                <w:color w:val="auto"/>
                <w:sz w:val="22"/>
                <w:szCs w:val="22"/>
              </w:rPr>
              <w:t xml:space="preserve">к/с 30101810900000000790, </w:t>
            </w:r>
          </w:p>
          <w:p w:rsidR="00CD2553" w:rsidRPr="00CD2553" w:rsidRDefault="00CD2553" w:rsidP="00CD2553">
            <w:pPr>
              <w:jc w:val="center"/>
              <w:rPr>
                <w:color w:val="auto"/>
                <w:sz w:val="22"/>
                <w:szCs w:val="22"/>
              </w:rPr>
            </w:pPr>
            <w:r w:rsidRPr="00CD2553">
              <w:rPr>
                <w:color w:val="auto"/>
                <w:sz w:val="22"/>
                <w:szCs w:val="22"/>
              </w:rPr>
              <w:t xml:space="preserve">ОГРН 1097847233351, ИНН 7838430413, </w:t>
            </w:r>
          </w:p>
          <w:p w:rsidR="00CD2553" w:rsidRPr="00CD2553" w:rsidRDefault="00CD2553" w:rsidP="00CD2553">
            <w:pPr>
              <w:jc w:val="center"/>
              <w:rPr>
                <w:color w:val="auto"/>
                <w:sz w:val="22"/>
                <w:szCs w:val="22"/>
              </w:rPr>
            </w:pPr>
            <w:r w:rsidRPr="00CD2553">
              <w:rPr>
                <w:color w:val="auto"/>
                <w:sz w:val="22"/>
                <w:szCs w:val="22"/>
              </w:rPr>
              <w:t>КПП 783801001, БИК 044030790,</w:t>
            </w:r>
          </w:p>
          <w:p w:rsidR="00CD2553" w:rsidRPr="00CD2553" w:rsidRDefault="00CD2553" w:rsidP="00CD25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D2553" w:rsidRPr="00CD2553" w:rsidRDefault="00CD2553" w:rsidP="00CD2553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D2553" w:rsidRPr="00CD2553" w:rsidRDefault="00CD2553" w:rsidP="00CD2553">
            <w:pPr>
              <w:jc w:val="both"/>
              <w:rPr>
                <w:b/>
                <w:bCs/>
                <w:sz w:val="22"/>
                <w:szCs w:val="22"/>
              </w:rPr>
            </w:pPr>
            <w:r w:rsidRPr="00CD2553">
              <w:rPr>
                <w:sz w:val="22"/>
                <w:szCs w:val="22"/>
              </w:rPr>
              <w:tab/>
            </w:r>
            <w:r w:rsidRPr="00CD2553">
              <w:rPr>
                <w:b/>
                <w:bCs/>
                <w:sz w:val="22"/>
                <w:szCs w:val="22"/>
              </w:rPr>
              <w:t>ПРЕТЕНДЕНТ:</w:t>
            </w:r>
          </w:p>
          <w:p w:rsidR="00CD2553" w:rsidRPr="00CD2553" w:rsidRDefault="00CD2553" w:rsidP="00CD2553">
            <w:pPr>
              <w:jc w:val="both"/>
              <w:rPr>
                <w:b/>
                <w:bCs/>
                <w:sz w:val="22"/>
                <w:szCs w:val="22"/>
              </w:rPr>
            </w:pPr>
            <w:r w:rsidRPr="00CD2553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CD2553" w:rsidRPr="00CD2553" w:rsidRDefault="00CD2553" w:rsidP="00CD2553">
            <w:pPr>
              <w:jc w:val="both"/>
              <w:rPr>
                <w:sz w:val="22"/>
                <w:szCs w:val="22"/>
              </w:rPr>
            </w:pPr>
            <w:r w:rsidRPr="00CD2553">
              <w:rPr>
                <w:sz w:val="22"/>
                <w:szCs w:val="22"/>
              </w:rPr>
              <w:t>_________________________________</w:t>
            </w:r>
          </w:p>
          <w:p w:rsidR="00CD2553" w:rsidRPr="00CD2553" w:rsidRDefault="00CD2553" w:rsidP="00CD2553">
            <w:pPr>
              <w:jc w:val="both"/>
              <w:rPr>
                <w:sz w:val="22"/>
                <w:szCs w:val="22"/>
              </w:rPr>
            </w:pPr>
            <w:r w:rsidRPr="00CD2553">
              <w:rPr>
                <w:sz w:val="22"/>
                <w:szCs w:val="22"/>
              </w:rPr>
              <w:t>_________________________________</w:t>
            </w:r>
          </w:p>
          <w:p w:rsidR="00CD2553" w:rsidRPr="00CD2553" w:rsidRDefault="00CD2553" w:rsidP="00CD2553">
            <w:pPr>
              <w:jc w:val="both"/>
              <w:rPr>
                <w:sz w:val="22"/>
                <w:szCs w:val="22"/>
              </w:rPr>
            </w:pPr>
            <w:r w:rsidRPr="00CD2553">
              <w:rPr>
                <w:sz w:val="22"/>
                <w:szCs w:val="22"/>
              </w:rPr>
              <w:t>_________________________________</w:t>
            </w:r>
          </w:p>
          <w:p w:rsidR="00CD2553" w:rsidRPr="00CD2553" w:rsidRDefault="00CD2553" w:rsidP="00CD2553">
            <w:pPr>
              <w:jc w:val="both"/>
              <w:rPr>
                <w:sz w:val="22"/>
                <w:szCs w:val="22"/>
              </w:rPr>
            </w:pPr>
            <w:r w:rsidRPr="00CD2553">
              <w:rPr>
                <w:sz w:val="22"/>
                <w:szCs w:val="22"/>
              </w:rPr>
              <w:t>_________________________________</w:t>
            </w:r>
          </w:p>
          <w:p w:rsidR="00CD2553" w:rsidRPr="00CD2553" w:rsidRDefault="00CD2553" w:rsidP="00CD2553">
            <w:pPr>
              <w:jc w:val="both"/>
              <w:rPr>
                <w:sz w:val="22"/>
                <w:szCs w:val="22"/>
              </w:rPr>
            </w:pPr>
            <w:r w:rsidRPr="00CD2553">
              <w:rPr>
                <w:sz w:val="22"/>
                <w:szCs w:val="22"/>
              </w:rPr>
              <w:t>_________________________________</w:t>
            </w:r>
          </w:p>
          <w:p w:rsidR="00CD2553" w:rsidRPr="00CD2553" w:rsidRDefault="00CD2553" w:rsidP="00CD2553">
            <w:pPr>
              <w:jc w:val="both"/>
              <w:rPr>
                <w:sz w:val="22"/>
                <w:szCs w:val="22"/>
              </w:rPr>
            </w:pPr>
            <w:r w:rsidRPr="00CD2553">
              <w:rPr>
                <w:sz w:val="22"/>
                <w:szCs w:val="22"/>
              </w:rPr>
              <w:t>_________________________________</w:t>
            </w:r>
          </w:p>
          <w:p w:rsidR="00CD2553" w:rsidRPr="00CD2553" w:rsidRDefault="00CD2553" w:rsidP="00CD2553">
            <w:pPr>
              <w:jc w:val="both"/>
              <w:rPr>
                <w:sz w:val="22"/>
                <w:szCs w:val="22"/>
              </w:rPr>
            </w:pPr>
          </w:p>
        </w:tc>
      </w:tr>
    </w:tbl>
    <w:p w:rsidR="00CD2553" w:rsidRPr="00CD2553" w:rsidRDefault="00CD2553" w:rsidP="00CD2553">
      <w:pPr>
        <w:ind w:firstLine="284"/>
        <w:jc w:val="both"/>
        <w:rPr>
          <w:b/>
          <w:bCs/>
          <w:sz w:val="22"/>
          <w:szCs w:val="22"/>
        </w:rPr>
      </w:pPr>
      <w:r w:rsidRPr="00CD2553">
        <w:rPr>
          <w:b/>
          <w:bCs/>
          <w:sz w:val="22"/>
          <w:szCs w:val="22"/>
        </w:rPr>
        <w:t xml:space="preserve">        </w:t>
      </w:r>
    </w:p>
    <w:p w:rsidR="00CD2553" w:rsidRPr="00CD2553" w:rsidRDefault="00CD2553" w:rsidP="00CD2553">
      <w:pPr>
        <w:ind w:firstLine="284"/>
        <w:jc w:val="both"/>
        <w:rPr>
          <w:b/>
          <w:bCs/>
          <w:sz w:val="22"/>
          <w:szCs w:val="22"/>
        </w:rPr>
      </w:pPr>
      <w:r w:rsidRPr="00CD2553">
        <w:rPr>
          <w:b/>
          <w:bCs/>
          <w:sz w:val="22"/>
          <w:szCs w:val="22"/>
        </w:rPr>
        <w:t xml:space="preserve">  ОТ ОРГАНИЗАТОРА ТОРГОВ </w:t>
      </w:r>
      <w:r w:rsidRPr="00CD2553">
        <w:rPr>
          <w:b/>
          <w:bCs/>
          <w:sz w:val="22"/>
          <w:szCs w:val="22"/>
        </w:rPr>
        <w:tab/>
      </w:r>
      <w:r w:rsidRPr="00CD2553">
        <w:rPr>
          <w:b/>
          <w:bCs/>
          <w:sz w:val="22"/>
          <w:szCs w:val="22"/>
        </w:rPr>
        <w:tab/>
      </w:r>
      <w:r w:rsidRPr="00CD2553">
        <w:rPr>
          <w:b/>
          <w:bCs/>
          <w:sz w:val="22"/>
          <w:szCs w:val="22"/>
        </w:rPr>
        <w:tab/>
      </w:r>
      <w:r w:rsidRPr="00CD2553">
        <w:rPr>
          <w:b/>
          <w:bCs/>
          <w:sz w:val="22"/>
          <w:szCs w:val="22"/>
        </w:rPr>
        <w:tab/>
        <w:t>ОТ ПРЕТЕНДЕНТА</w:t>
      </w:r>
    </w:p>
    <w:p w:rsidR="00CD2553" w:rsidRPr="00CD2553" w:rsidRDefault="00CD2553" w:rsidP="00CD2553">
      <w:r w:rsidRPr="00CD2553">
        <w:rPr>
          <w:sz w:val="22"/>
          <w:szCs w:val="22"/>
        </w:rPr>
        <w:t>_____________________/ ____________/</w:t>
      </w:r>
      <w:r w:rsidRPr="00CD2553">
        <w:rPr>
          <w:sz w:val="22"/>
          <w:szCs w:val="22"/>
        </w:rPr>
        <w:tab/>
        <w:t xml:space="preserve">                       ________________________/_______</w:t>
      </w:r>
      <w:r w:rsidRPr="00CD2553">
        <w:t>__/</w:t>
      </w:r>
    </w:p>
    <w:p w:rsidR="00DB361C" w:rsidRDefault="00DB361C" w:rsidP="00CD2553">
      <w:pPr>
        <w:ind w:firstLine="567"/>
        <w:jc w:val="both"/>
      </w:pPr>
      <w:bookmarkStart w:id="0" w:name="_GoBack"/>
      <w:bookmarkEnd w:id="0"/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35C1"/>
    <w:rsid w:val="001776ED"/>
    <w:rsid w:val="0019267F"/>
    <w:rsid w:val="002D6541"/>
    <w:rsid w:val="00434532"/>
    <w:rsid w:val="00CD2553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2019-05-22T11:29:00Z</dcterms:created>
  <dcterms:modified xsi:type="dcterms:W3CDTF">2020-10-01T07:09:00Z</dcterms:modified>
</cp:coreProperties>
</file>