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7E0390D6" w14:textId="77777777" w:rsidR="001912F7" w:rsidRDefault="00EB70F5" w:rsidP="001912F7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</w:t>
      </w:r>
      <w:r w:rsidR="001912F7">
        <w:rPr>
          <w:b/>
          <w:bCs/>
        </w:rPr>
        <w:t xml:space="preserve"> продаже нежилого здания </w:t>
      </w:r>
    </w:p>
    <w:p w14:paraId="640BD5D3" w14:textId="50DE5F87" w:rsidR="001912F7" w:rsidRPr="00F30D8B" w:rsidRDefault="001912F7" w:rsidP="001912F7">
      <w:pPr>
        <w:jc w:val="center"/>
        <w:rPr>
          <w:b/>
        </w:rPr>
      </w:pPr>
      <w:r>
        <w:rPr>
          <w:b/>
          <w:bCs/>
        </w:rPr>
        <w:t>в г. Кодинске Красноярского края</w:t>
      </w:r>
      <w:r w:rsidRPr="00F30D8B">
        <w:rPr>
          <w:b/>
          <w:bCs/>
        </w:rPr>
        <w:t>, принадлежащ</w:t>
      </w:r>
      <w:r>
        <w:rPr>
          <w:b/>
          <w:bCs/>
        </w:rPr>
        <w:t>его 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124C00F9" w:rsidR="00DD3EDF" w:rsidRDefault="000E7B50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</w:t>
      </w:r>
      <w:r w:rsidR="00FB6C94">
        <w:rPr>
          <w:b/>
          <w:bCs/>
          <w:sz w:val="28"/>
          <w:szCs w:val="28"/>
        </w:rPr>
        <w:t>2</w:t>
      </w:r>
      <w:r w:rsidR="00DD3E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553705">
        <w:rPr>
          <w:b/>
          <w:bCs/>
          <w:sz w:val="28"/>
          <w:szCs w:val="28"/>
        </w:rPr>
        <w:t>08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54BD9B8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FB6C94">
        <w:rPr>
          <w:b/>
          <w:bCs/>
        </w:rPr>
        <w:t>02</w:t>
      </w:r>
      <w:r w:rsidRPr="00D01189">
        <w:rPr>
          <w:b/>
          <w:bCs/>
        </w:rPr>
        <w:t>.</w:t>
      </w:r>
      <w:r w:rsidR="00FB6C94">
        <w:rPr>
          <w:b/>
          <w:bCs/>
        </w:rPr>
        <w:t>10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0E5A2B">
        <w:rPr>
          <w:b/>
          <w:bCs/>
        </w:rPr>
        <w:t>29</w:t>
      </w:r>
      <w:r w:rsidRPr="00D01189">
        <w:rPr>
          <w:b/>
          <w:bCs/>
        </w:rPr>
        <w:t>.</w:t>
      </w:r>
      <w:r w:rsidR="000E5A2B">
        <w:rPr>
          <w:b/>
          <w:bCs/>
        </w:rPr>
        <w:t>10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15AC8D62" w14:textId="77777777" w:rsidR="006E48D7" w:rsidRDefault="006E48D7" w:rsidP="00362841">
      <w:pPr>
        <w:jc w:val="center"/>
        <w:outlineLvl w:val="0"/>
        <w:rPr>
          <w:b/>
          <w:bCs/>
        </w:rPr>
      </w:pPr>
    </w:p>
    <w:p w14:paraId="76FA988A" w14:textId="595B111E" w:rsidR="006E48D7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6D49C65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0E5A2B">
        <w:rPr>
          <w:b/>
          <w:bCs/>
        </w:rPr>
        <w:t>29</w:t>
      </w:r>
      <w:r w:rsidR="007E1C9C">
        <w:rPr>
          <w:b/>
          <w:bCs/>
        </w:rPr>
        <w:t>.</w:t>
      </w:r>
      <w:r w:rsidR="000E5A2B">
        <w:rPr>
          <w:b/>
          <w:bCs/>
        </w:rPr>
        <w:t>10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C8BC6EC" w14:textId="77777777" w:rsidR="006E48D7" w:rsidRDefault="006E48D7" w:rsidP="00362841">
      <w:pPr>
        <w:jc w:val="center"/>
        <w:rPr>
          <w:b/>
          <w:bCs/>
        </w:rPr>
      </w:pPr>
    </w:p>
    <w:p w14:paraId="78F7A883" w14:textId="48BAAD00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39E888D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0E5A2B">
        <w:rPr>
          <w:b/>
          <w:bCs/>
        </w:rPr>
        <w:t>30</w:t>
      </w:r>
      <w:r w:rsidRPr="00D01189">
        <w:rPr>
          <w:b/>
          <w:bCs/>
        </w:rPr>
        <w:t>.</w:t>
      </w:r>
      <w:r w:rsidR="000E5A2B">
        <w:rPr>
          <w:b/>
          <w:bCs/>
        </w:rPr>
        <w:t>10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3A85927E" w14:textId="77777777" w:rsidR="000D4990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3151C756" w14:textId="77777777" w:rsidR="000D4990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14:paraId="295906BC" w14:textId="77777777" w:rsidR="000D4990" w:rsidRPr="00F30D8B" w:rsidRDefault="000D4990" w:rsidP="000D499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0DB148CB" w:rsidR="005D4397" w:rsidRPr="000E47AF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+7-991-374-84-91, 8(812) 777-57-57, доб.571,</w:t>
      </w:r>
      <w:r w:rsidR="000E47AF">
        <w:rPr>
          <w:b/>
          <w:bCs/>
        </w:rPr>
        <w:t xml:space="preserve"> </w:t>
      </w:r>
      <w:hyperlink r:id="rId9" w:history="1">
        <w:r w:rsidR="000E47AF" w:rsidRPr="00476414">
          <w:rPr>
            <w:rStyle w:val="af3"/>
          </w:rPr>
          <w:t>krsk@auction-house.ru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F7D7BEF" w14:textId="77777777" w:rsidR="005F2B34" w:rsidRDefault="005F2B34" w:rsidP="005F2B34">
      <w:pPr>
        <w:ind w:firstLine="709"/>
        <w:jc w:val="both"/>
        <w:rPr>
          <w:rFonts w:eastAsia="Times New Roman"/>
          <w:b/>
        </w:rPr>
      </w:pPr>
    </w:p>
    <w:p w14:paraId="616F978D" w14:textId="33F23F91" w:rsidR="005F2B34" w:rsidRDefault="005F2B34" w:rsidP="005F2B34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1115E739" w14:textId="45C2CE9E" w:rsidR="005F2B34" w:rsidRDefault="005F2B34" w:rsidP="005F2B3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70F73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D70F73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здани</w:t>
      </w:r>
      <w:r w:rsidR="00D70F73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D70F73">
        <w:rPr>
          <w:rFonts w:ascii="Times New Roman" w:hAnsi="Times New Roman"/>
          <w:sz w:val="24"/>
          <w:szCs w:val="24"/>
          <w:lang w:eastAsia="ru-RU"/>
        </w:rPr>
        <w:t>612,9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781F17">
        <w:rPr>
          <w:rFonts w:ascii="Times New Roman" w:hAnsi="Times New Roman"/>
          <w:sz w:val="24"/>
          <w:szCs w:val="24"/>
          <w:lang w:eastAsia="ru-RU"/>
        </w:rPr>
        <w:t>Красно</w:t>
      </w:r>
      <w:r w:rsidRPr="00784F3C">
        <w:rPr>
          <w:rFonts w:ascii="Times New Roman" w:hAnsi="Times New Roman"/>
          <w:sz w:val="24"/>
          <w:szCs w:val="24"/>
          <w:lang w:eastAsia="ru-RU"/>
        </w:rPr>
        <w:t>ярский край, Кежемский район,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Кодинск, проспект Ленинского Комсомола, 10,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>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B88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Pr="00784F3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05</w:t>
      </w:r>
      <w:r>
        <w:rPr>
          <w:rFonts w:ascii="Times New Roman" w:hAnsi="Times New Roman"/>
          <w:sz w:val="24"/>
          <w:szCs w:val="24"/>
          <w:lang w:eastAsia="ru-RU"/>
        </w:rPr>
        <w:t>.02.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2008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№24-24-17/001/2008-056. </w:t>
      </w:r>
    </w:p>
    <w:p w14:paraId="105437DF" w14:textId="181D9AB8" w:rsidR="005F2B34" w:rsidRDefault="005F2B34" w:rsidP="005F2B34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BF0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70F73">
        <w:rPr>
          <w:rFonts w:ascii="Times New Roman" w:hAnsi="Times New Roman"/>
          <w:b/>
          <w:sz w:val="24"/>
          <w:szCs w:val="24"/>
          <w:lang w:eastAsia="ru-RU"/>
        </w:rPr>
        <w:t>Доля</w:t>
      </w:r>
      <w:r w:rsidR="00D61DF9">
        <w:rPr>
          <w:rFonts w:ascii="Times New Roman" w:hAnsi="Times New Roman"/>
          <w:b/>
          <w:sz w:val="24"/>
          <w:szCs w:val="24"/>
          <w:lang w:eastAsia="ru-RU"/>
        </w:rPr>
        <w:t xml:space="preserve"> (55%)</w:t>
      </w:r>
      <w:r w:rsidR="00D70F73">
        <w:rPr>
          <w:rFonts w:ascii="Times New Roman" w:hAnsi="Times New Roman"/>
          <w:b/>
          <w:sz w:val="24"/>
          <w:szCs w:val="24"/>
          <w:lang w:eastAsia="ru-RU"/>
        </w:rPr>
        <w:t xml:space="preserve"> в праве на з</w:t>
      </w:r>
      <w:r w:rsidRPr="007B1BA2">
        <w:rPr>
          <w:rFonts w:ascii="Times New Roman" w:hAnsi="Times New Roman"/>
          <w:b/>
          <w:sz w:val="24"/>
          <w:szCs w:val="24"/>
          <w:lang w:eastAsia="ru-RU"/>
        </w:rPr>
        <w:t>емельный участок,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общей площадью 1 615 кв.м., расположенный по адресу: Россия, Красноярский край, Кежемский район, г. Кодинск,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Сбербанк, что подтверждается Свидетельством о государственной регистрации права, выданным 24.04.2015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30.12.2005 года сделана запись регистрации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1BA2">
        <w:rPr>
          <w:rFonts w:ascii="Times New Roman" w:hAnsi="Times New Roman"/>
          <w:sz w:val="24"/>
          <w:szCs w:val="24"/>
          <w:lang w:eastAsia="ru-RU"/>
        </w:rPr>
        <w:t>№24-24-17/004/2005-741.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9F02867" w14:textId="77777777" w:rsidR="005F2B34" w:rsidRDefault="005F2B34" w:rsidP="005F2B34">
      <w:pPr>
        <w:pStyle w:val="ad"/>
        <w:spacing w:after="0" w:line="240" w:lineRule="auto"/>
        <w:ind w:left="0" w:right="-57" w:firstLine="709"/>
        <w:jc w:val="both"/>
      </w:pPr>
    </w:p>
    <w:p w14:paraId="5D4AA858" w14:textId="79CC47DB" w:rsidR="005F2B34" w:rsidRDefault="005F2B34" w:rsidP="005F2B34">
      <w:pPr>
        <w:ind w:firstLine="709"/>
        <w:jc w:val="center"/>
        <w:outlineLvl w:val="0"/>
      </w:pPr>
      <w:r w:rsidRPr="009A4F44">
        <w:rPr>
          <w:b/>
          <w:bCs/>
        </w:rPr>
        <w:t>Время проведения аукциона с 0</w:t>
      </w:r>
      <w:r w:rsidRPr="00537742">
        <w:rPr>
          <w:b/>
          <w:bCs/>
        </w:rPr>
        <w:t>8</w:t>
      </w:r>
      <w:r w:rsidRPr="009A4F44">
        <w:rPr>
          <w:b/>
          <w:bCs/>
        </w:rPr>
        <w:t>:00 ч</w:t>
      </w:r>
      <w:r w:rsidRPr="00DB64EF">
        <w:rPr>
          <w:b/>
          <w:bCs/>
        </w:rPr>
        <w:t xml:space="preserve">. до </w:t>
      </w:r>
      <w:r w:rsidRPr="007640E4">
        <w:rPr>
          <w:b/>
          <w:bCs/>
        </w:rPr>
        <w:t>1</w:t>
      </w:r>
      <w:r w:rsidR="007640E4" w:rsidRPr="007640E4">
        <w:rPr>
          <w:b/>
          <w:bCs/>
        </w:rPr>
        <w:t>2</w:t>
      </w:r>
      <w:r w:rsidRPr="007640E4">
        <w:rPr>
          <w:b/>
          <w:bCs/>
        </w:rPr>
        <w:t>:00 ч.</w:t>
      </w:r>
      <w:r w:rsidRPr="00DB64EF">
        <w:rPr>
          <w:b/>
          <w:bCs/>
        </w:rPr>
        <w:t xml:space="preserve"> </w:t>
      </w:r>
      <w:r w:rsidRPr="00DB64EF">
        <w:t>(время</w:t>
      </w:r>
      <w:r w:rsidRPr="009A4F44">
        <w:t xml:space="preserve"> московское)</w:t>
      </w:r>
      <w:r w:rsidRPr="000D2000">
        <w:t xml:space="preserve"> </w:t>
      </w:r>
    </w:p>
    <w:p w14:paraId="14292943" w14:textId="77777777" w:rsidR="005F2B34" w:rsidRPr="000D2000" w:rsidRDefault="005F2B34" w:rsidP="005F2B34">
      <w:pPr>
        <w:ind w:firstLine="709"/>
        <w:jc w:val="center"/>
        <w:outlineLvl w:val="0"/>
      </w:pPr>
    </w:p>
    <w:p w14:paraId="0A20BB65" w14:textId="653D4825" w:rsidR="005F2B34" w:rsidRDefault="005F2B34" w:rsidP="005F2B3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7E8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72B95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372B95">
        <w:rPr>
          <w:rFonts w:ascii="Times New Roman" w:hAnsi="Times New Roman"/>
          <w:b/>
          <w:sz w:val="24"/>
          <w:szCs w:val="24"/>
          <w:lang w:eastAsia="ru-RU"/>
        </w:rPr>
        <w:t>156 913</w:t>
      </w:r>
      <w:r w:rsidRPr="00297E8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72B95">
        <w:rPr>
          <w:rFonts w:ascii="Times New Roman" w:hAnsi="Times New Roman"/>
          <w:sz w:val="24"/>
          <w:szCs w:val="24"/>
          <w:lang w:eastAsia="ru-RU"/>
        </w:rPr>
        <w:t xml:space="preserve">одиннадцать </w:t>
      </w:r>
      <w:r w:rsidRPr="00297E88">
        <w:rPr>
          <w:rFonts w:ascii="Times New Roman" w:hAnsi="Times New Roman"/>
          <w:sz w:val="24"/>
          <w:szCs w:val="24"/>
          <w:lang w:eastAsia="ru-RU"/>
        </w:rPr>
        <w:t xml:space="preserve">миллионов </w:t>
      </w:r>
      <w:r w:rsidR="00372B95">
        <w:rPr>
          <w:rFonts w:ascii="Times New Roman" w:hAnsi="Times New Roman"/>
          <w:sz w:val="24"/>
          <w:szCs w:val="24"/>
          <w:lang w:eastAsia="ru-RU"/>
        </w:rPr>
        <w:t xml:space="preserve">сто пятьдесят шесть </w:t>
      </w:r>
      <w:r w:rsidRPr="00297E88">
        <w:rPr>
          <w:rFonts w:ascii="Times New Roman" w:hAnsi="Times New Roman"/>
          <w:sz w:val="24"/>
          <w:szCs w:val="24"/>
          <w:lang w:eastAsia="ru-RU"/>
        </w:rPr>
        <w:t>тысяч</w:t>
      </w:r>
      <w:r w:rsidR="00B05D2F">
        <w:rPr>
          <w:rFonts w:ascii="Times New Roman" w:hAnsi="Times New Roman"/>
          <w:sz w:val="24"/>
          <w:szCs w:val="24"/>
          <w:lang w:eastAsia="ru-RU"/>
        </w:rPr>
        <w:t xml:space="preserve"> девятьсот тринадцать</w:t>
      </w:r>
      <w:r w:rsidRPr="00297E88">
        <w:rPr>
          <w:rFonts w:ascii="Times New Roman" w:hAnsi="Times New Roman"/>
          <w:sz w:val="24"/>
          <w:szCs w:val="24"/>
          <w:lang w:eastAsia="ru-RU"/>
        </w:rPr>
        <w:t xml:space="preserve">) руб. </w:t>
      </w:r>
      <w:r w:rsidR="00B05D2F">
        <w:rPr>
          <w:rFonts w:ascii="Times New Roman" w:hAnsi="Times New Roman"/>
          <w:sz w:val="24"/>
          <w:szCs w:val="24"/>
          <w:lang w:eastAsia="ru-RU"/>
        </w:rPr>
        <w:t>59</w:t>
      </w:r>
      <w:r w:rsidRPr="00297E88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 w:rsidRPr="0054561A">
        <w:rPr>
          <w:rFonts w:ascii="Times New Roman" w:hAnsi="Times New Roman"/>
          <w:sz w:val="24"/>
          <w:szCs w:val="24"/>
          <w:lang w:eastAsia="ru-RU"/>
        </w:rPr>
        <w:t>, с учетом НДС 20%</w:t>
      </w:r>
      <w:r w:rsidRPr="00BD2C58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54561A">
        <w:rPr>
          <w:rFonts w:ascii="Times New Roman" w:hAnsi="Times New Roman"/>
          <w:sz w:val="24"/>
          <w:szCs w:val="24"/>
          <w:lang w:eastAsia="ru-RU"/>
        </w:rPr>
        <w:t>.</w:t>
      </w:r>
      <w:r w:rsidRPr="006E4191">
        <w:t xml:space="preserve"> </w:t>
      </w:r>
    </w:p>
    <w:p w14:paraId="24C1D32E" w14:textId="10EF63C2" w:rsidR="005F2B34" w:rsidRDefault="005F2B34" w:rsidP="005F2B34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0E47AF">
        <w:rPr>
          <w:b/>
        </w:rPr>
        <w:t>8 367 685</w:t>
      </w:r>
      <w:r w:rsidRPr="00297E88">
        <w:t xml:space="preserve"> (</w:t>
      </w:r>
      <w:r w:rsidR="000E47AF">
        <w:t>восемь</w:t>
      </w:r>
      <w:r w:rsidRPr="00297E88">
        <w:t xml:space="preserve"> миллионов </w:t>
      </w:r>
      <w:r w:rsidR="000E47AF">
        <w:t xml:space="preserve">триста шестьдесят семь </w:t>
      </w:r>
      <w:r w:rsidRPr="00297E88">
        <w:t xml:space="preserve">тысяч </w:t>
      </w:r>
      <w:r w:rsidR="000E47AF">
        <w:t>шестьсот восемьдесят пять</w:t>
      </w:r>
      <w:r w:rsidRPr="00297E88">
        <w:t xml:space="preserve">) руб. </w:t>
      </w:r>
      <w:r w:rsidR="000E47AF">
        <w:t>25</w:t>
      </w:r>
      <w:r w:rsidRPr="00297E88">
        <w:t xml:space="preserve"> коп.</w:t>
      </w:r>
      <w:r>
        <w:t xml:space="preserve">, </w:t>
      </w:r>
      <w:r w:rsidRPr="006E4191">
        <w:t>с учетом НД</w:t>
      </w:r>
      <w:r w:rsidRPr="003B39F3">
        <w:t xml:space="preserve">С </w:t>
      </w:r>
      <w:r>
        <w:t>20</w:t>
      </w:r>
      <w:r w:rsidRPr="003B39F3">
        <w:t>%</w:t>
      </w:r>
      <w:r w:rsidRPr="00BD2C58">
        <w:rPr>
          <w:rStyle w:val="ac"/>
        </w:rPr>
        <w:footnoteReference w:id="2"/>
      </w:r>
      <w:r w:rsidRPr="0054561A">
        <w:t>.</w:t>
      </w:r>
      <w:r w:rsidRPr="006E4191">
        <w:t xml:space="preserve"> </w:t>
      </w:r>
    </w:p>
    <w:p w14:paraId="3ACF5C1C" w14:textId="6E072048" w:rsidR="005F2B34" w:rsidRPr="006E4191" w:rsidRDefault="005F2B34" w:rsidP="005F2B34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>:</w:t>
      </w:r>
      <w:r w:rsidR="00D61DF9">
        <w:rPr>
          <w:b/>
        </w:rPr>
        <w:t xml:space="preserve"> 260 000</w:t>
      </w:r>
      <w:r>
        <w:t xml:space="preserve"> (</w:t>
      </w:r>
      <w:r w:rsidR="00D61DF9">
        <w:t>двести шестьдесят тысяч</w:t>
      </w:r>
      <w:r>
        <w:t xml:space="preserve">) </w:t>
      </w:r>
      <w:r w:rsidRPr="001C002E">
        <w:t>руб</w:t>
      </w:r>
      <w:r>
        <w:t>.</w:t>
      </w:r>
      <w:r w:rsidRPr="001C002E">
        <w:t xml:space="preserve"> </w:t>
      </w:r>
      <w:r>
        <w:t>00</w:t>
      </w:r>
      <w:r w:rsidRPr="001C002E">
        <w:t xml:space="preserve"> коп.</w:t>
      </w:r>
      <w:r w:rsidRPr="006E4191">
        <w:t xml:space="preserve"> </w:t>
      </w:r>
    </w:p>
    <w:p w14:paraId="400D7431" w14:textId="28DCE20E" w:rsidR="005F2B34" w:rsidRPr="004F3B14" w:rsidRDefault="005F2B34" w:rsidP="005F2B34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D61DF9">
        <w:rPr>
          <w:b/>
        </w:rPr>
        <w:t>154 957</w:t>
      </w:r>
      <w:r w:rsidRPr="00297E88">
        <w:rPr>
          <w:b/>
        </w:rPr>
        <w:t xml:space="preserve"> </w:t>
      </w:r>
      <w:r>
        <w:t>(</w:t>
      </w:r>
      <w:r w:rsidR="00D61DF9">
        <w:t>сто пятьдесят четыре тысячи девятьсот пятьдесят семь</w:t>
      </w:r>
      <w:r>
        <w:t>)</w:t>
      </w:r>
      <w:r w:rsidRPr="00297E88">
        <w:rPr>
          <w:b/>
        </w:rPr>
        <w:t xml:space="preserve"> </w:t>
      </w:r>
      <w:r>
        <w:t>руб.</w:t>
      </w:r>
      <w:r w:rsidR="00D61DF9">
        <w:t xml:space="preserve">13 </w:t>
      </w:r>
      <w:r>
        <w:t xml:space="preserve">коп. </w:t>
      </w:r>
    </w:p>
    <w:p w14:paraId="048B6312" w14:textId="77777777" w:rsidR="00D61DF9" w:rsidRPr="004F3B14" w:rsidRDefault="005F2B34" w:rsidP="00D61DF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D61DF9">
        <w:rPr>
          <w:b/>
        </w:rPr>
        <w:t>154 957</w:t>
      </w:r>
      <w:r w:rsidR="00D61DF9" w:rsidRPr="00297E88">
        <w:rPr>
          <w:b/>
        </w:rPr>
        <w:t xml:space="preserve"> </w:t>
      </w:r>
      <w:r w:rsidR="00D61DF9">
        <w:t>(сто пятьдесят четыре тысячи девятьсот пятьдесят семь)</w:t>
      </w:r>
      <w:r w:rsidR="00D61DF9" w:rsidRPr="00297E88">
        <w:rPr>
          <w:b/>
        </w:rPr>
        <w:t xml:space="preserve"> </w:t>
      </w:r>
      <w:r w:rsidR="00D61DF9">
        <w:t xml:space="preserve">руб.13 коп.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21C35BBD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>(812) 777-57-57, доб.</w:t>
      </w:r>
      <w:r w:rsidR="000E47AF">
        <w:rPr>
          <w:color w:val="000000"/>
        </w:rPr>
        <w:t xml:space="preserve"> </w:t>
      </w:r>
      <w:hyperlink r:id="rId10" w:history="1">
        <w:r w:rsidR="000E47AF" w:rsidRPr="00476414">
          <w:rPr>
            <w:rStyle w:val="af3"/>
          </w:rPr>
          <w:t>krsk@auction-house.ru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34BA2CF" w14:textId="77777777" w:rsidR="00952C80" w:rsidRDefault="00952C80" w:rsidP="00952C80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DC0814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14:paraId="77B1A22F" w14:textId="77777777" w:rsidR="00952C80" w:rsidRDefault="00952C80" w:rsidP="00952C8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D24A7D">
        <w:rPr>
          <w:rFonts w:eastAsia="Times New Roman"/>
          <w:b/>
        </w:rPr>
        <w:t>В случае признания аукциона несостоявшимс</w:t>
      </w:r>
      <w:r>
        <w:rPr>
          <w:rFonts w:eastAsia="Times New Roman"/>
          <w:b/>
        </w:rPr>
        <w:t xml:space="preserve">я по причине допуска к участию </w:t>
      </w:r>
      <w:r w:rsidRPr="00D24A7D">
        <w:rPr>
          <w:rFonts w:eastAsia="Times New Roman"/>
          <w:b/>
        </w:rPr>
        <w:t>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5564FD3B" w14:textId="77777777" w:rsidR="00E831A8" w:rsidRDefault="00E831A8" w:rsidP="00E831A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67B0076" w14:textId="77777777" w:rsidR="00E831A8" w:rsidRPr="00283604" w:rsidRDefault="00E831A8" w:rsidP="00E831A8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C0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14:paraId="02A99DE7" w14:textId="156DE6FA" w:rsidR="00E831A8" w:rsidRPr="00AA0090" w:rsidRDefault="00E831A8" w:rsidP="00E831A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Доверителя к </w:t>
      </w:r>
      <w:r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>динственному участнику аукциона осуществляется после проведения работ по обособлению Объекта. Срок проведения работ составляет не более 3-х месяцев с даты подписания договора</w:t>
      </w:r>
      <w:r>
        <w:rPr>
          <w:b/>
          <w:bCs/>
          <w:color w:val="000000"/>
        </w:rPr>
        <w:t xml:space="preserve"> </w:t>
      </w:r>
      <w:r w:rsidRPr="00DC0814">
        <w:rPr>
          <w:b/>
          <w:bCs/>
          <w:color w:val="000000"/>
        </w:rPr>
        <w:t>купли-продажи</w:t>
      </w:r>
      <w:r w:rsidRPr="00AA0090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401B5EF7" w14:textId="5754B37E" w:rsidR="00E831A8" w:rsidRPr="00AA0090" w:rsidRDefault="00E831A8" w:rsidP="00E831A8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>
        <w:rPr>
          <w:b/>
          <w:bCs/>
          <w:color w:val="000000"/>
        </w:rPr>
        <w:t>о</w:t>
      </w:r>
      <w:r w:rsidRPr="00AA0090">
        <w:rPr>
          <w:b/>
          <w:bCs/>
          <w:color w:val="000000"/>
        </w:rPr>
        <w:t xml:space="preserve"> изменени</w:t>
      </w:r>
      <w:r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>
        <w:rPr>
          <w:b/>
          <w:bCs/>
          <w:color w:val="000000"/>
        </w:rPr>
        <w:t xml:space="preserve"> </w:t>
      </w:r>
    </w:p>
    <w:p w14:paraId="7516FE79" w14:textId="77777777" w:rsidR="00E831A8" w:rsidRPr="00AA0090" w:rsidRDefault="00E831A8" w:rsidP="00E831A8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работ по обособлению помещений подразделений Банка;</w:t>
      </w:r>
      <w:r>
        <w:rPr>
          <w:b/>
          <w:bCs/>
          <w:color w:val="000000"/>
        </w:rPr>
        <w:t xml:space="preserve"> </w:t>
      </w:r>
    </w:p>
    <w:p w14:paraId="0E2D6983" w14:textId="77777777" w:rsidR="00E831A8" w:rsidRPr="00042CA4" w:rsidRDefault="00E831A8" w:rsidP="00E831A8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после обособления помещений кадастровых работ по делению Объекта на два отдельных помещения.</w:t>
      </w:r>
      <w:r>
        <w:rPr>
          <w:b/>
          <w:bCs/>
          <w:color w:val="000000"/>
        </w:rPr>
        <w:t xml:space="preserve"> </w:t>
      </w:r>
    </w:p>
    <w:sectPr w:rsidR="00E831A8" w:rsidRPr="00042CA4" w:rsidSect="002A2A74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9CAA" w14:textId="77777777" w:rsidR="007B12DA" w:rsidRDefault="007B12DA" w:rsidP="008C3E4E">
      <w:r>
        <w:separator/>
      </w:r>
    </w:p>
  </w:endnote>
  <w:endnote w:type="continuationSeparator" w:id="0">
    <w:p w14:paraId="48F0A7BE" w14:textId="77777777" w:rsidR="007B12DA" w:rsidRDefault="007B12D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A92F" w14:textId="77777777" w:rsidR="007B12DA" w:rsidRDefault="007B12DA" w:rsidP="008C3E4E">
      <w:r>
        <w:separator/>
      </w:r>
    </w:p>
  </w:footnote>
  <w:footnote w:type="continuationSeparator" w:id="0">
    <w:p w14:paraId="088F9CC0" w14:textId="77777777" w:rsidR="007B12DA" w:rsidRDefault="007B12DA" w:rsidP="008C3E4E">
      <w:r>
        <w:continuationSeparator/>
      </w:r>
    </w:p>
  </w:footnote>
  <w:footnote w:id="1">
    <w:p w14:paraId="3337E5CE" w14:textId="60CD74FF" w:rsidR="005F2B34" w:rsidRPr="00F16E65" w:rsidRDefault="005F2B34" w:rsidP="005F2B34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r w:rsidRPr="00D337D6">
        <w:t xml:space="preserve">тоимость Земельного участка в размере </w:t>
      </w:r>
      <w:r w:rsidR="00B3022D">
        <w:rPr>
          <w:lang w:val="ru-RU"/>
        </w:rPr>
        <w:t>121 501</w:t>
      </w:r>
      <w:r w:rsidRPr="00463B8C">
        <w:t xml:space="preserve"> (сто</w:t>
      </w:r>
      <w:r w:rsidR="00B3022D">
        <w:rPr>
          <w:lang w:val="ru-RU"/>
        </w:rPr>
        <w:t xml:space="preserve"> двадцать одна </w:t>
      </w:r>
      <w:r w:rsidRPr="00463B8C">
        <w:t>тысяч</w:t>
      </w:r>
      <w:r w:rsidR="00B3022D">
        <w:rPr>
          <w:lang w:val="ru-RU"/>
        </w:rPr>
        <w:t>а пятьсот один</w:t>
      </w:r>
      <w:r w:rsidRPr="00463B8C">
        <w:t xml:space="preserve">) </w:t>
      </w:r>
      <w:r>
        <w:rPr>
          <w:lang w:val="ru-RU"/>
        </w:rPr>
        <w:t xml:space="preserve">руб. </w:t>
      </w:r>
      <w:r w:rsidR="00B3022D">
        <w:rPr>
          <w:lang w:val="ru-RU"/>
        </w:rPr>
        <w:t>45</w:t>
      </w:r>
      <w:r w:rsidRPr="00463B8C">
        <w:t xml:space="preserve"> </w:t>
      </w:r>
      <w:r w:rsidRPr="006B4C7F">
        <w:t xml:space="preserve">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  <w:footnote w:id="2">
    <w:p w14:paraId="0277F152" w14:textId="233EDBA7" w:rsidR="005F2B34" w:rsidRPr="00F16E65" w:rsidRDefault="005F2B34" w:rsidP="005F2B34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r w:rsidRPr="00D337D6">
        <w:t xml:space="preserve">тоимость Земельного участка в размере </w:t>
      </w:r>
      <w:r w:rsidR="00B3022D">
        <w:rPr>
          <w:lang w:val="ru-RU"/>
        </w:rPr>
        <w:t xml:space="preserve">91 126 </w:t>
      </w:r>
      <w:r w:rsidRPr="006B4C7F">
        <w:t>(</w:t>
      </w:r>
      <w:r w:rsidR="006525F1">
        <w:rPr>
          <w:lang w:val="ru-RU"/>
        </w:rPr>
        <w:t xml:space="preserve">девяносто одна </w:t>
      </w:r>
      <w:r w:rsidRPr="006B4C7F">
        <w:t>тысяч</w:t>
      </w:r>
      <w:r w:rsidR="006525F1">
        <w:rPr>
          <w:lang w:val="ru-RU"/>
        </w:rPr>
        <w:t>а сто двадцать шесть</w:t>
      </w:r>
      <w:r w:rsidRPr="006B4C7F">
        <w:t>) руб</w:t>
      </w:r>
      <w:r>
        <w:rPr>
          <w:lang w:val="ru-RU"/>
        </w:rPr>
        <w:t>.</w:t>
      </w:r>
      <w:r w:rsidRPr="006B4C7F">
        <w:t xml:space="preserve"> </w:t>
      </w:r>
      <w:r>
        <w:rPr>
          <w:lang w:val="ru-RU"/>
        </w:rPr>
        <w:t>00</w:t>
      </w:r>
      <w:r w:rsidRPr="006B4C7F">
        <w:t xml:space="preserve"> 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6C32"/>
    <w:rsid w:val="0000792B"/>
    <w:rsid w:val="0001102C"/>
    <w:rsid w:val="00011EF4"/>
    <w:rsid w:val="00013A76"/>
    <w:rsid w:val="00015124"/>
    <w:rsid w:val="0001531F"/>
    <w:rsid w:val="00015C3E"/>
    <w:rsid w:val="00016B7B"/>
    <w:rsid w:val="00017444"/>
    <w:rsid w:val="00017556"/>
    <w:rsid w:val="0001760E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1EB0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990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936"/>
    <w:rsid w:val="000E3C10"/>
    <w:rsid w:val="000E401A"/>
    <w:rsid w:val="000E47AF"/>
    <w:rsid w:val="000E5A2B"/>
    <w:rsid w:val="000E63D6"/>
    <w:rsid w:val="000E6467"/>
    <w:rsid w:val="000E681B"/>
    <w:rsid w:val="000E6AAB"/>
    <w:rsid w:val="000E6F17"/>
    <w:rsid w:val="000E7B50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D3F"/>
    <w:rsid w:val="00161D8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2F7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63B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3604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43A"/>
    <w:rsid w:val="0029799D"/>
    <w:rsid w:val="00297FBA"/>
    <w:rsid w:val="002A0AA7"/>
    <w:rsid w:val="002A1F5B"/>
    <w:rsid w:val="002A2937"/>
    <w:rsid w:val="002A2A74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2B95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158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B4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3705"/>
    <w:rsid w:val="0055739A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2B34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375C4"/>
    <w:rsid w:val="006420DC"/>
    <w:rsid w:val="00643747"/>
    <w:rsid w:val="00643F30"/>
    <w:rsid w:val="00643F33"/>
    <w:rsid w:val="00644DC0"/>
    <w:rsid w:val="00644F38"/>
    <w:rsid w:val="006458DF"/>
    <w:rsid w:val="00645F23"/>
    <w:rsid w:val="006461AD"/>
    <w:rsid w:val="006479D5"/>
    <w:rsid w:val="006524F6"/>
    <w:rsid w:val="006525F1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5B5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63DD"/>
    <w:rsid w:val="006D710E"/>
    <w:rsid w:val="006E1CD6"/>
    <w:rsid w:val="006E23DB"/>
    <w:rsid w:val="006E2C5F"/>
    <w:rsid w:val="006E3514"/>
    <w:rsid w:val="006E3E6D"/>
    <w:rsid w:val="006E4011"/>
    <w:rsid w:val="006E4191"/>
    <w:rsid w:val="006E48D7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0E4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2DA"/>
    <w:rsid w:val="007B1797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3CFB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55ED1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4F3C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6B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C80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7AE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314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5D6"/>
    <w:rsid w:val="00A36FFB"/>
    <w:rsid w:val="00A41D44"/>
    <w:rsid w:val="00A42220"/>
    <w:rsid w:val="00A44308"/>
    <w:rsid w:val="00A44EC2"/>
    <w:rsid w:val="00A51B4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3456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5D2F"/>
    <w:rsid w:val="00B07580"/>
    <w:rsid w:val="00B10277"/>
    <w:rsid w:val="00B11631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22D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2CA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6D22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F9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0F73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A9B"/>
    <w:rsid w:val="00D95CDA"/>
    <w:rsid w:val="00DA0BB2"/>
    <w:rsid w:val="00DA1630"/>
    <w:rsid w:val="00DA1BF6"/>
    <w:rsid w:val="00DA2FBD"/>
    <w:rsid w:val="00DA5BD3"/>
    <w:rsid w:val="00DB0631"/>
    <w:rsid w:val="00DB0B91"/>
    <w:rsid w:val="00DB0F2D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0A1B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371A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1A8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956F7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6C94"/>
    <w:rsid w:val="00FB7327"/>
    <w:rsid w:val="00FB74CC"/>
    <w:rsid w:val="00FB77C2"/>
    <w:rsid w:val="00FC0217"/>
    <w:rsid w:val="00FC027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42E2-E8C4-4CA7-91FB-BC5E5A9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17685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19</cp:revision>
  <dcterms:created xsi:type="dcterms:W3CDTF">2020-10-01T09:18:00Z</dcterms:created>
  <dcterms:modified xsi:type="dcterms:W3CDTF">2020-10-01T10:57:00Z</dcterms:modified>
</cp:coreProperties>
</file>