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72BC0" w14:textId="0BED11DE" w:rsidR="003F4D88" w:rsidRDefault="002D26E4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E4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D26E4">
        <w:rPr>
          <w:rFonts w:ascii="Times New Roman" w:hAnsi="Times New Roman" w:cs="Times New Roman"/>
          <w:sz w:val="24"/>
        </w:rPr>
        <w:t>Гривцова</w:t>
      </w:r>
      <w:proofErr w:type="spellEnd"/>
      <w:r w:rsidRPr="002D26E4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2D26E4">
        <w:rPr>
          <w:rFonts w:ascii="Times New Roman" w:hAnsi="Times New Roman" w:cs="Times New Roman"/>
          <w:sz w:val="24"/>
        </w:rPr>
        <w:t>лит.В</w:t>
      </w:r>
      <w:proofErr w:type="spellEnd"/>
      <w:r w:rsidRPr="002D26E4">
        <w:rPr>
          <w:rFonts w:ascii="Times New Roman" w:hAnsi="Times New Roman" w:cs="Times New Roman"/>
          <w:sz w:val="24"/>
        </w:rPr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Сахалинской области от 04 июня 2015 г. по делу № А59-1704/2015 конкурсным управляющим (ликвидатором) Открытого Акционерного общества «Тихоокеанский Внешторгбанк» (ОАО «Тихоокеанский Внешторгбанк»), адрес регистрации: 693020, Сахалинская область, г. Южно-Сахалинск, пр. Коммунистический, д. 76, ИНН 6501024719,  ОГРН 1026500000031</w:t>
      </w:r>
      <w:r w:rsidR="008D16F4" w:rsidRPr="004E2531">
        <w:rPr>
          <w:rFonts w:ascii="Times New Roman" w:hAnsi="Times New Roman" w:cs="Times New Roman"/>
          <w:sz w:val="24"/>
        </w:rPr>
        <w:t>) (далее – Финансовая организация)</w:t>
      </w:r>
      <w:r w:rsidR="008D16F4">
        <w:rPr>
          <w:rFonts w:ascii="Times New Roman" w:hAnsi="Times New Roman" w:cs="Times New Roman"/>
          <w:sz w:val="24"/>
        </w:rPr>
        <w:t xml:space="preserve"> 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>
        <w:rPr>
          <w:rFonts w:ascii="Times New Roman" w:hAnsi="Times New Roman" w:cs="Times New Roman"/>
          <w:b/>
          <w:sz w:val="24"/>
          <w:szCs w:val="24"/>
        </w:rPr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Pr="002D26E4">
        <w:rPr>
          <w:rFonts w:ascii="Times New Roman" w:hAnsi="Times New Roman" w:cs="Times New Roman"/>
          <w:sz w:val="24"/>
          <w:szCs w:val="24"/>
        </w:rPr>
        <w:t>сообщение № 02030033836 в газете АО «Коммерсантъ» №116(6837) от 04.07.2020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8D16F4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5806E2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>
        <w:rPr>
          <w:rFonts w:ascii="Times New Roman" w:hAnsi="Times New Roman" w:cs="Times New Roman"/>
          <w:sz w:val="24"/>
          <w:szCs w:val="24"/>
        </w:rPr>
        <w:t xml:space="preserve"> с </w:t>
      </w:r>
      <w:r w:rsidRPr="002D26E4">
        <w:rPr>
          <w:rFonts w:ascii="Times New Roman" w:hAnsi="Times New Roman" w:cs="Times New Roman"/>
          <w:sz w:val="24"/>
          <w:szCs w:val="24"/>
        </w:rPr>
        <w:t>09.10.2020 г. по 22.11.2020 г.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3F1002" w:rsidRPr="009F45CE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3D3D6F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D3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2D26E4" w:rsidRPr="00C80ADF" w14:paraId="6E8906A4" w14:textId="77777777" w:rsidTr="00E32245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9E01D" w14:textId="650C0F7A" w:rsidR="002D26E4" w:rsidRPr="00C80ADF" w:rsidRDefault="002D26E4" w:rsidP="002D26E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4001">
              <w:rPr>
                <w:rFonts w:ascii="Times New Roman" w:hAnsi="Times New Roman"/>
              </w:rPr>
              <w:t>7 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789FB" w14:textId="03DF0D39" w:rsidR="002D26E4" w:rsidRPr="00C80ADF" w:rsidRDefault="002D26E4" w:rsidP="002D26E4">
            <w:pPr>
              <w:jc w:val="center"/>
            </w:pPr>
            <w:r w:rsidRPr="00554001">
              <w:rPr>
                <w:sz w:val="22"/>
                <w:szCs w:val="22"/>
              </w:rPr>
              <w:t>5 001,00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54D08" w14:textId="04FE3DA0" w:rsidR="002D26E4" w:rsidRPr="00C80ADF" w:rsidRDefault="002D26E4" w:rsidP="002D26E4">
            <w:pPr>
              <w:jc w:val="center"/>
            </w:pPr>
            <w:proofErr w:type="spellStart"/>
            <w:r w:rsidRPr="00554001">
              <w:rPr>
                <w:sz w:val="22"/>
                <w:szCs w:val="22"/>
              </w:rPr>
              <w:t>Силюк</w:t>
            </w:r>
            <w:proofErr w:type="spellEnd"/>
            <w:r w:rsidRPr="00554001">
              <w:rPr>
                <w:sz w:val="22"/>
                <w:szCs w:val="22"/>
              </w:rPr>
              <w:t xml:space="preserve"> Ольга Евгеньевна</w:t>
            </w:r>
          </w:p>
        </w:tc>
      </w:tr>
    </w:tbl>
    <w:p w14:paraId="24AA0DDB" w14:textId="77777777" w:rsidR="003F1002" w:rsidRPr="002A2930" w:rsidRDefault="003F1002" w:rsidP="003F1002">
      <w:pPr>
        <w:pStyle w:val="a3"/>
        <w:jc w:val="both"/>
      </w:pPr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6E2"/>
    <w:rsid w:val="00147468"/>
    <w:rsid w:val="002A2930"/>
    <w:rsid w:val="002D26E4"/>
    <w:rsid w:val="002E1DA6"/>
    <w:rsid w:val="00352B3E"/>
    <w:rsid w:val="003554B1"/>
    <w:rsid w:val="003D3D6F"/>
    <w:rsid w:val="003F1002"/>
    <w:rsid w:val="003F4D88"/>
    <w:rsid w:val="005806E2"/>
    <w:rsid w:val="007E6AA3"/>
    <w:rsid w:val="008D16F4"/>
    <w:rsid w:val="00930BBE"/>
    <w:rsid w:val="00960164"/>
    <w:rsid w:val="009A213F"/>
    <w:rsid w:val="00CB1641"/>
    <w:rsid w:val="00CC102E"/>
    <w:rsid w:val="00CE58D1"/>
    <w:rsid w:val="00D547D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chartTrackingRefBased/>
  <w15:docId w15:val="{D577776A-4541-45BF-AB30-255D082D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2020-12-09T14:53:00Z</dcterms:created>
  <dcterms:modified xsi:type="dcterms:W3CDTF">2020-12-09T14:53:00Z</dcterms:modified>
</cp:coreProperties>
</file>