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0" w:rsidRPr="005A0D3E" w:rsidRDefault="00481D60" w:rsidP="00481D60">
      <w:pPr>
        <w:ind w:right="12" w:firstLine="426"/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Договор о задатке</w:t>
      </w:r>
    </w:p>
    <w:p w:rsidR="00481D60" w:rsidRPr="005A0D3E" w:rsidRDefault="00481D60" w:rsidP="00481D60">
      <w:pPr>
        <w:ind w:right="12" w:firstLine="426"/>
        <w:jc w:val="center"/>
        <w:rPr>
          <w:rFonts w:ascii="Cambria" w:hAnsi="Cambria"/>
          <w:b/>
          <w:sz w:val="22"/>
          <w:szCs w:val="22"/>
        </w:rPr>
      </w:pPr>
    </w:p>
    <w:p w:rsidR="00481D60" w:rsidRPr="005A0D3E" w:rsidRDefault="00481D60" w:rsidP="00481D60">
      <w:pPr>
        <w:tabs>
          <w:tab w:val="left" w:pos="6532"/>
          <w:tab w:val="right" w:pos="9923"/>
        </w:tabs>
        <w:ind w:right="12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г. Санкт-Петербург</w:t>
      </w:r>
      <w:r w:rsidRPr="005A0D3E">
        <w:rPr>
          <w:rFonts w:ascii="Cambria" w:hAnsi="Cambria"/>
          <w:b/>
          <w:sz w:val="22"/>
          <w:szCs w:val="22"/>
        </w:rPr>
        <w:tab/>
      </w:r>
      <w:r w:rsidRPr="005A0D3E">
        <w:rPr>
          <w:rFonts w:ascii="Cambria" w:hAnsi="Cambria"/>
          <w:b/>
          <w:sz w:val="22"/>
          <w:szCs w:val="22"/>
        </w:rPr>
        <w:tab/>
        <w:t>«______» ____________ 20</w:t>
      </w:r>
      <w:r w:rsidR="001D3246">
        <w:rPr>
          <w:rFonts w:ascii="Cambria" w:hAnsi="Cambria"/>
          <w:b/>
          <w:sz w:val="22"/>
          <w:szCs w:val="22"/>
        </w:rPr>
        <w:t>20</w:t>
      </w:r>
      <w:r w:rsidRPr="005A0D3E">
        <w:rPr>
          <w:rFonts w:ascii="Cambria" w:hAnsi="Cambria"/>
          <w:b/>
          <w:sz w:val="22"/>
          <w:szCs w:val="22"/>
        </w:rPr>
        <w:t xml:space="preserve"> года</w:t>
      </w:r>
    </w:p>
    <w:p w:rsidR="00481D60" w:rsidRPr="005A0D3E" w:rsidRDefault="00481D60" w:rsidP="00481D60">
      <w:pPr>
        <w:ind w:right="12" w:firstLine="426"/>
        <w:jc w:val="both"/>
        <w:rPr>
          <w:rFonts w:ascii="Cambria" w:hAnsi="Cambria"/>
          <w:sz w:val="22"/>
          <w:szCs w:val="22"/>
        </w:rPr>
      </w:pPr>
    </w:p>
    <w:p w:rsidR="00290D76" w:rsidRPr="00290D76" w:rsidRDefault="00290D76" w:rsidP="00290D76">
      <w:pPr>
        <w:ind w:right="12" w:firstLine="720"/>
        <w:jc w:val="both"/>
        <w:rPr>
          <w:rFonts w:ascii="Cambria" w:hAnsi="Cambria"/>
          <w:sz w:val="22"/>
          <w:szCs w:val="22"/>
        </w:rPr>
      </w:pPr>
      <w:proofErr w:type="gramStart"/>
      <w:r w:rsidRPr="00290D76">
        <w:rPr>
          <w:rFonts w:ascii="Cambria" w:hAnsi="Cambria"/>
          <w:sz w:val="22"/>
          <w:szCs w:val="22"/>
        </w:rPr>
        <w:t>Организатор торгов – финансовый управляющий Кишко Михаила Владимировича (09.09.1987 г.р., 197343</w:t>
      </w:r>
      <w:r w:rsidRPr="00290D76">
        <w:rPr>
          <w:rFonts w:ascii="Cambria" w:hAnsi="Cambria"/>
          <w:color w:val="333333"/>
          <w:sz w:val="22"/>
          <w:szCs w:val="22"/>
        </w:rPr>
        <w:t>, гор.</w:t>
      </w:r>
      <w:proofErr w:type="gramEnd"/>
      <w:r w:rsidRPr="00290D76">
        <w:rPr>
          <w:rFonts w:ascii="Cambria" w:hAnsi="Cambria"/>
          <w:color w:val="333333"/>
          <w:sz w:val="22"/>
          <w:szCs w:val="22"/>
        </w:rPr>
        <w:t xml:space="preserve"> </w:t>
      </w:r>
      <w:proofErr w:type="gramStart"/>
      <w:r w:rsidRPr="00290D76">
        <w:rPr>
          <w:rFonts w:ascii="Cambria" w:hAnsi="Cambria"/>
          <w:color w:val="333333"/>
          <w:sz w:val="22"/>
          <w:szCs w:val="22"/>
        </w:rPr>
        <w:t>Санкт-Петербург, ул. Матроса Железняка, д. 57, кв. 322</w:t>
      </w:r>
      <w:r w:rsidRPr="00290D76">
        <w:rPr>
          <w:rFonts w:ascii="Cambria" w:hAnsi="Cambria"/>
          <w:sz w:val="22"/>
          <w:szCs w:val="22"/>
        </w:rPr>
        <w:t xml:space="preserve">, </w:t>
      </w:r>
      <w:r w:rsidRPr="00290D76">
        <w:rPr>
          <w:rFonts w:ascii="Cambria" w:hAnsi="Cambria"/>
          <w:color w:val="333333"/>
          <w:sz w:val="22"/>
          <w:szCs w:val="22"/>
        </w:rPr>
        <w:t xml:space="preserve">СНИЛС </w:t>
      </w:r>
      <w:r w:rsidRPr="00290D76">
        <w:rPr>
          <w:rFonts w:ascii="Cambria" w:hAnsi="Cambria"/>
          <w:sz w:val="22"/>
          <w:szCs w:val="22"/>
        </w:rPr>
        <w:t>145-364-553 67</w:t>
      </w:r>
      <w:r w:rsidRPr="00290D76">
        <w:rPr>
          <w:rFonts w:ascii="Cambria" w:hAnsi="Cambria"/>
          <w:color w:val="333333"/>
          <w:sz w:val="22"/>
          <w:szCs w:val="22"/>
        </w:rPr>
        <w:t xml:space="preserve">, ИНН </w:t>
      </w:r>
      <w:r w:rsidRPr="00290D76">
        <w:rPr>
          <w:rFonts w:ascii="Cambria" w:hAnsi="Cambria"/>
          <w:sz w:val="22"/>
          <w:szCs w:val="22"/>
        </w:rPr>
        <w:t>390 611 219 144) Капитонов Игорь Николаевич (</w:t>
      </w:r>
      <w:r w:rsidRPr="00290D76">
        <w:rPr>
          <w:rStyle w:val="a3"/>
          <w:rFonts w:ascii="Cambria" w:hAnsi="Cambria"/>
          <w:sz w:val="22"/>
          <w:szCs w:val="22"/>
        </w:rPr>
        <w:t>ИНН 519 200 010 161</w:t>
      </w:r>
      <w:r w:rsidRPr="00290D76">
        <w:rPr>
          <w:rFonts w:ascii="Cambria" w:hAnsi="Cambria"/>
          <w:sz w:val="22"/>
          <w:szCs w:val="22"/>
        </w:rPr>
        <w:t>, адрес для корреспонденции: 195067, Санкт-Петербург, а/я 44), член САУ «Авангард», действующий на основании Решения Арбитражного суда гор.</w:t>
      </w:r>
      <w:proofErr w:type="gramEnd"/>
      <w:r w:rsidRPr="00290D76">
        <w:rPr>
          <w:rFonts w:ascii="Cambria" w:hAnsi="Cambria"/>
          <w:sz w:val="22"/>
          <w:szCs w:val="22"/>
        </w:rPr>
        <w:t xml:space="preserve"> Санкт-Петербурга и Ленинградской области от 19.06.2019 г. по делу № А56-29699/2019, с одной стороны, </w:t>
      </w:r>
    </w:p>
    <w:p w:rsidR="00290D76" w:rsidRPr="00290D76" w:rsidRDefault="00290D76" w:rsidP="00290D76">
      <w:pPr>
        <w:ind w:right="12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90D76">
        <w:rPr>
          <w:rFonts w:ascii="Cambria" w:hAnsi="Cambria"/>
          <w:sz w:val="22"/>
          <w:szCs w:val="22"/>
        </w:rPr>
        <w:t xml:space="preserve">и _________________________________________________________________________________________, именуемый в дальнейшем </w:t>
      </w:r>
      <w:r w:rsidRPr="00290D76">
        <w:rPr>
          <w:rFonts w:ascii="Cambria" w:hAnsi="Cambria"/>
          <w:b/>
          <w:bCs/>
          <w:sz w:val="22"/>
          <w:szCs w:val="22"/>
        </w:rPr>
        <w:t>«</w:t>
      </w:r>
      <w:r w:rsidRPr="00290D76">
        <w:rPr>
          <w:rFonts w:ascii="Cambria" w:hAnsi="Cambria"/>
          <w:bCs/>
          <w:sz w:val="22"/>
          <w:szCs w:val="22"/>
        </w:rPr>
        <w:t>Претендент</w:t>
      </w:r>
      <w:r w:rsidRPr="00290D76">
        <w:rPr>
          <w:rFonts w:ascii="Cambria" w:hAnsi="Cambria"/>
          <w:b/>
          <w:bCs/>
          <w:sz w:val="22"/>
          <w:szCs w:val="22"/>
        </w:rPr>
        <w:t>»</w:t>
      </w:r>
      <w:r w:rsidRPr="00290D76">
        <w:rPr>
          <w:rFonts w:ascii="Cambria" w:hAnsi="Cambria"/>
          <w:sz w:val="22"/>
          <w:szCs w:val="22"/>
        </w:rPr>
        <w:t>, с другой стороны</w:t>
      </w:r>
      <w:r w:rsidRPr="00290D76">
        <w:rPr>
          <w:rFonts w:ascii="Cambria" w:hAnsi="Cambria"/>
          <w:color w:val="000000"/>
          <w:sz w:val="22"/>
          <w:szCs w:val="22"/>
        </w:rPr>
        <w:t>, руководствуясь Гражданским Кодексом РФ, Федеральным Законом «О несостоятельности (банкротстве)», заключили настоящий Договор о задатке (далее «Договор») о нижеследующем:</w:t>
      </w:r>
      <w:proofErr w:type="gramEnd"/>
    </w:p>
    <w:p w:rsidR="00481D60" w:rsidRPr="005A0D3E" w:rsidRDefault="00481D60" w:rsidP="00F522A4">
      <w:pPr>
        <w:jc w:val="center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1. ПРЕДМЕТ ДОГОВОРА</w:t>
      </w:r>
    </w:p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p w:rsidR="00FC7F6D" w:rsidRPr="005A0D3E" w:rsidRDefault="009E207F" w:rsidP="00FC7F6D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1.1. В соответствии с условиями настоящего Договора Претендент для участия в открытых торгах, </w:t>
      </w:r>
      <w:r w:rsidR="00E158E0" w:rsidRPr="005A0D3E">
        <w:rPr>
          <w:rFonts w:ascii="Cambria" w:hAnsi="Cambria"/>
          <w:sz w:val="22"/>
          <w:szCs w:val="22"/>
        </w:rPr>
        <w:t>проводимых посредством публичного предложения по продаже имущества</w:t>
      </w:r>
      <w:r w:rsidR="00481D60" w:rsidRPr="005A0D3E">
        <w:rPr>
          <w:rFonts w:ascii="Cambria" w:hAnsi="Cambria"/>
          <w:sz w:val="22"/>
          <w:szCs w:val="22"/>
        </w:rPr>
        <w:t xml:space="preserve"> </w:t>
      </w:r>
      <w:r w:rsidR="00290D76" w:rsidRPr="00290D76">
        <w:rPr>
          <w:rFonts w:ascii="Cambria" w:hAnsi="Cambria"/>
          <w:sz w:val="22"/>
          <w:szCs w:val="22"/>
        </w:rPr>
        <w:t>Кишко Михаила Владимировича</w:t>
      </w:r>
      <w:r w:rsidRPr="005A0D3E">
        <w:rPr>
          <w:rFonts w:ascii="Cambria" w:hAnsi="Cambria"/>
          <w:sz w:val="22"/>
          <w:szCs w:val="22"/>
        </w:rPr>
        <w:t xml:space="preserve"> </w:t>
      </w:r>
      <w:r w:rsidR="00290D76">
        <w:rPr>
          <w:rFonts w:ascii="Cambria" w:hAnsi="Cambria"/>
          <w:sz w:val="22"/>
          <w:szCs w:val="22"/>
        </w:rPr>
        <w:t>(</w:t>
      </w:r>
      <w:r w:rsidRPr="005A0D3E">
        <w:rPr>
          <w:rFonts w:ascii="Cambria" w:hAnsi="Cambria"/>
          <w:sz w:val="22"/>
          <w:szCs w:val="22"/>
        </w:rPr>
        <w:t>лот №</w:t>
      </w:r>
      <w:r w:rsidR="00D83DEE">
        <w:rPr>
          <w:rFonts w:ascii="Cambria" w:hAnsi="Cambria"/>
          <w:sz w:val="22"/>
          <w:szCs w:val="22"/>
        </w:rPr>
        <w:t>2</w:t>
      </w:r>
      <w:r w:rsidRPr="005A0D3E">
        <w:rPr>
          <w:rFonts w:ascii="Cambria" w:hAnsi="Cambria"/>
          <w:sz w:val="22"/>
          <w:szCs w:val="22"/>
        </w:rPr>
        <w:t xml:space="preserve"> – </w:t>
      </w:r>
      <w:r w:rsidR="00290D76">
        <w:rPr>
          <w:rFonts w:ascii="Cambria" w:hAnsi="Cambria"/>
          <w:sz w:val="22"/>
          <w:szCs w:val="22"/>
        </w:rPr>
        <w:t xml:space="preserve">нежилое помещение) </w:t>
      </w:r>
      <w:r w:rsidR="00FC7F6D" w:rsidRPr="005A0D3E">
        <w:rPr>
          <w:rFonts w:ascii="Cambria" w:hAnsi="Cambria"/>
          <w:sz w:val="22"/>
          <w:szCs w:val="22"/>
        </w:rPr>
        <w:t xml:space="preserve">вносит задаток на специальный расчетный счет должника по реквизитам, указанным в п. 1.4. настоящего договора. </w:t>
      </w:r>
    </w:p>
    <w:p w:rsidR="00481D60" w:rsidRPr="005A0D3E" w:rsidRDefault="00481D60" w:rsidP="00481D60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1.2. Задаток вносится в обеспечение исполнения обязатель</w:t>
      </w:r>
      <w:proofErr w:type="gramStart"/>
      <w:r w:rsidRPr="005A0D3E">
        <w:rPr>
          <w:rFonts w:ascii="Cambria" w:hAnsi="Cambria"/>
          <w:sz w:val="22"/>
          <w:szCs w:val="22"/>
        </w:rPr>
        <w:t>ств Пр</w:t>
      </w:r>
      <w:proofErr w:type="gramEnd"/>
      <w:r w:rsidRPr="005A0D3E">
        <w:rPr>
          <w:rFonts w:ascii="Cambria" w:hAnsi="Cambria"/>
          <w:sz w:val="22"/>
          <w:szCs w:val="22"/>
        </w:rPr>
        <w:t>етендента как участника торгов по заключению договора купли-продажи имущества, являющегося Предметом торгов, в случае признания Претендента победителем торгов, а также исполнения иных обязательств Претендента по договору купли-продажи, заключенного по результатам торгов.</w:t>
      </w:r>
    </w:p>
    <w:p w:rsidR="00481D60" w:rsidRDefault="00481D60" w:rsidP="00481D60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1.3. Под имуществом в настоящем договоре понимается: </w:t>
      </w:r>
    </w:p>
    <w:p w:rsidR="00290D76" w:rsidRPr="005A0D3E" w:rsidRDefault="00290D76" w:rsidP="00481D60">
      <w:pPr>
        <w:ind w:firstLine="720"/>
        <w:jc w:val="both"/>
        <w:rPr>
          <w:rFonts w:ascii="Cambria" w:hAnsi="Cambri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561"/>
        <w:gridCol w:w="2511"/>
      </w:tblGrid>
      <w:tr w:rsidR="00290D76" w:rsidRPr="00290D76" w:rsidTr="00290D76">
        <w:trPr>
          <w:trHeight w:val="413"/>
        </w:trPr>
        <w:tc>
          <w:tcPr>
            <w:tcW w:w="851" w:type="dxa"/>
          </w:tcPr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№</w:t>
            </w: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Лота</w:t>
            </w:r>
          </w:p>
        </w:tc>
        <w:tc>
          <w:tcPr>
            <w:tcW w:w="6561" w:type="dxa"/>
          </w:tcPr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Наименование имущества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>Начальная цена, руб. (НДС не облагается)</w:t>
            </w:r>
          </w:p>
        </w:tc>
      </w:tr>
      <w:tr w:rsidR="00290D76" w:rsidRPr="00290D76" w:rsidTr="00290D76">
        <w:trPr>
          <w:trHeight w:val="1155"/>
        </w:trPr>
        <w:tc>
          <w:tcPr>
            <w:tcW w:w="851" w:type="dxa"/>
          </w:tcPr>
          <w:p w:rsidR="00290D76" w:rsidRPr="00290D76" w:rsidRDefault="00D83DEE" w:rsidP="00477A5D">
            <w:pPr>
              <w:pStyle w:val="1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>
              <w:rPr>
                <w:rFonts w:ascii="Cambria" w:hAnsi="Cambria" w:cs="Times New Roman"/>
                <w:b/>
                <w:bCs/>
                <w:color w:val="auto"/>
              </w:rPr>
              <w:t>2</w:t>
            </w:r>
            <w:r w:rsidR="00290D76" w:rsidRPr="00290D76">
              <w:rPr>
                <w:rFonts w:ascii="Cambria" w:hAnsi="Cambria" w:cs="Times New Roman"/>
                <w:b/>
                <w:bCs/>
                <w:color w:val="auto"/>
              </w:rPr>
              <w:t>.</w:t>
            </w: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color w:val="auto"/>
              </w:rPr>
            </w:pPr>
          </w:p>
          <w:p w:rsidR="00290D76" w:rsidRPr="00290D76" w:rsidRDefault="00290D76" w:rsidP="00477A5D">
            <w:pPr>
              <w:pStyle w:val="1"/>
              <w:jc w:val="center"/>
              <w:rPr>
                <w:rFonts w:ascii="Cambria" w:hAnsi="Cambria" w:cs="Times New Roman"/>
                <w:b/>
                <w:color w:val="auto"/>
              </w:rPr>
            </w:pPr>
          </w:p>
        </w:tc>
        <w:tc>
          <w:tcPr>
            <w:tcW w:w="6561" w:type="dxa"/>
          </w:tcPr>
          <w:p w:rsidR="00D83DEE" w:rsidRDefault="00D83DEE" w:rsidP="00D83DEE">
            <w:pPr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7BC7">
              <w:rPr>
                <w:rFonts w:ascii="Cambria" w:hAnsi="Cambria"/>
                <w:b/>
                <w:sz w:val="22"/>
                <w:szCs w:val="22"/>
              </w:rPr>
              <w:t>Нежилое помещение, общая площадь 5358,9 кв</w:t>
            </w:r>
            <w:proofErr w:type="gramStart"/>
            <w:r w:rsidRPr="005F7BC7">
              <w:rPr>
                <w:rFonts w:ascii="Cambria" w:hAnsi="Cambria"/>
                <w:b/>
                <w:sz w:val="22"/>
                <w:szCs w:val="22"/>
              </w:rPr>
              <w:t>.м</w:t>
            </w:r>
            <w:proofErr w:type="gramEnd"/>
            <w:r w:rsidRPr="005F7BC7">
              <w:rPr>
                <w:rFonts w:ascii="Cambria" w:hAnsi="Cambria"/>
                <w:b/>
                <w:sz w:val="22"/>
                <w:szCs w:val="22"/>
              </w:rPr>
              <w:t xml:space="preserve">, этаж подвал, адрес (местонахождение) объекта: г. Санкт-Петербург, ул. Матроса Железняка, д.57, лит. А, </w:t>
            </w:r>
            <w:proofErr w:type="spellStart"/>
            <w:r w:rsidRPr="005F7BC7">
              <w:rPr>
                <w:rFonts w:ascii="Cambria" w:hAnsi="Cambria"/>
                <w:b/>
                <w:sz w:val="22"/>
                <w:szCs w:val="22"/>
              </w:rPr>
              <w:t>пом</w:t>
            </w:r>
            <w:proofErr w:type="spellEnd"/>
            <w:r w:rsidRPr="005F7BC7">
              <w:rPr>
                <w:rFonts w:ascii="Cambria" w:hAnsi="Cambria"/>
                <w:b/>
                <w:sz w:val="22"/>
                <w:szCs w:val="22"/>
              </w:rPr>
              <w:t>. 1Н. Общая долевая собственность, доля в праве 3/150</w:t>
            </w:r>
          </w:p>
          <w:p w:rsidR="00D83DEE" w:rsidRPr="009B57E9" w:rsidRDefault="00D83DEE" w:rsidP="00D83DEE">
            <w:pPr>
              <w:pStyle w:val="1"/>
              <w:jc w:val="both"/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</w:pPr>
            <w:r w:rsidRPr="009B57E9"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  <w:t>Кадастровый номер: 78:34:0004004:1885</w:t>
            </w:r>
          </w:p>
          <w:p w:rsidR="00290D76" w:rsidRPr="00290D76" w:rsidRDefault="00D83DEE" w:rsidP="00D83DEE">
            <w:pPr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5F7BC7">
              <w:rPr>
                <w:rFonts w:ascii="Cambria" w:hAnsi="Cambria"/>
                <w:b/>
                <w:sz w:val="22"/>
                <w:szCs w:val="22"/>
              </w:rPr>
              <w:t>Обременения: не является предметом залога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90D76" w:rsidRPr="00290D76" w:rsidRDefault="00290D76" w:rsidP="00477A5D">
            <w:pPr>
              <w:pStyle w:val="1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1"/>
              <w:rPr>
                <w:rFonts w:ascii="Cambria" w:hAnsi="Cambria" w:cs="Times New Roman"/>
                <w:b/>
                <w:color w:val="auto"/>
              </w:rPr>
            </w:pPr>
          </w:p>
          <w:p w:rsidR="00D83DEE" w:rsidRPr="005F7BC7" w:rsidRDefault="00290D76" w:rsidP="00D83DEE">
            <w:pPr>
              <w:pStyle w:val="1"/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</w:pPr>
            <w:r w:rsidRPr="00290D76">
              <w:rPr>
                <w:rFonts w:ascii="Cambria" w:hAnsi="Cambria" w:cs="Times New Roman"/>
                <w:b/>
                <w:color w:val="auto"/>
              </w:rPr>
              <w:t xml:space="preserve">     </w:t>
            </w:r>
            <w:r w:rsidR="00D83DEE" w:rsidRPr="005F7BC7">
              <w:rPr>
                <w:rFonts w:ascii="Cambria" w:hAnsi="Cambria" w:cs="Times New Roman"/>
                <w:b/>
                <w:color w:val="auto"/>
              </w:rPr>
              <w:t>2 </w:t>
            </w:r>
            <w:r w:rsidR="00D83DEE">
              <w:rPr>
                <w:rFonts w:ascii="Cambria" w:hAnsi="Cambria" w:cs="Times New Roman"/>
                <w:b/>
                <w:color w:val="auto"/>
              </w:rPr>
              <w:t>457</w:t>
            </w:r>
            <w:r w:rsidR="00D83DEE" w:rsidRPr="005F7BC7">
              <w:rPr>
                <w:rFonts w:ascii="Cambria" w:hAnsi="Cambria" w:cs="Times New Roman"/>
                <w:b/>
                <w:color w:val="auto"/>
              </w:rPr>
              <w:t> 000,00</w:t>
            </w:r>
          </w:p>
          <w:p w:rsidR="00290D76" w:rsidRPr="00290D76" w:rsidRDefault="00290D76" w:rsidP="00477A5D">
            <w:pPr>
              <w:pStyle w:val="1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1"/>
              <w:rPr>
                <w:rFonts w:ascii="Cambria" w:hAnsi="Cambria" w:cs="Times New Roman"/>
                <w:b/>
                <w:color w:val="auto"/>
              </w:rPr>
            </w:pPr>
          </w:p>
          <w:p w:rsidR="00290D76" w:rsidRPr="00290D76" w:rsidRDefault="00290D76" w:rsidP="00477A5D">
            <w:pPr>
              <w:pStyle w:val="1"/>
              <w:rPr>
                <w:rFonts w:ascii="Cambria" w:hAnsi="Cambria" w:cs="Times New Roman"/>
                <w:b/>
                <w:color w:val="auto"/>
              </w:rPr>
            </w:pPr>
          </w:p>
        </w:tc>
      </w:tr>
    </w:tbl>
    <w:p w:rsidR="00290D76" w:rsidRDefault="00290D76" w:rsidP="008C4294">
      <w:pPr>
        <w:tabs>
          <w:tab w:val="num" w:pos="0"/>
        </w:tabs>
        <w:ind w:firstLine="567"/>
        <w:jc w:val="both"/>
        <w:rPr>
          <w:rFonts w:ascii="Cambria" w:hAnsi="Cambria"/>
          <w:b/>
          <w:sz w:val="22"/>
          <w:szCs w:val="22"/>
          <w:lang w:eastAsia="ru-RU"/>
        </w:rPr>
      </w:pPr>
    </w:p>
    <w:p w:rsidR="00481D60" w:rsidRPr="005A0D3E" w:rsidRDefault="00481D60" w:rsidP="008C4294">
      <w:pPr>
        <w:tabs>
          <w:tab w:val="num" w:pos="0"/>
        </w:tabs>
        <w:ind w:firstLine="567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  <w:lang w:eastAsia="ru-RU"/>
        </w:rPr>
        <w:tab/>
      </w:r>
      <w:r w:rsidR="00FC7F6D" w:rsidRPr="005A0D3E">
        <w:rPr>
          <w:rFonts w:ascii="Cambria" w:hAnsi="Cambria"/>
          <w:sz w:val="22"/>
          <w:szCs w:val="22"/>
        </w:rPr>
        <w:t xml:space="preserve">1.4. Реквизиты для перечисления задатка: </w:t>
      </w:r>
      <w:r w:rsidR="005A0D3E" w:rsidRPr="005A0D3E">
        <w:rPr>
          <w:rFonts w:ascii="Cambria" w:hAnsi="Cambria"/>
          <w:sz w:val="22"/>
          <w:szCs w:val="22"/>
        </w:rPr>
        <w:t xml:space="preserve">Реквизиты счета для перечисления задатка: получатель — </w:t>
      </w:r>
      <w:r w:rsidR="00290D76" w:rsidRPr="00290D76">
        <w:rPr>
          <w:rFonts w:ascii="Cambria" w:hAnsi="Cambria"/>
          <w:sz w:val="22"/>
          <w:szCs w:val="22"/>
        </w:rPr>
        <w:t xml:space="preserve">Кишко Михаил Владимирович, </w:t>
      </w:r>
      <w:proofErr w:type="spellStart"/>
      <w:proofErr w:type="gramStart"/>
      <w:r w:rsidR="00290D76" w:rsidRPr="00290D76">
        <w:rPr>
          <w:rFonts w:ascii="Cambria" w:hAnsi="Cambria"/>
          <w:sz w:val="22"/>
          <w:szCs w:val="22"/>
        </w:rPr>
        <w:t>р</w:t>
      </w:r>
      <w:proofErr w:type="spellEnd"/>
      <w:proofErr w:type="gramEnd"/>
      <w:r w:rsidR="00290D76" w:rsidRPr="00290D76">
        <w:rPr>
          <w:rFonts w:ascii="Cambria" w:hAnsi="Cambria"/>
          <w:sz w:val="22"/>
          <w:szCs w:val="22"/>
        </w:rPr>
        <w:t>/с № 408 178 102 551 701 222 46 в ПАО Сбербанк, к/с № 301 018 105 000 000 00 653, БИК 044 030 653.</w:t>
      </w:r>
      <w:r w:rsidR="00290D76">
        <w:rPr>
          <w:rFonts w:ascii="Cambria" w:hAnsi="Cambria"/>
          <w:sz w:val="22"/>
          <w:szCs w:val="22"/>
        </w:rPr>
        <w:t xml:space="preserve"> </w:t>
      </w:r>
      <w:r w:rsidR="005A0D3E" w:rsidRPr="005A0D3E">
        <w:rPr>
          <w:rFonts w:ascii="Cambria" w:hAnsi="Cambria"/>
          <w:sz w:val="22"/>
          <w:szCs w:val="22"/>
        </w:rPr>
        <w:t xml:space="preserve">Основание – задаток для участия в торгах </w:t>
      </w:r>
      <w:r w:rsidR="005A0D3E">
        <w:rPr>
          <w:rFonts w:ascii="Cambria" w:hAnsi="Cambria"/>
          <w:sz w:val="22"/>
          <w:szCs w:val="22"/>
        </w:rPr>
        <w:t xml:space="preserve">посредством публичного предложения </w:t>
      </w:r>
      <w:r w:rsidR="005A0D3E" w:rsidRPr="005A0D3E">
        <w:rPr>
          <w:rFonts w:ascii="Cambria" w:hAnsi="Cambria"/>
          <w:sz w:val="22"/>
          <w:szCs w:val="22"/>
        </w:rPr>
        <w:t xml:space="preserve">по продаже имущества </w:t>
      </w:r>
      <w:r w:rsidR="00290D76">
        <w:rPr>
          <w:rFonts w:ascii="Cambria" w:hAnsi="Cambria"/>
          <w:sz w:val="22"/>
          <w:szCs w:val="22"/>
        </w:rPr>
        <w:t>Кишко</w:t>
      </w:r>
      <w:r w:rsidR="005A0D3E" w:rsidRPr="005A0D3E">
        <w:rPr>
          <w:rFonts w:ascii="Cambria" w:hAnsi="Cambria"/>
          <w:sz w:val="22"/>
          <w:szCs w:val="22"/>
        </w:rPr>
        <w:t xml:space="preserve"> </w:t>
      </w:r>
      <w:r w:rsidR="00290D76">
        <w:rPr>
          <w:rFonts w:ascii="Cambria" w:hAnsi="Cambria"/>
          <w:sz w:val="22"/>
          <w:szCs w:val="22"/>
        </w:rPr>
        <w:t>М</w:t>
      </w:r>
      <w:r w:rsidR="005A0D3E" w:rsidRPr="005A0D3E">
        <w:rPr>
          <w:rFonts w:ascii="Cambria" w:hAnsi="Cambria"/>
          <w:sz w:val="22"/>
          <w:szCs w:val="22"/>
        </w:rPr>
        <w:t xml:space="preserve">.В. (ЛОТ </w:t>
      </w:r>
      <w:r w:rsidR="00D83DEE">
        <w:rPr>
          <w:rFonts w:ascii="Cambria" w:hAnsi="Cambria"/>
          <w:sz w:val="22"/>
          <w:szCs w:val="22"/>
        </w:rPr>
        <w:t>2</w:t>
      </w:r>
      <w:r w:rsidR="005A0D3E" w:rsidRPr="005A0D3E">
        <w:rPr>
          <w:rFonts w:ascii="Cambria" w:hAnsi="Cambria"/>
          <w:sz w:val="22"/>
          <w:szCs w:val="22"/>
        </w:rPr>
        <w:t>).</w:t>
      </w:r>
    </w:p>
    <w:p w:rsidR="00290D76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1.5. Торги проводятся в </w:t>
      </w:r>
      <w:r w:rsidRPr="00290D76">
        <w:rPr>
          <w:rFonts w:ascii="Cambria" w:hAnsi="Cambria"/>
          <w:sz w:val="22"/>
          <w:szCs w:val="22"/>
        </w:rPr>
        <w:t xml:space="preserve">электронной форме </w:t>
      </w:r>
      <w:r w:rsidR="00290D76">
        <w:rPr>
          <w:rFonts w:ascii="Cambria" w:hAnsi="Cambria"/>
          <w:sz w:val="22"/>
          <w:szCs w:val="22"/>
        </w:rPr>
        <w:t xml:space="preserve">на электронной площадке </w:t>
      </w:r>
      <w:r w:rsidR="00290D76" w:rsidRPr="00290D76">
        <w:rPr>
          <w:rFonts w:ascii="Cambria" w:hAnsi="Cambria"/>
          <w:sz w:val="22"/>
          <w:szCs w:val="22"/>
        </w:rPr>
        <w:t xml:space="preserve">АО «Российский аукционный дом» (оператор электронной площадки) по адресу в сети интернет </w:t>
      </w:r>
      <w:hyperlink r:id="rId5" w:history="1"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http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://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www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.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lot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-</w:t>
        </w:r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online</w:t>
        </w:r>
        <w:r w:rsidR="00290D76" w:rsidRPr="00290D76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="00290D76" w:rsidRPr="00290D76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  <w:r w:rsidR="00290D76" w:rsidRPr="00290D76">
          <w:rPr>
            <w:rStyle w:val="a3"/>
            <w:rFonts w:ascii="Cambria" w:hAnsi="Cambria"/>
            <w:sz w:val="22"/>
            <w:szCs w:val="22"/>
          </w:rPr>
          <w:t>/</w:t>
        </w:r>
      </w:hyperlink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290D76">
        <w:rPr>
          <w:rFonts w:ascii="Cambria" w:hAnsi="Cambria"/>
          <w:sz w:val="22"/>
          <w:szCs w:val="22"/>
        </w:rPr>
        <w:t xml:space="preserve">1.6. Размер задатка составляет </w:t>
      </w:r>
      <w:r w:rsidR="000D401B" w:rsidRPr="00290D76">
        <w:rPr>
          <w:rFonts w:ascii="Cambria" w:hAnsi="Cambria"/>
          <w:sz w:val="22"/>
          <w:szCs w:val="22"/>
        </w:rPr>
        <w:t>2</w:t>
      </w:r>
      <w:r w:rsidRPr="00290D76">
        <w:rPr>
          <w:rFonts w:ascii="Cambria" w:hAnsi="Cambria"/>
          <w:sz w:val="22"/>
          <w:szCs w:val="22"/>
        </w:rPr>
        <w:t>0% от цены предложения, действительной для периода</w:t>
      </w:r>
      <w:r w:rsidRPr="005A0D3E">
        <w:rPr>
          <w:rFonts w:ascii="Cambria" w:hAnsi="Cambria"/>
          <w:sz w:val="22"/>
          <w:szCs w:val="22"/>
        </w:rPr>
        <w:t>, в который поступила заявка.</w:t>
      </w:r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1.7. Цена продажи имущества снижается на </w:t>
      </w:r>
      <w:r w:rsidR="00555572">
        <w:rPr>
          <w:rFonts w:ascii="Cambria" w:hAnsi="Cambria"/>
          <w:sz w:val="22"/>
          <w:szCs w:val="22"/>
        </w:rPr>
        <w:t>20</w:t>
      </w:r>
      <w:r w:rsidRPr="005A0D3E">
        <w:rPr>
          <w:rFonts w:ascii="Cambria" w:hAnsi="Cambria"/>
          <w:sz w:val="22"/>
          <w:szCs w:val="22"/>
        </w:rPr>
        <w:t xml:space="preserve">% от начальной цены </w:t>
      </w:r>
      <w:r w:rsidR="00555572">
        <w:rPr>
          <w:rFonts w:ascii="Cambria" w:hAnsi="Cambria"/>
          <w:sz w:val="22"/>
          <w:szCs w:val="22"/>
        </w:rPr>
        <w:t xml:space="preserve">продажи имущества </w:t>
      </w:r>
      <w:r w:rsidRPr="005A0D3E">
        <w:rPr>
          <w:rFonts w:ascii="Cambria" w:hAnsi="Cambria"/>
          <w:sz w:val="22"/>
          <w:szCs w:val="22"/>
        </w:rPr>
        <w:t>в 1</w:t>
      </w:r>
      <w:r w:rsidR="00510D64">
        <w:rPr>
          <w:rFonts w:ascii="Cambria" w:hAnsi="Cambria"/>
          <w:sz w:val="22"/>
          <w:szCs w:val="22"/>
        </w:rPr>
        <w:t>0</w:t>
      </w:r>
      <w:r w:rsidRPr="005A0D3E">
        <w:rPr>
          <w:rFonts w:ascii="Cambria" w:hAnsi="Cambria"/>
          <w:sz w:val="22"/>
          <w:szCs w:val="22"/>
        </w:rPr>
        <w:t xml:space="preserve"> часов 00 минут каждый </w:t>
      </w:r>
      <w:r w:rsidR="000D401B" w:rsidRPr="005A0D3E">
        <w:rPr>
          <w:rFonts w:ascii="Cambria" w:hAnsi="Cambria"/>
          <w:sz w:val="22"/>
          <w:szCs w:val="22"/>
        </w:rPr>
        <w:t>7</w:t>
      </w:r>
      <w:r w:rsidRPr="005A0D3E">
        <w:rPr>
          <w:rFonts w:ascii="Cambria" w:hAnsi="Cambria"/>
          <w:sz w:val="22"/>
          <w:szCs w:val="22"/>
        </w:rPr>
        <w:t xml:space="preserve"> </w:t>
      </w:r>
      <w:r w:rsidR="000D401B" w:rsidRPr="005A0D3E">
        <w:rPr>
          <w:rFonts w:ascii="Cambria" w:hAnsi="Cambria"/>
          <w:sz w:val="22"/>
          <w:szCs w:val="22"/>
        </w:rPr>
        <w:t>календарный</w:t>
      </w:r>
      <w:r w:rsidRPr="005A0D3E">
        <w:rPr>
          <w:rFonts w:ascii="Cambria" w:hAnsi="Cambria"/>
          <w:sz w:val="22"/>
          <w:szCs w:val="22"/>
        </w:rPr>
        <w:t xml:space="preserve"> день, </w:t>
      </w:r>
      <w:r w:rsidR="00555572">
        <w:rPr>
          <w:rFonts w:ascii="Cambria" w:hAnsi="Cambria"/>
          <w:sz w:val="22"/>
          <w:szCs w:val="22"/>
        </w:rPr>
        <w:t xml:space="preserve">начиная со второй недели торгов, </w:t>
      </w:r>
      <w:r w:rsidRPr="005A0D3E">
        <w:rPr>
          <w:rFonts w:ascii="Cambria" w:hAnsi="Cambria"/>
          <w:sz w:val="22"/>
          <w:szCs w:val="22"/>
        </w:rPr>
        <w:t xml:space="preserve">что является началом </w:t>
      </w:r>
      <w:r w:rsidR="000D401B" w:rsidRPr="005A0D3E">
        <w:rPr>
          <w:rFonts w:ascii="Cambria" w:hAnsi="Cambria"/>
          <w:sz w:val="22"/>
          <w:szCs w:val="22"/>
        </w:rPr>
        <w:t xml:space="preserve">следующего </w:t>
      </w:r>
      <w:r w:rsidRPr="005A0D3E">
        <w:rPr>
          <w:rFonts w:ascii="Cambria" w:hAnsi="Cambria"/>
          <w:sz w:val="22"/>
          <w:szCs w:val="22"/>
        </w:rPr>
        <w:t>периода представления заявок</w:t>
      </w:r>
      <w:r w:rsidR="00555572">
        <w:rPr>
          <w:rFonts w:ascii="Cambria" w:hAnsi="Cambria"/>
          <w:sz w:val="22"/>
          <w:szCs w:val="22"/>
        </w:rPr>
        <w:t xml:space="preserve"> (4 периода снижения начиная со вторых семи календарных дней)</w:t>
      </w:r>
      <w:r w:rsidRPr="005A0D3E">
        <w:rPr>
          <w:rFonts w:ascii="Cambria" w:hAnsi="Cambria"/>
          <w:sz w:val="22"/>
          <w:szCs w:val="22"/>
        </w:rPr>
        <w:t>. Период представления заявок оканчивается в 1</w:t>
      </w:r>
      <w:r w:rsidR="000D401B" w:rsidRPr="005A0D3E">
        <w:rPr>
          <w:rFonts w:ascii="Cambria" w:hAnsi="Cambria"/>
          <w:sz w:val="22"/>
          <w:szCs w:val="22"/>
        </w:rPr>
        <w:t>9</w:t>
      </w:r>
      <w:r w:rsidRPr="005A0D3E">
        <w:rPr>
          <w:rFonts w:ascii="Cambria" w:hAnsi="Cambria"/>
          <w:sz w:val="22"/>
          <w:szCs w:val="22"/>
        </w:rPr>
        <w:t xml:space="preserve"> часов 00 минут в день, предшествующий снижению цены. Цена отсечения устанавливается в размере </w:t>
      </w:r>
      <w:r w:rsidR="002D2153">
        <w:rPr>
          <w:rFonts w:ascii="Cambria" w:hAnsi="Cambria"/>
          <w:sz w:val="22"/>
          <w:szCs w:val="22"/>
        </w:rPr>
        <w:t>491</w:t>
      </w:r>
      <w:r w:rsidR="00555572">
        <w:rPr>
          <w:rFonts w:ascii="Cambria" w:hAnsi="Cambria"/>
          <w:sz w:val="22"/>
          <w:szCs w:val="22"/>
        </w:rPr>
        <w:t xml:space="preserve"> </w:t>
      </w:r>
      <w:r w:rsidR="002D2153">
        <w:rPr>
          <w:rFonts w:ascii="Cambria" w:hAnsi="Cambria"/>
          <w:sz w:val="22"/>
          <w:szCs w:val="22"/>
        </w:rPr>
        <w:t>40</w:t>
      </w:r>
      <w:r w:rsidR="00510D64">
        <w:rPr>
          <w:rFonts w:ascii="Cambria" w:hAnsi="Cambria"/>
          <w:sz w:val="22"/>
          <w:szCs w:val="22"/>
        </w:rPr>
        <w:t>0</w:t>
      </w:r>
      <w:r w:rsidR="000D401B" w:rsidRPr="005A0D3E">
        <w:rPr>
          <w:rFonts w:ascii="Cambria" w:hAnsi="Cambria"/>
          <w:sz w:val="22"/>
          <w:szCs w:val="22"/>
        </w:rPr>
        <w:t>,</w:t>
      </w:r>
      <w:r w:rsidR="00510D64">
        <w:rPr>
          <w:rFonts w:ascii="Cambria" w:hAnsi="Cambria"/>
          <w:sz w:val="22"/>
          <w:szCs w:val="22"/>
        </w:rPr>
        <w:t>00</w:t>
      </w:r>
      <w:r w:rsidRPr="005A0D3E">
        <w:rPr>
          <w:rFonts w:ascii="Cambria" w:hAnsi="Cambria"/>
          <w:sz w:val="22"/>
          <w:szCs w:val="22"/>
        </w:rPr>
        <w:t xml:space="preserve"> рублей.</w:t>
      </w:r>
    </w:p>
    <w:p w:rsidR="00FC7F6D" w:rsidRPr="005A0D3E" w:rsidRDefault="00FC7F6D" w:rsidP="00FC7F6D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1.8. Начальная цена продажи имущества </w:t>
      </w:r>
      <w:r w:rsidR="00555572">
        <w:rPr>
          <w:rFonts w:ascii="Cambria" w:hAnsi="Cambria"/>
          <w:sz w:val="22"/>
          <w:szCs w:val="22"/>
        </w:rPr>
        <w:t xml:space="preserve">на торгах посредством публичного предложения </w:t>
      </w:r>
      <w:r w:rsidRPr="005A0D3E">
        <w:rPr>
          <w:rFonts w:ascii="Cambria" w:hAnsi="Cambria"/>
          <w:sz w:val="22"/>
          <w:szCs w:val="22"/>
        </w:rPr>
        <w:t xml:space="preserve">составляет </w:t>
      </w:r>
      <w:r w:rsidR="00D83DEE">
        <w:rPr>
          <w:rFonts w:ascii="Cambria" w:hAnsi="Cambria"/>
          <w:sz w:val="22"/>
          <w:szCs w:val="22"/>
        </w:rPr>
        <w:t>2 457 000</w:t>
      </w:r>
      <w:r w:rsidR="000D401B" w:rsidRPr="005A0D3E">
        <w:rPr>
          <w:rFonts w:ascii="Cambria" w:hAnsi="Cambria"/>
          <w:sz w:val="22"/>
          <w:szCs w:val="22"/>
        </w:rPr>
        <w:t>,</w:t>
      </w:r>
      <w:r w:rsidR="00510D64">
        <w:rPr>
          <w:rFonts w:ascii="Cambria" w:hAnsi="Cambria"/>
          <w:sz w:val="22"/>
          <w:szCs w:val="22"/>
        </w:rPr>
        <w:t>00</w:t>
      </w:r>
      <w:r w:rsidR="000D401B" w:rsidRPr="005A0D3E">
        <w:rPr>
          <w:rFonts w:ascii="Cambria" w:hAnsi="Cambria"/>
          <w:sz w:val="22"/>
          <w:szCs w:val="22"/>
        </w:rPr>
        <w:t xml:space="preserve"> руб. (</w:t>
      </w:r>
      <w:r w:rsidR="00D83DEE">
        <w:rPr>
          <w:rFonts w:ascii="Cambria" w:hAnsi="Cambria"/>
          <w:sz w:val="22"/>
          <w:szCs w:val="22"/>
        </w:rPr>
        <w:t xml:space="preserve">Два миллиона четыреста пятьдесят семь </w:t>
      </w:r>
      <w:r w:rsidR="000D401B" w:rsidRPr="005A0D3E">
        <w:rPr>
          <w:rFonts w:ascii="Cambria" w:hAnsi="Cambria"/>
          <w:sz w:val="22"/>
          <w:szCs w:val="22"/>
        </w:rPr>
        <w:t xml:space="preserve">тысяч рублей </w:t>
      </w:r>
      <w:r w:rsidR="00510D64">
        <w:rPr>
          <w:rFonts w:ascii="Cambria" w:hAnsi="Cambria"/>
          <w:sz w:val="22"/>
          <w:szCs w:val="22"/>
        </w:rPr>
        <w:t>00</w:t>
      </w:r>
      <w:r w:rsidR="000D401B" w:rsidRPr="005A0D3E">
        <w:rPr>
          <w:rFonts w:ascii="Cambria" w:hAnsi="Cambria"/>
          <w:sz w:val="22"/>
          <w:szCs w:val="22"/>
        </w:rPr>
        <w:t xml:space="preserve"> коп.) </w:t>
      </w:r>
      <w:r w:rsidRPr="005A0D3E">
        <w:rPr>
          <w:rFonts w:ascii="Cambria" w:hAnsi="Cambria"/>
          <w:sz w:val="22"/>
          <w:szCs w:val="22"/>
        </w:rPr>
        <w:t xml:space="preserve">(НДС не облагается). </w:t>
      </w:r>
    </w:p>
    <w:p w:rsidR="00FC7F6D" w:rsidRPr="005A0D3E" w:rsidRDefault="00FC7F6D" w:rsidP="008704B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E158E0" w:rsidP="000D401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ab/>
      </w:r>
      <w:r w:rsidR="000D401B" w:rsidRPr="005A0D3E">
        <w:rPr>
          <w:rFonts w:ascii="Cambria" w:hAnsi="Cambria"/>
          <w:b/>
          <w:sz w:val="22"/>
          <w:szCs w:val="22"/>
        </w:rPr>
        <w:t>2. ПЕРЕДАЧА ДЕНЕЖНЫХ СРЕДСТВ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2.1. Претендент должен перечислить задаток на счет, указанный в пункте 1.4. договора. 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2.2. Претендент обязуется внести Задаток не позднее 1</w:t>
      </w:r>
      <w:r w:rsidR="00510D64">
        <w:rPr>
          <w:rFonts w:ascii="Cambria" w:hAnsi="Cambria"/>
          <w:sz w:val="22"/>
          <w:szCs w:val="22"/>
        </w:rPr>
        <w:t>9</w:t>
      </w:r>
      <w:r w:rsidRPr="005A0D3E">
        <w:rPr>
          <w:rFonts w:ascii="Cambria" w:hAnsi="Cambria"/>
          <w:sz w:val="22"/>
          <w:szCs w:val="22"/>
        </w:rPr>
        <w:t xml:space="preserve"> часов 00 минут по московскому времени в день, предшествующий очередному снижению цены.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lastRenderedPageBreak/>
        <w:t xml:space="preserve">2.3. Обязанность Претендента по перечислению задатка считается исполненной в момент зачисления денежных средств на расчетный счет должника в полной сумме. 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2.4. </w:t>
      </w:r>
      <w:proofErr w:type="gramStart"/>
      <w:r w:rsidRPr="005A0D3E">
        <w:rPr>
          <w:rFonts w:ascii="Cambria" w:hAnsi="Cambria"/>
          <w:sz w:val="22"/>
          <w:szCs w:val="22"/>
        </w:rPr>
        <w:t xml:space="preserve">В случае </w:t>
      </w:r>
      <w:proofErr w:type="spellStart"/>
      <w:r w:rsidRPr="005A0D3E">
        <w:rPr>
          <w:rFonts w:ascii="Cambria" w:hAnsi="Cambria"/>
          <w:sz w:val="22"/>
          <w:szCs w:val="22"/>
        </w:rPr>
        <w:t>неперечисления</w:t>
      </w:r>
      <w:proofErr w:type="spellEnd"/>
      <w:r w:rsidRPr="005A0D3E">
        <w:rPr>
          <w:rFonts w:ascii="Cambria" w:hAnsi="Cambria"/>
          <w:sz w:val="22"/>
          <w:szCs w:val="22"/>
        </w:rPr>
        <w:t>, либо перечисления не в полном объеме суммы задатка, либо ее перечисления с нарушением  срока указанного в п. 2.2. настоящего договора, Организатор торгов не допускает Претендента к участию в торгах, а все перечисленные денежные средства Претендентом во исполнение настоящего договора, возвращаются ему в общем порядке, установленном в п. 3.1. настоящего договора.</w:t>
      </w:r>
      <w:proofErr w:type="gramEnd"/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2.5. В случае победы Претендента на торгах,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2.6. Задаток также не возвращается в случае отказа (уклонения) Претендента, признанного победителем торгов, от заключения договора </w:t>
      </w:r>
      <w:r w:rsidR="00D9634F">
        <w:rPr>
          <w:rFonts w:ascii="Cambria" w:hAnsi="Cambria"/>
          <w:sz w:val="22"/>
          <w:szCs w:val="22"/>
        </w:rPr>
        <w:t>купли-продажи</w:t>
      </w:r>
      <w:r w:rsidRPr="005A0D3E">
        <w:rPr>
          <w:rFonts w:ascii="Cambria" w:hAnsi="Cambria"/>
          <w:sz w:val="22"/>
          <w:szCs w:val="22"/>
        </w:rPr>
        <w:t>, являющегося Предметом торгов; в случае не перечисления Претендентом денежных средств по заключенному по результатам торгов договору</w:t>
      </w:r>
      <w:r w:rsidR="00D9634F">
        <w:rPr>
          <w:rFonts w:ascii="Cambria" w:hAnsi="Cambria"/>
          <w:sz w:val="22"/>
          <w:szCs w:val="22"/>
        </w:rPr>
        <w:t xml:space="preserve"> купли-продажи</w:t>
      </w:r>
      <w:r w:rsidRPr="005A0D3E">
        <w:rPr>
          <w:rFonts w:ascii="Cambria" w:hAnsi="Cambria"/>
          <w:sz w:val="22"/>
          <w:szCs w:val="22"/>
        </w:rPr>
        <w:t>; в случае неисполнения иных обязатель</w:t>
      </w:r>
      <w:proofErr w:type="gramStart"/>
      <w:r w:rsidRPr="005A0D3E">
        <w:rPr>
          <w:rFonts w:ascii="Cambria" w:hAnsi="Cambria"/>
          <w:sz w:val="22"/>
          <w:szCs w:val="22"/>
        </w:rPr>
        <w:t>ств Пр</w:t>
      </w:r>
      <w:proofErr w:type="gramEnd"/>
      <w:r w:rsidRPr="005A0D3E">
        <w:rPr>
          <w:rFonts w:ascii="Cambria" w:hAnsi="Cambria"/>
          <w:sz w:val="22"/>
          <w:szCs w:val="22"/>
        </w:rPr>
        <w:t xml:space="preserve">етендента по договору </w:t>
      </w:r>
      <w:r w:rsidR="00D9634F">
        <w:rPr>
          <w:rFonts w:ascii="Cambria" w:hAnsi="Cambria"/>
          <w:sz w:val="22"/>
          <w:szCs w:val="22"/>
        </w:rPr>
        <w:t>купли-продажи</w:t>
      </w:r>
      <w:r w:rsidRPr="005A0D3E">
        <w:rPr>
          <w:rFonts w:ascii="Cambria" w:hAnsi="Cambria"/>
          <w:sz w:val="22"/>
          <w:szCs w:val="22"/>
        </w:rPr>
        <w:t xml:space="preserve">, заключенного по результатам торгов.   </w:t>
      </w:r>
    </w:p>
    <w:p w:rsidR="00FC7F6D" w:rsidRPr="005A0D3E" w:rsidRDefault="00FC7F6D" w:rsidP="008704B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0D401B" w:rsidP="000D401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3. ВОЗВРАТ ДЕНЕЖНЫХ СРЕДСТВ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3.1. Сумма задатка возвращается Претенденту, не являющемуся победителем торгов, в течение пяти рабочих дней со дня подписания протокола о результатах торгов, за исключением случаев, указанных в пункте 2.5., 2.6. договора. </w:t>
      </w:r>
    </w:p>
    <w:p w:rsidR="000D401B" w:rsidRPr="005A0D3E" w:rsidRDefault="000D401B" w:rsidP="000D401B">
      <w:pPr>
        <w:jc w:val="both"/>
        <w:rPr>
          <w:rFonts w:ascii="Cambria" w:hAnsi="Cambria"/>
          <w:sz w:val="22"/>
          <w:szCs w:val="22"/>
        </w:rPr>
      </w:pPr>
    </w:p>
    <w:p w:rsidR="000D401B" w:rsidRPr="005A0D3E" w:rsidRDefault="000D401B" w:rsidP="000D401B">
      <w:pPr>
        <w:jc w:val="center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4. ПОРЯДОК РАЗРЕШЕНИЯ СПОРОВ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4.1. По всем вопросам, не указанным в Договоре, стороны руководствуются законодательством Российской Федерации. </w:t>
      </w:r>
    </w:p>
    <w:p w:rsidR="000D401B" w:rsidRPr="005A0D3E" w:rsidRDefault="000D401B" w:rsidP="000D401B">
      <w:pPr>
        <w:ind w:firstLine="708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 xml:space="preserve">4.2. В случае возникновения споров по Договору или в связи с ним они подлежат рассмотрению в Арбитражном суде Санкт-Петербурга и Ленинградской области в рамках дела о банкротстве </w:t>
      </w:r>
      <w:r w:rsidR="00510D64">
        <w:rPr>
          <w:rFonts w:ascii="Cambria" w:hAnsi="Cambria"/>
          <w:sz w:val="22"/>
          <w:szCs w:val="22"/>
        </w:rPr>
        <w:t>Кишко Михаила Владимировича</w:t>
      </w:r>
      <w:r w:rsidRPr="005A0D3E">
        <w:rPr>
          <w:rFonts w:ascii="Cambria" w:hAnsi="Cambria"/>
          <w:sz w:val="22"/>
          <w:szCs w:val="22"/>
        </w:rPr>
        <w:t>.</w:t>
      </w:r>
    </w:p>
    <w:p w:rsidR="000D401B" w:rsidRPr="005A0D3E" w:rsidRDefault="000D401B" w:rsidP="000D401B">
      <w:pPr>
        <w:ind w:firstLine="720"/>
        <w:jc w:val="both"/>
        <w:rPr>
          <w:rFonts w:ascii="Cambria" w:hAnsi="Cambria"/>
          <w:sz w:val="22"/>
          <w:szCs w:val="22"/>
        </w:rPr>
      </w:pPr>
      <w:r w:rsidRPr="005A0D3E">
        <w:rPr>
          <w:rFonts w:ascii="Cambria" w:hAnsi="Cambria"/>
          <w:sz w:val="22"/>
          <w:szCs w:val="22"/>
        </w:rPr>
        <w:t>4.3. Настоящий договор составлен и подписан  в двух экземплярах, по одному для каждой их сторон.</w:t>
      </w:r>
    </w:p>
    <w:p w:rsidR="009E207F" w:rsidRPr="005A0D3E" w:rsidRDefault="009E207F" w:rsidP="008704BB">
      <w:pPr>
        <w:jc w:val="both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  <w:r w:rsidRPr="005A0D3E">
        <w:rPr>
          <w:rFonts w:ascii="Cambria" w:hAnsi="Cambria"/>
          <w:b/>
          <w:sz w:val="22"/>
          <w:szCs w:val="22"/>
        </w:rPr>
        <w:t>4. АДРЕСА И ПОДПИСИ СТОРОН</w:t>
      </w:r>
    </w:p>
    <w:p w:rsidR="009E207F" w:rsidRPr="005A0D3E" w:rsidRDefault="009E207F" w:rsidP="008704BB">
      <w:pPr>
        <w:jc w:val="center"/>
        <w:rPr>
          <w:rFonts w:ascii="Cambria" w:hAnsi="Cambria"/>
          <w:b/>
          <w:sz w:val="22"/>
          <w:szCs w:val="22"/>
        </w:rPr>
      </w:pPr>
    </w:p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0D401B" w:rsidRPr="005A0D3E" w:rsidTr="00B6194F"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A0D3E">
              <w:rPr>
                <w:rFonts w:ascii="Cambria" w:hAnsi="Cambria"/>
                <w:b/>
                <w:sz w:val="22"/>
                <w:szCs w:val="22"/>
              </w:rPr>
              <w:t>Организатор торгов:</w:t>
            </w: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A0D3E">
              <w:rPr>
                <w:rFonts w:ascii="Cambria" w:hAnsi="Cambria"/>
                <w:b/>
                <w:sz w:val="22"/>
                <w:szCs w:val="22"/>
              </w:rPr>
              <w:t>Претендент:</w:t>
            </w:r>
          </w:p>
        </w:tc>
      </w:tr>
      <w:tr w:rsidR="000D401B" w:rsidRPr="005A0D3E" w:rsidTr="00B6194F">
        <w:tc>
          <w:tcPr>
            <w:tcW w:w="5070" w:type="dxa"/>
          </w:tcPr>
          <w:p w:rsidR="00D737D6" w:rsidRPr="006B5340" w:rsidRDefault="00D737D6" w:rsidP="00D737D6">
            <w:pPr>
              <w:snapToGrid w:val="0"/>
              <w:ind w:right="12"/>
              <w:jc w:val="both"/>
              <w:rPr>
                <w:rStyle w:val="a3"/>
                <w:rFonts w:ascii="Cambria" w:hAnsi="Cambria"/>
                <w:color w:val="000000"/>
                <w:sz w:val="24"/>
                <w:szCs w:val="24"/>
              </w:rPr>
            </w:pPr>
            <w:r w:rsidRPr="006B5340">
              <w:rPr>
                <w:rFonts w:ascii="Cambria" w:hAnsi="Cambria"/>
                <w:color w:val="000000"/>
                <w:sz w:val="24"/>
                <w:szCs w:val="24"/>
              </w:rPr>
              <w:t>Капитонов Игорь Николаевич</w:t>
            </w:r>
          </w:p>
          <w:p w:rsidR="00D737D6" w:rsidRPr="006B5340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6B5340">
              <w:rPr>
                <w:rStyle w:val="a3"/>
                <w:rFonts w:ascii="Cambria" w:hAnsi="Cambria"/>
                <w:color w:val="000000"/>
                <w:sz w:val="24"/>
                <w:szCs w:val="24"/>
              </w:rPr>
              <w:t>ИНН 519200010161</w:t>
            </w:r>
            <w:r w:rsidRPr="006B5340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D737D6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F33C03">
              <w:rPr>
                <w:rFonts w:ascii="Cambria" w:hAnsi="Cambria"/>
                <w:sz w:val="24"/>
                <w:szCs w:val="24"/>
              </w:rPr>
              <w:t xml:space="preserve">почтовый адрес: 195067, </w:t>
            </w:r>
          </w:p>
          <w:p w:rsidR="00D737D6" w:rsidRPr="00F33C03" w:rsidRDefault="00D737D6" w:rsidP="00D737D6">
            <w:pPr>
              <w:ind w:right="12"/>
              <w:jc w:val="both"/>
              <w:rPr>
                <w:rFonts w:ascii="Cambria" w:hAnsi="Cambria"/>
                <w:sz w:val="24"/>
                <w:szCs w:val="24"/>
              </w:rPr>
            </w:pPr>
            <w:r w:rsidRPr="00F33C03">
              <w:rPr>
                <w:rFonts w:ascii="Cambria" w:hAnsi="Cambria"/>
                <w:sz w:val="24"/>
                <w:szCs w:val="24"/>
              </w:rPr>
              <w:t xml:space="preserve">г. Санкт-Петербург, а/я 44 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D401B" w:rsidRPr="005A0D3E" w:rsidTr="00B6194F"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5A0D3E">
              <w:rPr>
                <w:rFonts w:ascii="Cambria" w:hAnsi="Cambria"/>
                <w:sz w:val="22"/>
                <w:szCs w:val="22"/>
              </w:rPr>
              <w:t>____________________ /Капитонов И.Н./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70" w:type="dxa"/>
          </w:tcPr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5A0D3E">
              <w:rPr>
                <w:rFonts w:ascii="Cambria" w:hAnsi="Cambria"/>
                <w:sz w:val="22"/>
                <w:szCs w:val="22"/>
              </w:rPr>
              <w:t>___________________/ _______________/</w:t>
            </w:r>
          </w:p>
          <w:p w:rsidR="000D401B" w:rsidRPr="005A0D3E" w:rsidRDefault="000D401B" w:rsidP="00B6194F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E207F" w:rsidRPr="005A0D3E" w:rsidRDefault="009E207F" w:rsidP="008704BB">
      <w:pPr>
        <w:jc w:val="both"/>
        <w:rPr>
          <w:rFonts w:ascii="Cambria" w:hAnsi="Cambria"/>
          <w:sz w:val="22"/>
          <w:szCs w:val="22"/>
        </w:rPr>
      </w:pPr>
    </w:p>
    <w:sectPr w:rsidR="009E207F" w:rsidRPr="005A0D3E" w:rsidSect="00501396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C1405BE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B445B5C"/>
    <w:multiLevelType w:val="hybridMultilevel"/>
    <w:tmpl w:val="E412300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50"/>
    <w:rsid w:val="000054AA"/>
    <w:rsid w:val="000217C9"/>
    <w:rsid w:val="000D401B"/>
    <w:rsid w:val="000D7D49"/>
    <w:rsid w:val="000F5F45"/>
    <w:rsid w:val="000F7EBE"/>
    <w:rsid w:val="00110F5F"/>
    <w:rsid w:val="00136267"/>
    <w:rsid w:val="00162C37"/>
    <w:rsid w:val="001B0E5E"/>
    <w:rsid w:val="001D3246"/>
    <w:rsid w:val="00281B56"/>
    <w:rsid w:val="00290D76"/>
    <w:rsid w:val="002A73E1"/>
    <w:rsid w:val="002D2153"/>
    <w:rsid w:val="00313649"/>
    <w:rsid w:val="0034727D"/>
    <w:rsid w:val="0036311C"/>
    <w:rsid w:val="00411738"/>
    <w:rsid w:val="004356C1"/>
    <w:rsid w:val="00437132"/>
    <w:rsid w:val="00481D60"/>
    <w:rsid w:val="004978A7"/>
    <w:rsid w:val="00501396"/>
    <w:rsid w:val="00510D64"/>
    <w:rsid w:val="00555572"/>
    <w:rsid w:val="00572138"/>
    <w:rsid w:val="005A0D3E"/>
    <w:rsid w:val="00660C75"/>
    <w:rsid w:val="0068143D"/>
    <w:rsid w:val="006E0B0F"/>
    <w:rsid w:val="0071088B"/>
    <w:rsid w:val="007879D0"/>
    <w:rsid w:val="007D155E"/>
    <w:rsid w:val="00821B05"/>
    <w:rsid w:val="008704BB"/>
    <w:rsid w:val="008B0CEC"/>
    <w:rsid w:val="008B5578"/>
    <w:rsid w:val="008C4294"/>
    <w:rsid w:val="008D4E58"/>
    <w:rsid w:val="009208D7"/>
    <w:rsid w:val="00944051"/>
    <w:rsid w:val="00957628"/>
    <w:rsid w:val="009C2EA3"/>
    <w:rsid w:val="009E207F"/>
    <w:rsid w:val="00A35DF3"/>
    <w:rsid w:val="00A85415"/>
    <w:rsid w:val="00AD696D"/>
    <w:rsid w:val="00B36DE0"/>
    <w:rsid w:val="00BE5F50"/>
    <w:rsid w:val="00C4221E"/>
    <w:rsid w:val="00CD5C21"/>
    <w:rsid w:val="00D07E45"/>
    <w:rsid w:val="00D5282A"/>
    <w:rsid w:val="00D737D6"/>
    <w:rsid w:val="00D83DEE"/>
    <w:rsid w:val="00D9086F"/>
    <w:rsid w:val="00D9634F"/>
    <w:rsid w:val="00DA213C"/>
    <w:rsid w:val="00DC5170"/>
    <w:rsid w:val="00DD29BC"/>
    <w:rsid w:val="00DF22E5"/>
    <w:rsid w:val="00E158E0"/>
    <w:rsid w:val="00E7235C"/>
    <w:rsid w:val="00EE2D6A"/>
    <w:rsid w:val="00F21F1B"/>
    <w:rsid w:val="00F522A4"/>
    <w:rsid w:val="00FC4052"/>
    <w:rsid w:val="00FC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E5F50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E5F50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BE5F5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BE5F50"/>
    <w:pPr>
      <w:ind w:firstLine="709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E5F5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10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90D76"/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Дмитрий</cp:lastModifiedBy>
  <cp:revision>4</cp:revision>
  <cp:lastPrinted>2018-02-15T15:35:00Z</cp:lastPrinted>
  <dcterms:created xsi:type="dcterms:W3CDTF">2020-10-06T15:23:00Z</dcterms:created>
  <dcterms:modified xsi:type="dcterms:W3CDTF">2020-10-06T15:25:00Z</dcterms:modified>
</cp:coreProperties>
</file>