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63C0DD7F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C16D2" w:rsidRPr="009C16D2">
        <w:rPr>
          <w:rFonts w:ascii="Times New Roman" w:hAnsi="Times New Roman" w:cs="Times New Roman"/>
          <w:color w:val="000000"/>
          <w:sz w:val="24"/>
          <w:szCs w:val="24"/>
        </w:rPr>
        <w:t>17.01.2021 г. по 23.01.2021</w:t>
      </w:r>
      <w:r w:rsidR="009C1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9C16D2" w:rsidRPr="00E71310" w14:paraId="2618A7D2" w14:textId="77777777" w:rsidTr="00D73F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5196012A" w:rsidR="009C16D2" w:rsidRPr="009C16D2" w:rsidRDefault="009C16D2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9C16D2">
              <w:t>14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56E3F549" w:rsidR="009C16D2" w:rsidRPr="009C16D2" w:rsidRDefault="009C16D2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C16D2">
              <w:t>2021-1231/79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4B7D66C0" w:rsidR="009C16D2" w:rsidRPr="009C16D2" w:rsidRDefault="009C16D2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C16D2"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206FD0E2" w:rsidR="009C16D2" w:rsidRPr="009C16D2" w:rsidRDefault="009C16D2" w:rsidP="009C16D2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C16D2">
              <w:t>161 161</w:t>
            </w:r>
            <w:r>
              <w:t> </w:t>
            </w:r>
            <w:r w:rsidRPr="009C16D2">
              <w:t>000</w:t>
            </w:r>
            <w:r>
              <w:t>,</w:t>
            </w:r>
            <w:r w:rsidRPr="009C16D2"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1F20F469" w:rsidR="009C16D2" w:rsidRPr="009C16D2" w:rsidRDefault="009C16D2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proofErr w:type="spellStart"/>
            <w:r w:rsidRPr="009C16D2">
              <w:rPr>
                <w:bCs/>
                <w:color w:val="000000"/>
              </w:rPr>
              <w:t>Фахриев</w:t>
            </w:r>
            <w:proofErr w:type="spellEnd"/>
            <w:r w:rsidRPr="009C16D2">
              <w:rPr>
                <w:bCs/>
                <w:color w:val="000000"/>
              </w:rPr>
              <w:t xml:space="preserve"> Эмиль </w:t>
            </w:r>
            <w:proofErr w:type="spellStart"/>
            <w:r w:rsidRPr="009C16D2">
              <w:rPr>
                <w:bCs/>
                <w:color w:val="000000"/>
              </w:rPr>
              <w:t>Ренатович</w:t>
            </w:r>
            <w:proofErr w:type="spellEnd"/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1B68C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C16D2"/>
    <w:rsid w:val="009E68C2"/>
    <w:rsid w:val="009F0C4D"/>
    <w:rsid w:val="00A51D83"/>
    <w:rsid w:val="00B97A00"/>
    <w:rsid w:val="00D115EC"/>
    <w:rsid w:val="00D16130"/>
    <w:rsid w:val="00DD01CB"/>
    <w:rsid w:val="00E645EC"/>
    <w:rsid w:val="00E7131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23</cp:revision>
  <cp:lastPrinted>2020-10-09T07:48:00Z</cp:lastPrinted>
  <dcterms:created xsi:type="dcterms:W3CDTF">2019-07-23T07:53:00Z</dcterms:created>
  <dcterms:modified xsi:type="dcterms:W3CDTF">2021-02-02T12:50:00Z</dcterms:modified>
</cp:coreProperties>
</file>