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7B98248" w:rsidR="0003404B" w:rsidRPr="00BA02B4" w:rsidRDefault="00AD60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0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60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D606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D606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D606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D606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2014 г. </w:t>
      </w:r>
      <w:proofErr w:type="gramStart"/>
      <w:r w:rsidRPr="00AD6060">
        <w:rPr>
          <w:rFonts w:ascii="Times New Roman" w:hAnsi="Times New Roman" w:cs="Times New Roman"/>
          <w:color w:val="000000"/>
          <w:sz w:val="24"/>
          <w:szCs w:val="24"/>
        </w:rPr>
        <w:t>по делу №А40-155329/14 конкурсным управляющим (ликвидатором) Акционерным Коммерческим Банком «</w:t>
      </w:r>
      <w:proofErr w:type="spellStart"/>
      <w:r w:rsidRPr="00AD6060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AD6060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AD6060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AD6060">
        <w:rPr>
          <w:rFonts w:ascii="Times New Roman" w:hAnsi="Times New Roman" w:cs="Times New Roman"/>
          <w:color w:val="000000"/>
          <w:sz w:val="24"/>
          <w:szCs w:val="24"/>
        </w:rPr>
        <w:t xml:space="preserve">» (ОАО)), (ОГРН 1027739249670, ИНН 7736193347, </w:t>
      </w:r>
      <w:r w:rsidRPr="00BA02B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зарегистрированным по адресу: 115054, г. Москва, </w:t>
      </w:r>
      <w:proofErr w:type="spellStart"/>
      <w:r w:rsidRPr="00BA02B4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BA02B4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</w:t>
      </w:r>
      <w:r w:rsidR="00555595" w:rsidRPr="00BA02B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BA02B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BA0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BA0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BA0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BA02B4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B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2C7DD79" w14:textId="21C005FA" w:rsidR="00AD6060" w:rsidRPr="00BA02B4" w:rsidRDefault="00AD606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B4">
        <w:rPr>
          <w:rFonts w:ascii="Times New Roman" w:hAnsi="Times New Roman" w:cs="Times New Roman"/>
          <w:color w:val="000000"/>
          <w:sz w:val="24"/>
          <w:szCs w:val="24"/>
        </w:rPr>
        <w:t>Лот 1 - Акц</w:t>
      </w:r>
      <w:proofErr w:type="gramStart"/>
      <w:r w:rsidRPr="00BA02B4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BA02B4">
        <w:rPr>
          <w:rFonts w:ascii="Times New Roman" w:hAnsi="Times New Roman" w:cs="Times New Roman"/>
          <w:color w:val="000000"/>
          <w:sz w:val="24"/>
          <w:szCs w:val="24"/>
        </w:rPr>
        <w:t xml:space="preserve"> «НЕЗАВИСИМЫЙ СПЕЦИАЛИЗИРОВАННЫЙ ДЕПОЗИТАРИЙ», ИНН 7715159793, 38 000 штук (размер доли 3,167%), обыкновенные, регистрационный номер выпуска 1-01-00912-Н, номинальная стоимость 100,00 руб., г. Москва – 2 989 279,73 руб.</w:t>
      </w:r>
    </w:p>
    <w:p w14:paraId="14351655" w14:textId="2B75B260" w:rsidR="00555595" w:rsidRPr="00BA02B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A02B4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246E46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BA02B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BA02B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A02B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A02B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A02B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DEBEA13" w:rsidR="0003404B" w:rsidRPr="005023C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02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023C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5023C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023C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02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02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812F5" w:rsidRPr="00502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октября </w:t>
      </w:r>
      <w:r w:rsidR="00002933" w:rsidRPr="00502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502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812F5" w:rsidRPr="00502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февраля 2021</w:t>
      </w:r>
      <w:r w:rsidR="0003404B" w:rsidRPr="00502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023C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3C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AE0D58" w:rsidR="0003404B" w:rsidRPr="005023C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3C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02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02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023C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812F5" w:rsidRPr="005023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 октября</w:t>
      </w:r>
      <w:r w:rsidR="009812F5" w:rsidRPr="00502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502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502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5023C8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502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5023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023C8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023C8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5023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61C2EC2" w:rsidR="008F1609" w:rsidRPr="00502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23C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023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23C8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023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23C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1FA7F9ED" w:rsidR="0003404B" w:rsidRPr="005023C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5023C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023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23C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E20C50A" w14:textId="6DDD7DC4" w:rsidR="00C1021F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1F">
        <w:rPr>
          <w:rFonts w:ascii="Times New Roman" w:hAnsi="Times New Roman" w:cs="Times New Roman"/>
          <w:sz w:val="24"/>
          <w:szCs w:val="24"/>
        </w:rPr>
        <w:t>с 20 октября 2020 г. по 01 декабря 2020 г. - в размере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021F">
        <w:rPr>
          <w:rFonts w:ascii="Times New Roman" w:hAnsi="Times New Roman" w:cs="Times New Roman"/>
          <w:sz w:val="24"/>
          <w:szCs w:val="24"/>
        </w:rPr>
        <w:t>;</w:t>
      </w:r>
    </w:p>
    <w:p w14:paraId="0A33DB0A" w14:textId="23801BC9" w:rsidR="00C1021F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1F">
        <w:rPr>
          <w:rFonts w:ascii="Times New Roman" w:hAnsi="Times New Roman" w:cs="Times New Roman"/>
          <w:sz w:val="24"/>
          <w:szCs w:val="24"/>
        </w:rPr>
        <w:t xml:space="preserve">с 02 декабря 2020 г. по 08 декабря 2020 г. - в размере 97,00% от начальной цены продажи </w:t>
      </w:r>
      <w:r w:rsidRPr="00C1021F">
        <w:rPr>
          <w:rFonts w:ascii="Times New Roman" w:hAnsi="Times New Roman" w:cs="Times New Roman"/>
          <w:sz w:val="24"/>
          <w:szCs w:val="24"/>
        </w:rPr>
        <w:t>лота</w:t>
      </w:r>
      <w:r w:rsidRPr="00C1021F">
        <w:rPr>
          <w:rFonts w:ascii="Times New Roman" w:hAnsi="Times New Roman" w:cs="Times New Roman"/>
          <w:sz w:val="24"/>
          <w:szCs w:val="24"/>
        </w:rPr>
        <w:t>;</w:t>
      </w:r>
    </w:p>
    <w:p w14:paraId="0266D046" w14:textId="25D761A6" w:rsidR="00C1021F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1F">
        <w:rPr>
          <w:rFonts w:ascii="Times New Roman" w:hAnsi="Times New Roman" w:cs="Times New Roman"/>
          <w:sz w:val="24"/>
          <w:szCs w:val="24"/>
        </w:rPr>
        <w:t xml:space="preserve">с 09 декабря 2020 г. по 15 декабря 2020 г. - в размере 94,00% от начальной цены продажи </w:t>
      </w:r>
      <w:r w:rsidRPr="00C1021F">
        <w:rPr>
          <w:rFonts w:ascii="Times New Roman" w:hAnsi="Times New Roman" w:cs="Times New Roman"/>
          <w:sz w:val="24"/>
          <w:szCs w:val="24"/>
        </w:rPr>
        <w:t>лота</w:t>
      </w:r>
      <w:r w:rsidRPr="00C1021F">
        <w:rPr>
          <w:rFonts w:ascii="Times New Roman" w:hAnsi="Times New Roman" w:cs="Times New Roman"/>
          <w:sz w:val="24"/>
          <w:szCs w:val="24"/>
        </w:rPr>
        <w:t>;</w:t>
      </w:r>
    </w:p>
    <w:p w14:paraId="3D50C567" w14:textId="44395142" w:rsidR="00C1021F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1F">
        <w:rPr>
          <w:rFonts w:ascii="Times New Roman" w:hAnsi="Times New Roman" w:cs="Times New Roman"/>
          <w:sz w:val="24"/>
          <w:szCs w:val="24"/>
        </w:rPr>
        <w:t xml:space="preserve">с 16 декабря 2020 г. по 22 декабря 2020 г. - в размере 91,00% от начальной цены продажи </w:t>
      </w:r>
      <w:r w:rsidRPr="00C1021F">
        <w:rPr>
          <w:rFonts w:ascii="Times New Roman" w:hAnsi="Times New Roman" w:cs="Times New Roman"/>
          <w:sz w:val="24"/>
          <w:szCs w:val="24"/>
        </w:rPr>
        <w:t>лота</w:t>
      </w:r>
      <w:r w:rsidRPr="00C1021F">
        <w:rPr>
          <w:rFonts w:ascii="Times New Roman" w:hAnsi="Times New Roman" w:cs="Times New Roman"/>
          <w:sz w:val="24"/>
          <w:szCs w:val="24"/>
        </w:rPr>
        <w:t>;</w:t>
      </w:r>
    </w:p>
    <w:p w14:paraId="5EB1CE32" w14:textId="0F9FE318" w:rsidR="00C1021F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1F">
        <w:rPr>
          <w:rFonts w:ascii="Times New Roman" w:hAnsi="Times New Roman" w:cs="Times New Roman"/>
          <w:sz w:val="24"/>
          <w:szCs w:val="24"/>
        </w:rPr>
        <w:t xml:space="preserve">с 23 декабря 2020 г. по 29 декабря 2020 г. - в размере 88,00% от начальной цены продажи </w:t>
      </w:r>
      <w:r w:rsidRPr="00C1021F">
        <w:rPr>
          <w:rFonts w:ascii="Times New Roman" w:hAnsi="Times New Roman" w:cs="Times New Roman"/>
          <w:sz w:val="24"/>
          <w:szCs w:val="24"/>
        </w:rPr>
        <w:t>лота</w:t>
      </w:r>
      <w:r w:rsidRPr="00C1021F">
        <w:rPr>
          <w:rFonts w:ascii="Times New Roman" w:hAnsi="Times New Roman" w:cs="Times New Roman"/>
          <w:sz w:val="24"/>
          <w:szCs w:val="24"/>
        </w:rPr>
        <w:t>;</w:t>
      </w:r>
    </w:p>
    <w:p w14:paraId="66403379" w14:textId="01DDBAB8" w:rsidR="00C1021F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1F">
        <w:rPr>
          <w:rFonts w:ascii="Times New Roman" w:hAnsi="Times New Roman" w:cs="Times New Roman"/>
          <w:sz w:val="24"/>
          <w:szCs w:val="24"/>
        </w:rPr>
        <w:t xml:space="preserve">с 30 декабря 2020 г. по 16 января 2021 г. - в размере 85,00% от начальной цены продажи </w:t>
      </w:r>
      <w:r w:rsidRPr="00C1021F">
        <w:rPr>
          <w:rFonts w:ascii="Times New Roman" w:hAnsi="Times New Roman" w:cs="Times New Roman"/>
          <w:sz w:val="24"/>
          <w:szCs w:val="24"/>
        </w:rPr>
        <w:t>лота</w:t>
      </w:r>
      <w:r w:rsidRPr="00C1021F">
        <w:rPr>
          <w:rFonts w:ascii="Times New Roman" w:hAnsi="Times New Roman" w:cs="Times New Roman"/>
          <w:sz w:val="24"/>
          <w:szCs w:val="24"/>
        </w:rPr>
        <w:t>;</w:t>
      </w:r>
    </w:p>
    <w:p w14:paraId="48038498" w14:textId="4DEB6D99" w:rsidR="00C1021F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1F">
        <w:rPr>
          <w:rFonts w:ascii="Times New Roman" w:hAnsi="Times New Roman" w:cs="Times New Roman"/>
          <w:sz w:val="24"/>
          <w:szCs w:val="24"/>
        </w:rPr>
        <w:t xml:space="preserve">с 17 января 2021 г. по 23 января 2021 г. - в размере 82,00% от начальной цены продажи </w:t>
      </w:r>
      <w:r w:rsidRPr="00C1021F">
        <w:rPr>
          <w:rFonts w:ascii="Times New Roman" w:hAnsi="Times New Roman" w:cs="Times New Roman"/>
          <w:sz w:val="24"/>
          <w:szCs w:val="24"/>
        </w:rPr>
        <w:t>лота</w:t>
      </w:r>
      <w:r w:rsidRPr="00C1021F">
        <w:rPr>
          <w:rFonts w:ascii="Times New Roman" w:hAnsi="Times New Roman" w:cs="Times New Roman"/>
          <w:sz w:val="24"/>
          <w:szCs w:val="24"/>
        </w:rPr>
        <w:t>;</w:t>
      </w:r>
    </w:p>
    <w:p w14:paraId="4A029AAD" w14:textId="4309E0C9" w:rsidR="00C1021F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1F">
        <w:rPr>
          <w:rFonts w:ascii="Times New Roman" w:hAnsi="Times New Roman" w:cs="Times New Roman"/>
          <w:sz w:val="24"/>
          <w:szCs w:val="24"/>
        </w:rPr>
        <w:t xml:space="preserve">с 24 января 2021 г. по 30 января 2021 г. - в размере 79,00% от начальной цены продажи </w:t>
      </w:r>
      <w:r w:rsidRPr="00C1021F">
        <w:rPr>
          <w:rFonts w:ascii="Times New Roman" w:hAnsi="Times New Roman" w:cs="Times New Roman"/>
          <w:sz w:val="24"/>
          <w:szCs w:val="24"/>
        </w:rPr>
        <w:t>лота</w:t>
      </w:r>
      <w:r w:rsidRPr="00C1021F">
        <w:rPr>
          <w:rFonts w:ascii="Times New Roman" w:hAnsi="Times New Roman" w:cs="Times New Roman"/>
          <w:sz w:val="24"/>
          <w:szCs w:val="24"/>
        </w:rPr>
        <w:t>;</w:t>
      </w:r>
    </w:p>
    <w:p w14:paraId="60F4C86C" w14:textId="222D3ECA" w:rsidR="00C1021F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1F">
        <w:rPr>
          <w:rFonts w:ascii="Times New Roman" w:hAnsi="Times New Roman" w:cs="Times New Roman"/>
          <w:sz w:val="24"/>
          <w:szCs w:val="24"/>
        </w:rPr>
        <w:t xml:space="preserve">с 31 января 2021 г. по 06 февраля 2021 г. - в размере 76,00% от начальной цены продажи </w:t>
      </w:r>
      <w:r w:rsidRPr="00C1021F">
        <w:rPr>
          <w:rFonts w:ascii="Times New Roman" w:hAnsi="Times New Roman" w:cs="Times New Roman"/>
          <w:sz w:val="24"/>
          <w:szCs w:val="24"/>
        </w:rPr>
        <w:t>лота</w:t>
      </w:r>
      <w:r w:rsidRPr="00C1021F">
        <w:rPr>
          <w:rFonts w:ascii="Times New Roman" w:hAnsi="Times New Roman" w:cs="Times New Roman"/>
          <w:sz w:val="24"/>
          <w:szCs w:val="24"/>
        </w:rPr>
        <w:t>;</w:t>
      </w:r>
    </w:p>
    <w:p w14:paraId="1DF7D052" w14:textId="0BACACF5" w:rsidR="0003404B" w:rsidRPr="00135E2B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1021F">
        <w:rPr>
          <w:rFonts w:ascii="Times New Roman" w:hAnsi="Times New Roman" w:cs="Times New Roman"/>
          <w:sz w:val="24"/>
          <w:szCs w:val="24"/>
        </w:rPr>
        <w:t xml:space="preserve">с 07 февраля 2021 г. по 13 февраля 2021 г. - в размере 73,00% </w:t>
      </w:r>
      <w:r>
        <w:rPr>
          <w:rFonts w:ascii="Times New Roman" w:hAnsi="Times New Roman" w:cs="Times New Roman"/>
          <w:sz w:val="24"/>
          <w:szCs w:val="24"/>
        </w:rPr>
        <w:t xml:space="preserve">от начальной цены продажи </w:t>
      </w:r>
      <w:r w:rsidRPr="00C1021F">
        <w:rPr>
          <w:rFonts w:ascii="Times New Roman" w:hAnsi="Times New Roman" w:cs="Times New Roman"/>
          <w:sz w:val="24"/>
          <w:szCs w:val="24"/>
        </w:rPr>
        <w:t>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4E62A" w14:textId="77777777" w:rsidR="00C1021F" w:rsidRDefault="008F1609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2DF9C22F" w14:textId="253AE925" w:rsidR="00C1021F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21F">
        <w:rPr>
          <w:rFonts w:ascii="Times New Roman" w:hAnsi="Times New Roman" w:cs="Times New Roman"/>
          <w:color w:val="000000"/>
          <w:sz w:val="24"/>
          <w:szCs w:val="24"/>
        </w:rPr>
        <w:t xml:space="preserve">Лот 1 реализуется с учетом </w:t>
      </w:r>
      <w:r w:rsidRPr="00C1021F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r w:rsidRPr="00C1021F">
        <w:rPr>
          <w:rFonts w:ascii="Times New Roman" w:hAnsi="Times New Roman" w:cs="Times New Roman"/>
          <w:color w:val="000000"/>
          <w:sz w:val="24"/>
          <w:szCs w:val="24"/>
        </w:rPr>
        <w:t>, предусмотренных ст. 10.1-2 Федерального закона от 22.04.1996 №39-ФЗ «О рынке ценных бумаг».</w:t>
      </w:r>
    </w:p>
    <w:p w14:paraId="619B3E51" w14:textId="77777777" w:rsidR="00C1021F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>Заявители должны соблюдать требования, предусмотренные ст. 44 Федерального закона от 29.11.2001 №156-ФЗ «Об инвестиционных фондах».</w:t>
      </w:r>
    </w:p>
    <w:p w14:paraId="46FF98F4" w14:textId="1BB2A0F0" w:rsidR="008F1609" w:rsidRPr="00C1021F" w:rsidRDefault="00C1021F" w:rsidP="00C10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>Лот 1 реализуется с соблюдением требований Федерального закона "Об акционерных обществах", ГК РФ и Уставом Общества о преимущественном праве приобретения отчуждаемых акций.</w:t>
      </w:r>
    </w:p>
    <w:p w14:paraId="569BA733" w14:textId="77777777" w:rsidR="00F463FC" w:rsidRPr="00C1021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1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C1021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C1021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C1021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1021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1021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C1021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10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1021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C10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C1021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1021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102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102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102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102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21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102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1021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C102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102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102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102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102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C102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1021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1021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C1021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21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A190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90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D48E211" w:rsidR="008F1609" w:rsidRPr="00CA1906" w:rsidRDefault="007E3D68" w:rsidP="00CA19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9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CA190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CA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1021F" w:rsidRPr="00CA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="008F1609" w:rsidRPr="00CA1906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CA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1021F" w:rsidRPr="00CA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16:00</w:t>
      </w:r>
      <w:r w:rsidR="008F1609" w:rsidRPr="00CA1906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CA190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1021F" w:rsidRPr="00CA1906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</w:t>
      </w:r>
      <w:r w:rsidR="00CA1906" w:rsidRPr="00CA1906">
        <w:rPr>
          <w:rFonts w:ascii="Times New Roman" w:hAnsi="Times New Roman" w:cs="Times New Roman"/>
          <w:color w:val="000000"/>
          <w:sz w:val="24"/>
          <w:szCs w:val="24"/>
        </w:rPr>
        <w:t xml:space="preserve">тел. +7(495)984-19-70, доб. 63-06, 63-07, </w:t>
      </w:r>
      <w:proofErr w:type="gramStart"/>
      <w:r w:rsidR="00CA1906" w:rsidRPr="00CA190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CA1906" w:rsidRPr="00CA190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A1906" w:rsidRPr="00CA1906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24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A1906" w:rsidRPr="00CA1906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informmsk</w:t>
      </w:r>
      <w:proofErr w:type="spellEnd"/>
      <w:r w:rsidR="00CA1906" w:rsidRPr="00CA1906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CA1906" w:rsidRPr="00CA1906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CA1906" w:rsidRPr="00CA19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1906" w:rsidRPr="00CA1906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CA1906" w:rsidRPr="00CA190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CA1906" w:rsidRPr="00CA190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8F1609" w:rsidRPr="00CA19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CA1906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90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CA1906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CA190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CA190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A1906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90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35E2B"/>
    <w:rsid w:val="00203862"/>
    <w:rsid w:val="00246E46"/>
    <w:rsid w:val="002C3A2C"/>
    <w:rsid w:val="00360DC6"/>
    <w:rsid w:val="003E6C81"/>
    <w:rsid w:val="00495D59"/>
    <w:rsid w:val="005023C8"/>
    <w:rsid w:val="00555595"/>
    <w:rsid w:val="005742CC"/>
    <w:rsid w:val="005F1F68"/>
    <w:rsid w:val="00621553"/>
    <w:rsid w:val="007A10EE"/>
    <w:rsid w:val="007E3D68"/>
    <w:rsid w:val="008F1609"/>
    <w:rsid w:val="00953DA4"/>
    <w:rsid w:val="009812F5"/>
    <w:rsid w:val="009E68C2"/>
    <w:rsid w:val="009F0C4D"/>
    <w:rsid w:val="00AD6060"/>
    <w:rsid w:val="00B97A00"/>
    <w:rsid w:val="00BA02B4"/>
    <w:rsid w:val="00C1021F"/>
    <w:rsid w:val="00CA1906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1500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16</cp:revision>
  <dcterms:created xsi:type="dcterms:W3CDTF">2019-07-23T07:53:00Z</dcterms:created>
  <dcterms:modified xsi:type="dcterms:W3CDTF">2020-10-12T09:10:00Z</dcterms:modified>
</cp:coreProperties>
</file>