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7F97" w14:textId="77777777" w:rsidR="00660CBB" w:rsidRP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2D971" w14:textId="24A77068" w:rsidR="00660CBB" w:rsidRPr="005E2BAC" w:rsidRDefault="00660CBB" w:rsidP="00660C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>АО «Российский аукционный дом» (ОГРН 1097847233351, ИНН 7838430413, 190000, Санкт-Петербург, пер. Гривцова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5, лит.В, 89200510841, 8(800) 777-57-57, shakaya@auction-house.ru) (далее - Организатор торгов, ОТ), действующее на основании договора поручения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Акционерным обществом «Чистопольский хлебозавод» (ОГРН 1021607553054, ИНН 1652005571, адрес места нахождения: 422981, Республика Татарстан, г. Чистополь, ул. Энгельса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200) (далее – должник), в лице конкурсного управляющего Антоненко Олега Геннадьевича (ИНН 183401428392, СНИЛС 109-820-443 52, адрес: 426035, Удмуртская Республика, г. Ижевск, ул. Репина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2, офис 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член Саморегулируемой межрегиональной общественной организации «Ассоциация антикризисных управляющих» (ОГРН 1026300003751, ИНН 6315944042, почтовый адрес: 443072, г. Самара, Московское шоссе, 18-й км),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действующего на основании Решения Арбитражного суда Республики Татарстан от 20.12.2018г. (резолютивная часть от 13.12.2018г.) по делу №А65-17112/2018, проводит электронные торги в форме </w:t>
      </w:r>
      <w:r w:rsidRPr="005E2BAC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аукциона с открытой формой представления предложений по цене приобретения имущества Должника (далее - Торги). </w:t>
      </w:r>
    </w:p>
    <w:p w14:paraId="4C42521E" w14:textId="77777777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Предметом Торгов является следующее имущество: </w:t>
      </w:r>
    </w:p>
    <w:p w14:paraId="086A5B1A" w14:textId="71935EC5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b/>
          <w:bCs/>
          <w:sz w:val="28"/>
          <w:szCs w:val="28"/>
        </w:rPr>
        <w:t>Лот 1-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269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16:54:010102:1447;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="00CB2D78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Pr="00660CBB">
        <w:rPr>
          <w:rFonts w:ascii="Times New Roman" w:hAnsi="Times New Roman" w:cs="Times New Roman"/>
          <w:sz w:val="28"/>
          <w:szCs w:val="28"/>
        </w:rPr>
        <w:t>421,6</w:t>
      </w:r>
      <w:r w:rsidR="00CB2D78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кв.</w:t>
      </w:r>
      <w:r w:rsidR="00CB2D78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м, </w:t>
      </w:r>
      <w:r w:rsidR="00B15E78"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16:54:110104:21,</w:t>
      </w:r>
      <w:r w:rsidR="009A0249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Pr="00660CBB">
        <w:rPr>
          <w:rFonts w:ascii="Times New Roman" w:hAnsi="Times New Roman" w:cs="Times New Roman"/>
          <w:sz w:val="28"/>
          <w:szCs w:val="28"/>
        </w:rPr>
        <w:t xml:space="preserve"> по адресу: РТ, </w:t>
      </w:r>
      <w:r w:rsidR="00B15E78">
        <w:rPr>
          <w:rFonts w:ascii="Times New Roman" w:hAnsi="Times New Roman" w:cs="Times New Roman"/>
          <w:sz w:val="28"/>
          <w:szCs w:val="28"/>
        </w:rPr>
        <w:t>г. Чистополь, ул. Карла Либкнехта,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 xml:space="preserve">22-а. </w:t>
      </w:r>
      <w:r w:rsidRPr="00660CBB">
        <w:rPr>
          <w:rFonts w:ascii="Times New Roman" w:hAnsi="Times New Roman" w:cs="Times New Roman"/>
          <w:sz w:val="28"/>
          <w:szCs w:val="28"/>
        </w:rPr>
        <w:t xml:space="preserve">– 3749883,00руб. </w:t>
      </w:r>
    </w:p>
    <w:p w14:paraId="6E35665C" w14:textId="1C072CEB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b/>
          <w:bCs/>
          <w:sz w:val="28"/>
          <w:szCs w:val="28"/>
        </w:rPr>
        <w:t>Лот 2-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135,5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16:54:010102:8538;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="00CB2D78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Pr="00660CBB">
        <w:rPr>
          <w:rFonts w:ascii="Times New Roman" w:hAnsi="Times New Roman" w:cs="Times New Roman"/>
          <w:sz w:val="28"/>
          <w:szCs w:val="28"/>
        </w:rPr>
        <w:t>173,53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16:54:100402:30</w:t>
      </w:r>
      <w:r w:rsidR="009A0249">
        <w:rPr>
          <w:rFonts w:ascii="Times New Roman" w:hAnsi="Times New Roman" w:cs="Times New Roman"/>
          <w:sz w:val="28"/>
          <w:szCs w:val="28"/>
        </w:rPr>
        <w:t>,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="009A0249">
        <w:rPr>
          <w:rFonts w:ascii="Times New Roman" w:hAnsi="Times New Roman" w:cs="Times New Roman"/>
          <w:sz w:val="28"/>
          <w:szCs w:val="28"/>
        </w:rPr>
        <w:t>расположенное</w:t>
      </w:r>
      <w:r w:rsidR="009A0249" w:rsidRPr="00660CB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660CBB">
        <w:rPr>
          <w:rFonts w:ascii="Times New Roman" w:hAnsi="Times New Roman" w:cs="Times New Roman"/>
          <w:sz w:val="28"/>
          <w:szCs w:val="28"/>
        </w:rPr>
        <w:t xml:space="preserve">: 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ул. </w:t>
      </w:r>
      <w:r w:rsidRPr="00660CBB">
        <w:rPr>
          <w:rFonts w:ascii="Times New Roman" w:hAnsi="Times New Roman" w:cs="Times New Roman"/>
          <w:sz w:val="28"/>
          <w:szCs w:val="28"/>
        </w:rPr>
        <w:t>Ленина</w:t>
      </w:r>
      <w:r w:rsidR="00B15E78">
        <w:rPr>
          <w:rFonts w:ascii="Times New Roman" w:hAnsi="Times New Roman" w:cs="Times New Roman"/>
          <w:sz w:val="28"/>
          <w:szCs w:val="28"/>
        </w:rPr>
        <w:t xml:space="preserve">, д. </w:t>
      </w:r>
      <w:r w:rsidRPr="00660CBB">
        <w:rPr>
          <w:rFonts w:ascii="Times New Roman" w:hAnsi="Times New Roman" w:cs="Times New Roman"/>
          <w:sz w:val="28"/>
          <w:szCs w:val="28"/>
        </w:rPr>
        <w:t>50А</w:t>
      </w:r>
      <w:r w:rsidR="009A0249">
        <w:rPr>
          <w:rFonts w:ascii="Times New Roman" w:hAnsi="Times New Roman" w:cs="Times New Roman"/>
          <w:sz w:val="28"/>
          <w:szCs w:val="28"/>
        </w:rPr>
        <w:t xml:space="preserve">. </w:t>
      </w:r>
      <w:r w:rsidRPr="00660CBB">
        <w:rPr>
          <w:rFonts w:ascii="Times New Roman" w:hAnsi="Times New Roman" w:cs="Times New Roman"/>
          <w:sz w:val="28"/>
          <w:szCs w:val="28"/>
        </w:rPr>
        <w:t xml:space="preserve">– 1937967,00руб. </w:t>
      </w:r>
    </w:p>
    <w:p w14:paraId="78255295" w14:textId="4600CDC2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b/>
          <w:bCs/>
          <w:sz w:val="28"/>
          <w:szCs w:val="28"/>
        </w:rPr>
        <w:t>Лот 3-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256,7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9A0249"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16:54:140101:127;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="00CB2D78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Pr="00660CBB">
        <w:rPr>
          <w:rFonts w:ascii="Times New Roman" w:hAnsi="Times New Roman" w:cs="Times New Roman"/>
          <w:sz w:val="28"/>
          <w:szCs w:val="28"/>
        </w:rPr>
        <w:t>663,6</w:t>
      </w:r>
      <w:r w:rsidR="009A0249"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16:54:140101:9, </w:t>
      </w:r>
      <w:r w:rsidR="009A0249">
        <w:rPr>
          <w:rFonts w:ascii="Times New Roman" w:hAnsi="Times New Roman" w:cs="Times New Roman"/>
          <w:sz w:val="28"/>
          <w:szCs w:val="28"/>
        </w:rPr>
        <w:t>расположенное</w:t>
      </w:r>
      <w:r w:rsidR="009A0249"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по адресу: 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ул. </w:t>
      </w:r>
      <w:r w:rsidRPr="00660CBB">
        <w:rPr>
          <w:rFonts w:ascii="Times New Roman" w:hAnsi="Times New Roman" w:cs="Times New Roman"/>
          <w:sz w:val="28"/>
          <w:szCs w:val="28"/>
        </w:rPr>
        <w:t>Миксина</w:t>
      </w:r>
      <w:r w:rsidR="00B15E78">
        <w:rPr>
          <w:rFonts w:ascii="Times New Roman" w:hAnsi="Times New Roman" w:cs="Times New Roman"/>
          <w:sz w:val="28"/>
          <w:szCs w:val="28"/>
        </w:rPr>
        <w:t xml:space="preserve">, д. </w:t>
      </w:r>
      <w:r w:rsidRPr="00660CBB">
        <w:rPr>
          <w:rFonts w:ascii="Times New Roman" w:hAnsi="Times New Roman" w:cs="Times New Roman"/>
          <w:sz w:val="28"/>
          <w:szCs w:val="28"/>
        </w:rPr>
        <w:t>68А</w:t>
      </w:r>
      <w:r w:rsidR="009A0249">
        <w:rPr>
          <w:rFonts w:ascii="Times New Roman" w:hAnsi="Times New Roman" w:cs="Times New Roman"/>
          <w:sz w:val="28"/>
          <w:szCs w:val="28"/>
        </w:rPr>
        <w:t xml:space="preserve">. </w:t>
      </w:r>
      <w:r w:rsidRPr="00660CBB">
        <w:rPr>
          <w:rFonts w:ascii="Times New Roman" w:hAnsi="Times New Roman" w:cs="Times New Roman"/>
          <w:sz w:val="28"/>
          <w:szCs w:val="28"/>
        </w:rPr>
        <w:t xml:space="preserve">– 3128650,00руб. </w:t>
      </w:r>
    </w:p>
    <w:p w14:paraId="433EF715" w14:textId="7060087D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09">
        <w:rPr>
          <w:rFonts w:ascii="Times New Roman" w:hAnsi="Times New Roman" w:cs="Times New Roman"/>
          <w:b/>
          <w:bCs/>
          <w:sz w:val="28"/>
          <w:szCs w:val="28"/>
        </w:rPr>
        <w:t>Лот 4-</w:t>
      </w:r>
      <w:r w:rsidRPr="00660CBB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103</w:t>
      </w:r>
      <w:r w:rsidR="00CB2D78">
        <w:rPr>
          <w:rFonts w:ascii="Times New Roman" w:hAnsi="Times New Roman" w:cs="Times New Roman"/>
          <w:sz w:val="28"/>
          <w:szCs w:val="28"/>
        </w:rPr>
        <w:t>,</w:t>
      </w:r>
      <w:r w:rsidRPr="00660CBB">
        <w:rPr>
          <w:rFonts w:ascii="Times New Roman" w:hAnsi="Times New Roman" w:cs="Times New Roman"/>
          <w:sz w:val="28"/>
          <w:szCs w:val="28"/>
        </w:rPr>
        <w:t>4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9A0249">
        <w:rPr>
          <w:rFonts w:ascii="Times New Roman" w:hAnsi="Times New Roman" w:cs="Times New Roman"/>
          <w:sz w:val="28"/>
          <w:szCs w:val="28"/>
        </w:rPr>
        <w:t xml:space="preserve">КН: </w:t>
      </w:r>
      <w:r w:rsidR="009A0249" w:rsidRPr="00660CBB">
        <w:rPr>
          <w:rFonts w:ascii="Times New Roman" w:hAnsi="Times New Roman" w:cs="Times New Roman"/>
          <w:sz w:val="28"/>
          <w:szCs w:val="28"/>
        </w:rPr>
        <w:t>16:54:060103:814</w:t>
      </w:r>
      <w:r w:rsidR="009A0249">
        <w:rPr>
          <w:rFonts w:ascii="Times New Roman" w:hAnsi="Times New Roman" w:cs="Times New Roman"/>
          <w:sz w:val="28"/>
          <w:szCs w:val="28"/>
        </w:rPr>
        <w:t>, расположенное</w:t>
      </w:r>
      <w:r w:rsidR="009A0249" w:rsidRPr="00660CB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A024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ул. </w:t>
      </w:r>
      <w:r w:rsidRPr="00660CBB">
        <w:rPr>
          <w:rFonts w:ascii="Times New Roman" w:hAnsi="Times New Roman" w:cs="Times New Roman"/>
          <w:sz w:val="28"/>
          <w:szCs w:val="28"/>
        </w:rPr>
        <w:t>Мира</w:t>
      </w:r>
      <w:r w:rsidR="00B15E78">
        <w:rPr>
          <w:rFonts w:ascii="Times New Roman" w:hAnsi="Times New Roman" w:cs="Times New Roman"/>
          <w:sz w:val="28"/>
          <w:szCs w:val="28"/>
        </w:rPr>
        <w:t xml:space="preserve">, д. </w:t>
      </w:r>
      <w:r w:rsidRPr="00660CBB">
        <w:rPr>
          <w:rFonts w:ascii="Times New Roman" w:hAnsi="Times New Roman" w:cs="Times New Roman"/>
          <w:sz w:val="28"/>
          <w:szCs w:val="28"/>
        </w:rPr>
        <w:t>36,</w:t>
      </w:r>
      <w:r w:rsidR="009A024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Н-4</w:t>
      </w:r>
      <w:r w:rsidR="009A0249">
        <w:rPr>
          <w:rFonts w:ascii="Times New Roman" w:hAnsi="Times New Roman" w:cs="Times New Roman"/>
          <w:sz w:val="28"/>
          <w:szCs w:val="28"/>
        </w:rPr>
        <w:t xml:space="preserve">. </w:t>
      </w:r>
      <w:r w:rsidRPr="00660CBB">
        <w:rPr>
          <w:rFonts w:ascii="Times New Roman" w:hAnsi="Times New Roman" w:cs="Times New Roman"/>
          <w:sz w:val="28"/>
          <w:szCs w:val="28"/>
        </w:rPr>
        <w:t>– 1 604 917,00</w:t>
      </w:r>
      <w:r w:rsidR="009A024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5FAD951F" w14:textId="2ECDDB89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09">
        <w:rPr>
          <w:rFonts w:ascii="Times New Roman" w:hAnsi="Times New Roman" w:cs="Times New Roman"/>
          <w:b/>
          <w:bCs/>
          <w:sz w:val="28"/>
          <w:szCs w:val="28"/>
        </w:rPr>
        <w:t>Лот 5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256,6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>КН: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16:54:080101:61;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="009A0249">
        <w:rPr>
          <w:rFonts w:ascii="Times New Roman" w:hAnsi="Times New Roman" w:cs="Times New Roman"/>
          <w:sz w:val="28"/>
          <w:szCs w:val="28"/>
        </w:rPr>
        <w:t>з</w:t>
      </w:r>
      <w:r w:rsidR="00CB2D78">
        <w:rPr>
          <w:rFonts w:ascii="Times New Roman" w:hAnsi="Times New Roman" w:cs="Times New Roman"/>
          <w:sz w:val="28"/>
          <w:szCs w:val="28"/>
        </w:rPr>
        <w:t xml:space="preserve">емельный участок площадью </w:t>
      </w:r>
      <w:r w:rsidRPr="00660CBB">
        <w:rPr>
          <w:rFonts w:ascii="Times New Roman" w:hAnsi="Times New Roman" w:cs="Times New Roman"/>
          <w:sz w:val="28"/>
          <w:szCs w:val="28"/>
        </w:rPr>
        <w:t>303,5</w:t>
      </w:r>
      <w:r w:rsidR="009A0249"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16:54:080101:5</w:t>
      </w:r>
      <w:r w:rsidR="009A0249">
        <w:rPr>
          <w:rFonts w:ascii="Times New Roman" w:hAnsi="Times New Roman" w:cs="Times New Roman"/>
          <w:sz w:val="28"/>
          <w:szCs w:val="28"/>
        </w:rPr>
        <w:t>, расположенное</w:t>
      </w:r>
      <w:r w:rsidR="009A0249" w:rsidRPr="00660CB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60CBB">
        <w:rPr>
          <w:rFonts w:ascii="Times New Roman" w:hAnsi="Times New Roman" w:cs="Times New Roman"/>
          <w:sz w:val="28"/>
          <w:szCs w:val="28"/>
        </w:rPr>
        <w:t xml:space="preserve"> 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ул. </w:t>
      </w:r>
      <w:r w:rsidRPr="00660CBB">
        <w:rPr>
          <w:rFonts w:ascii="Times New Roman" w:hAnsi="Times New Roman" w:cs="Times New Roman"/>
          <w:sz w:val="28"/>
          <w:szCs w:val="28"/>
        </w:rPr>
        <w:t>Энгельса</w:t>
      </w:r>
      <w:r w:rsidR="00B15E78">
        <w:rPr>
          <w:rFonts w:ascii="Times New Roman" w:hAnsi="Times New Roman" w:cs="Times New Roman"/>
          <w:sz w:val="28"/>
          <w:szCs w:val="28"/>
        </w:rPr>
        <w:t xml:space="preserve">, д. </w:t>
      </w:r>
      <w:r w:rsidRPr="00660CBB">
        <w:rPr>
          <w:rFonts w:ascii="Times New Roman" w:hAnsi="Times New Roman" w:cs="Times New Roman"/>
          <w:sz w:val="28"/>
          <w:szCs w:val="28"/>
        </w:rPr>
        <w:t>115-а</w:t>
      </w:r>
      <w:r w:rsidR="009A0249">
        <w:rPr>
          <w:rFonts w:ascii="Times New Roman" w:hAnsi="Times New Roman" w:cs="Times New Roman"/>
          <w:sz w:val="28"/>
          <w:szCs w:val="28"/>
        </w:rPr>
        <w:t>.</w:t>
      </w:r>
      <w:r w:rsidRPr="00660CBB">
        <w:rPr>
          <w:rFonts w:ascii="Times New Roman" w:hAnsi="Times New Roman" w:cs="Times New Roman"/>
          <w:sz w:val="28"/>
          <w:szCs w:val="28"/>
        </w:rPr>
        <w:t xml:space="preserve"> – 3920483,00руб. </w:t>
      </w:r>
    </w:p>
    <w:p w14:paraId="7B62ADAC" w14:textId="79DF9763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Лот 6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833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16:54:010102:1426; </w:t>
      </w:r>
      <w:r w:rsidR="00B15E7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8</w:t>
      </w:r>
      <w:r w:rsidR="005E68D7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168,3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16:54:160202:132; </w:t>
      </w:r>
      <w:r w:rsidR="009A0249">
        <w:rPr>
          <w:rFonts w:ascii="Times New Roman" w:hAnsi="Times New Roman" w:cs="Times New Roman"/>
          <w:sz w:val="28"/>
          <w:szCs w:val="28"/>
        </w:rPr>
        <w:t>расположенное</w:t>
      </w:r>
      <w:r w:rsidR="009A0249" w:rsidRPr="00660CB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A024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</w:t>
      </w:r>
      <w:r w:rsidRPr="00660CBB">
        <w:rPr>
          <w:rFonts w:ascii="Times New Roman" w:hAnsi="Times New Roman" w:cs="Times New Roman"/>
          <w:sz w:val="28"/>
          <w:szCs w:val="28"/>
        </w:rPr>
        <w:t>Загородная</w:t>
      </w:r>
      <w:r w:rsidR="009A0249">
        <w:rPr>
          <w:rFonts w:ascii="Times New Roman" w:hAnsi="Times New Roman" w:cs="Times New Roman"/>
          <w:sz w:val="28"/>
          <w:szCs w:val="28"/>
        </w:rPr>
        <w:t xml:space="preserve"> ул.</w:t>
      </w:r>
      <w:r w:rsidRPr="00660CBB">
        <w:rPr>
          <w:rFonts w:ascii="Times New Roman" w:hAnsi="Times New Roman" w:cs="Times New Roman"/>
          <w:sz w:val="28"/>
          <w:szCs w:val="28"/>
        </w:rPr>
        <w:t>, 49-И</w:t>
      </w:r>
      <w:r w:rsidR="009A0249">
        <w:rPr>
          <w:rFonts w:ascii="Times New Roman" w:hAnsi="Times New Roman" w:cs="Times New Roman"/>
          <w:sz w:val="28"/>
          <w:szCs w:val="28"/>
        </w:rPr>
        <w:t>.</w:t>
      </w:r>
      <w:r w:rsidRPr="00660CBB">
        <w:rPr>
          <w:rFonts w:ascii="Times New Roman" w:hAnsi="Times New Roman" w:cs="Times New Roman"/>
          <w:sz w:val="28"/>
          <w:szCs w:val="28"/>
        </w:rPr>
        <w:t xml:space="preserve"> - 3061567,00 руб. </w:t>
      </w:r>
    </w:p>
    <w:p w14:paraId="715ED65C" w14:textId="77920EA3" w:rsidR="00660CBB" w:rsidRPr="00B43329" w:rsidRDefault="00660CBB" w:rsidP="00B4332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B09">
        <w:rPr>
          <w:rFonts w:ascii="Times New Roman" w:hAnsi="Times New Roman" w:cs="Times New Roman"/>
          <w:b/>
          <w:bCs/>
          <w:sz w:val="28"/>
          <w:szCs w:val="28"/>
        </w:rPr>
        <w:t xml:space="preserve">Лот 7- </w:t>
      </w:r>
      <w:r w:rsidRPr="00660CBB">
        <w:rPr>
          <w:rFonts w:ascii="Times New Roman" w:hAnsi="Times New Roman" w:cs="Times New Roman"/>
          <w:sz w:val="28"/>
          <w:szCs w:val="28"/>
        </w:rPr>
        <w:t>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320,2</w:t>
      </w:r>
      <w:r w:rsidR="005E68D7">
        <w:rPr>
          <w:rFonts w:ascii="Times New Roman" w:hAnsi="Times New Roman" w:cs="Times New Roman"/>
          <w:sz w:val="28"/>
          <w:szCs w:val="28"/>
        </w:rPr>
        <w:t xml:space="preserve"> 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16:42:180403:28, по адресу: РТ, </w:t>
      </w:r>
      <w:r w:rsidR="00B15E78">
        <w:rPr>
          <w:rFonts w:ascii="Times New Roman" w:hAnsi="Times New Roman" w:cs="Times New Roman"/>
          <w:sz w:val="28"/>
          <w:szCs w:val="28"/>
        </w:rPr>
        <w:t xml:space="preserve">г. Чистополь, ул. </w:t>
      </w:r>
      <w:r w:rsidRPr="00660CBB">
        <w:rPr>
          <w:rFonts w:ascii="Times New Roman" w:hAnsi="Times New Roman" w:cs="Times New Roman"/>
          <w:sz w:val="28"/>
          <w:szCs w:val="28"/>
        </w:rPr>
        <w:t>Энгельса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200;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239,4</w:t>
      </w:r>
      <w:r w:rsidR="005E68D7">
        <w:rPr>
          <w:rFonts w:ascii="Times New Roman" w:hAnsi="Times New Roman" w:cs="Times New Roman"/>
          <w:sz w:val="28"/>
          <w:szCs w:val="28"/>
        </w:rPr>
        <w:t xml:space="preserve"> 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16:42:000000:1110 по адресу: РТ, г.</w:t>
      </w:r>
      <w:r w:rsidR="00510B0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Чистополь, Автодорога Казань-Чистополь, уч. 2/8;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963,9</w:t>
      </w:r>
      <w:r w:rsidR="005E68D7">
        <w:rPr>
          <w:rFonts w:ascii="Times New Roman" w:hAnsi="Times New Roman" w:cs="Times New Roman"/>
          <w:sz w:val="28"/>
          <w:szCs w:val="28"/>
        </w:rPr>
        <w:t xml:space="preserve">  кв. м, </w:t>
      </w:r>
      <w:r w:rsidRPr="00660CBB">
        <w:rPr>
          <w:rFonts w:ascii="Times New Roman" w:hAnsi="Times New Roman" w:cs="Times New Roman"/>
          <w:sz w:val="28"/>
          <w:szCs w:val="28"/>
        </w:rPr>
        <w:t xml:space="preserve">Кондитерский цех №3, </w:t>
      </w:r>
      <w:r>
        <w:rPr>
          <w:rFonts w:ascii="Times New Roman" w:hAnsi="Times New Roman" w:cs="Times New Roman"/>
          <w:sz w:val="28"/>
          <w:szCs w:val="28"/>
        </w:rPr>
        <w:t>КН: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E68D7">
        <w:rPr>
          <w:rFonts w:ascii="Times New Roman" w:hAnsi="Times New Roman" w:cs="Times New Roman"/>
          <w:sz w:val="28"/>
          <w:szCs w:val="28"/>
        </w:rPr>
        <w:t>–</w:t>
      </w:r>
      <w:r w:rsidRPr="00660CBB">
        <w:rPr>
          <w:rFonts w:ascii="Times New Roman" w:hAnsi="Times New Roman" w:cs="Times New Roman"/>
          <w:sz w:val="28"/>
          <w:szCs w:val="28"/>
        </w:rPr>
        <w:t xml:space="preserve"> Права на объект не зарегистрированы, расп. по адресу: РТ, г. Чистополь, ул. Энгельса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200</w:t>
      </w:r>
      <w:r w:rsidR="00510B09">
        <w:rPr>
          <w:rFonts w:ascii="Times New Roman" w:hAnsi="Times New Roman" w:cs="Times New Roman"/>
          <w:sz w:val="28"/>
          <w:szCs w:val="28"/>
        </w:rPr>
        <w:t>,</w:t>
      </w:r>
      <w:r w:rsidRPr="00660CBB">
        <w:rPr>
          <w:rFonts w:ascii="Times New Roman" w:hAnsi="Times New Roman" w:cs="Times New Roman"/>
          <w:sz w:val="28"/>
          <w:szCs w:val="28"/>
        </w:rPr>
        <w:t xml:space="preserve"> все здания не находятся в залоге; Ванна фритюрная; Электроштабелер NINGBO RUYI CDD10M; Вилочный погрузчик; Печь хлебопекарная ПХЗС-25; Машина для резки х/б изделий; Шкаф предварительной расслойки БРИЗ плюс; Токарный станок С8С; Токарный станок «Красный пролетарий»; Винторезно-токарный станок 16Б16Кп; Фрезерный станок Ruhla FUW 250/IV; Компрессор 2ВД-12-25; Компрессор поршневой; Электрический котёл Protherm 18K; Рольставни; Шкаф духовой; Холодильник ORSK; Холодильник; Весы (механические); Холодильник; Стулья (12 шт.); Печь Везувий (2 шт.); Термотрансферный принтер АР 4.4; Поворотный круг (2 шт.); Парообразователь Ри-5М/КП (зав.:231); Шкаф (2 шт.); Холодильник; Шкаф вытяжной ШВ-1; Шкаф сушильный ШС-80-01; Душевая кабина; Холодильник Свияга 404; Термостат ТС-80М-2; Шкаф сушильный СНОЛ-3.5; Холодильник (2 шт.); Парообразователь Ри-5М/КП; Печь для вафельных листов; Заверточная машина 1; Заверточная машина 2; Водонагреватель Mora 200 NTR; Варочный котёл для жира; Емкость для дрожжей (23 шт.); Распределители муки (мучные емкости); Силосная емкость (11 шт.); Силосная ёмкость (внешн.) (3 шт.); Битум (40 шт.); Плиты (б\у) большие (162 шт.); Плиты (б</w:t>
      </w:r>
      <w:r w:rsidR="005A3B53">
        <w:rPr>
          <w:rFonts w:ascii="Times New Roman" w:hAnsi="Times New Roman" w:cs="Times New Roman"/>
          <w:sz w:val="28"/>
          <w:szCs w:val="28"/>
        </w:rPr>
        <w:t>/</w:t>
      </w:r>
      <w:r w:rsidRPr="00660CBB">
        <w:rPr>
          <w:rFonts w:ascii="Times New Roman" w:hAnsi="Times New Roman" w:cs="Times New Roman"/>
          <w:sz w:val="28"/>
          <w:szCs w:val="28"/>
        </w:rPr>
        <w:t>у) короткие (82 шт.); Плиты (б\у) плоские квадратные (15 шт.); Широкие столбы (б</w:t>
      </w:r>
      <w:r w:rsidR="005A3B53">
        <w:rPr>
          <w:rFonts w:ascii="Times New Roman" w:hAnsi="Times New Roman" w:cs="Times New Roman"/>
          <w:sz w:val="28"/>
          <w:szCs w:val="28"/>
        </w:rPr>
        <w:t>/</w:t>
      </w:r>
      <w:r w:rsidRPr="00660CBB">
        <w:rPr>
          <w:rFonts w:ascii="Times New Roman" w:hAnsi="Times New Roman" w:cs="Times New Roman"/>
          <w:sz w:val="28"/>
          <w:szCs w:val="28"/>
        </w:rPr>
        <w:t>у) (12 шт.); имущест</w:t>
      </w:r>
      <w:r w:rsidR="005A3B53">
        <w:rPr>
          <w:rFonts w:ascii="Times New Roman" w:hAnsi="Times New Roman" w:cs="Times New Roman"/>
          <w:sz w:val="28"/>
          <w:szCs w:val="28"/>
        </w:rPr>
        <w:t>венны</w:t>
      </w:r>
      <w:r w:rsidRPr="00660CBB">
        <w:rPr>
          <w:rFonts w:ascii="Times New Roman" w:hAnsi="Times New Roman" w:cs="Times New Roman"/>
          <w:sz w:val="28"/>
          <w:szCs w:val="28"/>
        </w:rPr>
        <w:t>й комплекс: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</w:t>
      </w:r>
      <w:r w:rsidR="00510B0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311,6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16:42:070101:2306 уч. 2/12; Здание</w:t>
      </w:r>
      <w:r w:rsidR="00510B09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Pr="00660CBB">
        <w:rPr>
          <w:rFonts w:ascii="Times New Roman" w:hAnsi="Times New Roman" w:cs="Times New Roman"/>
          <w:sz w:val="28"/>
          <w:szCs w:val="28"/>
        </w:rPr>
        <w:t xml:space="preserve"> 1</w:t>
      </w:r>
      <w:r w:rsidR="00510B0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369,2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16:42:070101:2434 уч. 2/1;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34,6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16:42:070101:2156 уч. 2/6;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274,5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16:42:070101:2544 уч. 2/14;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155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16:42:000000:1118 уч. 2-3;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466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16:42:000000:1114 уч. 2-13;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267,2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16:42:070101:2155 уч. 2/7;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703,7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16:42:070101:2675 уч. 2/11;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269,8</w:t>
      </w:r>
      <w:r w:rsidR="005E68D7">
        <w:rPr>
          <w:rFonts w:ascii="Times New Roman" w:hAnsi="Times New Roman" w:cs="Times New Roman"/>
          <w:sz w:val="28"/>
          <w:szCs w:val="28"/>
        </w:rPr>
        <w:t xml:space="preserve"> 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16:42:000000:1117 уч. 2/4;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106,5</w:t>
      </w:r>
      <w:r w:rsidR="005E68D7">
        <w:rPr>
          <w:rFonts w:ascii="Times New Roman" w:hAnsi="Times New Roman" w:cs="Times New Roman"/>
          <w:sz w:val="28"/>
          <w:szCs w:val="28"/>
        </w:rPr>
        <w:t xml:space="preserve"> 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16:42:070101:2683 уч. 2/5; </w:t>
      </w:r>
      <w:r w:rsidR="00510B0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660CBB">
        <w:rPr>
          <w:rFonts w:ascii="Times New Roman" w:hAnsi="Times New Roman" w:cs="Times New Roman"/>
          <w:sz w:val="28"/>
          <w:szCs w:val="28"/>
        </w:rPr>
        <w:t>29</w:t>
      </w:r>
      <w:r w:rsidR="00510B0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351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16:42:180403:1 уч. 2; Здание, </w:t>
      </w:r>
      <w:r w:rsidR="005A3B53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127,3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>16:42:070101:2673 уч. 2/9; Здание</w:t>
      </w:r>
      <w:r w:rsidR="00B15E7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60CBB">
        <w:rPr>
          <w:rFonts w:ascii="Times New Roman" w:hAnsi="Times New Roman" w:cs="Times New Roman"/>
          <w:sz w:val="28"/>
          <w:szCs w:val="28"/>
        </w:rPr>
        <w:t>7</w:t>
      </w:r>
      <w:r w:rsidR="00510B09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724,7</w:t>
      </w:r>
      <w:r w:rsidR="005E68D7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 xml:space="preserve">КН: </w:t>
      </w:r>
      <w:r w:rsidRPr="00660CBB">
        <w:rPr>
          <w:rFonts w:ascii="Times New Roman" w:hAnsi="Times New Roman" w:cs="Times New Roman"/>
          <w:sz w:val="28"/>
          <w:szCs w:val="28"/>
        </w:rPr>
        <w:t xml:space="preserve">16:42:070101:2684 уч. 2/2; указанные объекты расположены по адресу: РТ, г. </w:t>
      </w:r>
      <w:r w:rsidRPr="00660CBB">
        <w:rPr>
          <w:rFonts w:ascii="Times New Roman" w:hAnsi="Times New Roman" w:cs="Times New Roman"/>
          <w:sz w:val="28"/>
          <w:szCs w:val="28"/>
        </w:rPr>
        <w:lastRenderedPageBreak/>
        <w:t>Чистополь, Автодорога Казань</w:t>
      </w:r>
      <w:r w:rsidR="005A3B53">
        <w:rPr>
          <w:rFonts w:ascii="Times New Roman" w:hAnsi="Times New Roman" w:cs="Times New Roman"/>
          <w:sz w:val="28"/>
          <w:szCs w:val="28"/>
        </w:rPr>
        <w:t xml:space="preserve"> – </w:t>
      </w:r>
      <w:r w:rsidRPr="00660CBB">
        <w:rPr>
          <w:rFonts w:ascii="Times New Roman" w:hAnsi="Times New Roman" w:cs="Times New Roman"/>
          <w:sz w:val="28"/>
          <w:szCs w:val="28"/>
        </w:rPr>
        <w:t>Чистополь – указанные объекты находятся в залоге у ООО «Татагропромбанк»; Сковорода электрическая СЭП-0,45 (емк.65л), Миксер TK 60 SP4L, Кремосмеситель КН1/КН, Машина для осадки курабье, Машина для резки вафельных листов А2-ШРБ, Машина намазывающая «А2-ШНА», Машина тестомесильно-взбивальная, Машина шокол.глазур.МШГ-1, Охладитель вафельных листов WAE-3, Печь для выпечки вафельных листов NGF 272L, Холодильная машина АСМ-100,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Холодильная машина АСМ-122 (2шт.), Печь кондитерская А2-ШБГ, Линия LLoveras (б/у), Машина тестомесильная А2-ШЗЛ 27, Ротор бронзовый ШР-1М (6 шт.), Линия для пр-ва слоеных изделий Rondo Doge Полилай, Машина для раскатки теста Rondostar 4000, Печь хлебопекарная Г4-ПХС-16, Система охлаждения с конденсатором, Смазчик форм СФАЭ-002, Шкаф предварительной расстойки, Моноблок AMZ 120 (кондиционер), Холодильная машина СВМ-Р-24-РХ-Н (с конденсатором), Холодильная машина АСВ-200, Макаронная линия (разукомплектована), Льдогенератор MF 46 AS, Тестомеситель спиральный SMH100N c подкатной телегой, Упаковочный аппарат МИГ-06, Тестомесильная машина СФ-85 (SM 85L), Шкаф холодильный ШХ1, 4ДС, Шкаф холодильный ШХ1,4, Печь ротационная Восход (муссон ротор) кц2, Весовой контроллер (с датчиком силы), Рефконтейнер 40 футовый, Рефконтейнер 40 футовый IRSU 667427-0, Рефконтейнер 40 футовый IRSU 681135-2, Рефконтейнер 40 футовый IRSU 870617-1, Пресс для производства макаронных изделий, Машина тестовзбивальная МТВ-60</w:t>
      </w:r>
      <w:r w:rsidR="005A3B53">
        <w:rPr>
          <w:rFonts w:ascii="Times New Roman" w:hAnsi="Times New Roman" w:cs="Times New Roman"/>
          <w:sz w:val="28"/>
          <w:szCs w:val="28"/>
        </w:rPr>
        <w:t>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Pr="00510B09">
        <w:rPr>
          <w:rFonts w:ascii="Times New Roman" w:hAnsi="Times New Roman" w:cs="Times New Roman"/>
          <w:b/>
          <w:bCs/>
          <w:sz w:val="28"/>
          <w:szCs w:val="28"/>
        </w:rPr>
        <w:t>цена Лота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Pr="00510B09">
        <w:rPr>
          <w:rFonts w:ascii="Times New Roman" w:hAnsi="Times New Roman" w:cs="Times New Roman"/>
          <w:b/>
          <w:bCs/>
          <w:sz w:val="28"/>
          <w:szCs w:val="28"/>
        </w:rPr>
        <w:t xml:space="preserve">7- 71 474 518руб. </w:t>
      </w:r>
    </w:p>
    <w:p w14:paraId="7D993DB5" w14:textId="3BD3C3F6" w:rsidR="00510B09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Обременения Лотов 1-4; </w:t>
      </w:r>
      <w:r w:rsidR="009A1771">
        <w:rPr>
          <w:rFonts w:ascii="Times New Roman" w:hAnsi="Times New Roman" w:cs="Times New Roman"/>
          <w:sz w:val="28"/>
          <w:szCs w:val="28"/>
        </w:rPr>
        <w:t>7</w:t>
      </w:r>
      <w:r w:rsidR="005E2BAC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(частично): залог в пользу ООО «Татагропромбанк». </w:t>
      </w:r>
    </w:p>
    <w:p w14:paraId="5C992861" w14:textId="6DFA3609" w:rsidR="00660CBB" w:rsidRDefault="009A1771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Обременения: Лоты 1-7</w:t>
      </w:r>
      <w:r w:rsidR="00660CBB" w:rsidRPr="00660CBB">
        <w:rPr>
          <w:rFonts w:ascii="Times New Roman" w:hAnsi="Times New Roman" w:cs="Times New Roman"/>
          <w:sz w:val="28"/>
          <w:szCs w:val="28"/>
        </w:rPr>
        <w:t xml:space="preserve"> запрет на регистрационные действия и запрет на совершение сделок; Лот 1 -3 аренда здания; Лот 4 аренда. </w:t>
      </w:r>
    </w:p>
    <w:p w14:paraId="2845B8D9" w14:textId="2A24D2B2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С подробной информацией о составе лотов можно ознакомиться на сайте ОТ http://www.auction-house.ru, на электронной площадке АО «Российский аукционный дом» по адресу: http://lot-online.ru (далее – ЭТП), ЕФРСБ. </w:t>
      </w:r>
    </w:p>
    <w:p w14:paraId="5A8C5F88" w14:textId="6D48356D" w:rsidR="005E2BAC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29">
        <w:rPr>
          <w:rFonts w:ascii="Times New Roman" w:hAnsi="Times New Roman" w:cs="Times New Roman"/>
          <w:sz w:val="28"/>
          <w:szCs w:val="28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AD7CCA">
        <w:rPr>
          <w:rFonts w:ascii="Times New Roman" w:hAnsi="Times New Roman" w:cs="Times New Roman"/>
          <w:sz w:val="28"/>
          <w:szCs w:val="28"/>
        </w:rPr>
        <w:t>5 (</w:t>
      </w:r>
      <w:r w:rsidR="009A1771" w:rsidRPr="00AD7CCA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AD7CCA">
        <w:rPr>
          <w:rFonts w:ascii="Times New Roman" w:hAnsi="Times New Roman" w:cs="Times New Roman"/>
          <w:sz w:val="28"/>
          <w:szCs w:val="28"/>
        </w:rPr>
        <w:t>)</w:t>
      </w:r>
      <w:r w:rsidRPr="00B43329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продажи предмета Торгов (лота). Торги имуществом Должника будут проводиться на электронной площадке АО «Российский аукционный дом» по адресу: http://lot-online.ru (далее – ЭТП).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19CAA" w14:textId="228E0686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Дата и время проведения Торгов: </w:t>
      </w:r>
      <w:r w:rsidR="008456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AD7C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.10.2020г</w:t>
      </w:r>
      <w:r w:rsidRPr="00660CBB">
        <w:rPr>
          <w:rFonts w:ascii="Times New Roman" w:hAnsi="Times New Roman" w:cs="Times New Roman"/>
          <w:sz w:val="28"/>
          <w:szCs w:val="28"/>
        </w:rPr>
        <w:t>. в 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часов (время МСК) Определение участников </w:t>
      </w:r>
      <w:r w:rsidR="008456D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.10.2020 в 17:00</w:t>
      </w:r>
      <w:r w:rsidRPr="00660CBB">
        <w:rPr>
          <w:rFonts w:ascii="Times New Roman" w:hAnsi="Times New Roman" w:cs="Times New Roman"/>
          <w:sz w:val="28"/>
          <w:szCs w:val="28"/>
        </w:rPr>
        <w:t xml:space="preserve">. Срок приема заявок на участие в Торгах с 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>07.09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.2020г</w:t>
      </w:r>
      <w:r w:rsidRPr="00660CBB">
        <w:rPr>
          <w:rFonts w:ascii="Times New Roman" w:hAnsi="Times New Roman" w:cs="Times New Roman"/>
          <w:sz w:val="28"/>
          <w:szCs w:val="28"/>
        </w:rPr>
        <w:t xml:space="preserve">. с </w:t>
      </w:r>
      <w:r w:rsidR="008456D2">
        <w:rPr>
          <w:rFonts w:ascii="Times New Roman" w:hAnsi="Times New Roman" w:cs="Times New Roman"/>
          <w:b/>
          <w:bCs/>
          <w:sz w:val="28"/>
          <w:szCs w:val="28"/>
        </w:rPr>
        <w:t>10:00часов (время МСК) по 12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 xml:space="preserve">.10.2020г. 23:30 </w:t>
      </w:r>
      <w:r w:rsidRPr="00660CBB">
        <w:rPr>
          <w:rFonts w:ascii="Times New Roman" w:hAnsi="Times New Roman" w:cs="Times New Roman"/>
          <w:sz w:val="28"/>
          <w:szCs w:val="28"/>
        </w:rPr>
        <w:t xml:space="preserve">(время </w:t>
      </w:r>
      <w:r w:rsidRPr="00660CBB">
        <w:rPr>
          <w:rFonts w:ascii="Times New Roman" w:hAnsi="Times New Roman" w:cs="Times New Roman"/>
          <w:sz w:val="28"/>
          <w:szCs w:val="28"/>
        </w:rPr>
        <w:lastRenderedPageBreak/>
        <w:t>МСК</w:t>
      </w:r>
      <w:r w:rsidRPr="00B43329">
        <w:rPr>
          <w:rFonts w:ascii="Times New Roman" w:hAnsi="Times New Roman" w:cs="Times New Roman"/>
          <w:sz w:val="28"/>
          <w:szCs w:val="28"/>
        </w:rPr>
        <w:t>)</w:t>
      </w:r>
      <w:r w:rsidR="0053041D" w:rsidRPr="00B43329">
        <w:rPr>
          <w:rFonts w:ascii="Times New Roman" w:hAnsi="Times New Roman" w:cs="Times New Roman"/>
          <w:sz w:val="28"/>
          <w:szCs w:val="28"/>
        </w:rPr>
        <w:t>.</w:t>
      </w:r>
      <w:r w:rsidRPr="00B43329">
        <w:rPr>
          <w:rFonts w:ascii="Times New Roman" w:hAnsi="Times New Roman" w:cs="Times New Roman"/>
          <w:sz w:val="28"/>
          <w:szCs w:val="28"/>
        </w:rPr>
        <w:t xml:space="preserve"> 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A634B" w14:textId="4C371033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В случае признания Торгов, назначенных на </w:t>
      </w:r>
      <w:r w:rsidR="00CB7C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456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bookmarkStart w:id="0" w:name="_GoBack"/>
      <w:bookmarkEnd w:id="0"/>
      <w:r w:rsidRPr="00AD7C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.10.2020г</w:t>
      </w:r>
      <w:r w:rsidRPr="00AD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660CBB">
        <w:rPr>
          <w:rFonts w:ascii="Times New Roman" w:hAnsi="Times New Roman" w:cs="Times New Roman"/>
          <w:sz w:val="28"/>
          <w:szCs w:val="28"/>
        </w:rPr>
        <w:t xml:space="preserve">несостоявшимися в связи с отсутствием поступивших заявок, то 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.11.2020 г. в 12:00 часов (время МСК)</w:t>
      </w:r>
      <w:r w:rsidRPr="00660CBB">
        <w:rPr>
          <w:rFonts w:ascii="Times New Roman" w:hAnsi="Times New Roman" w:cs="Times New Roman"/>
          <w:sz w:val="28"/>
          <w:szCs w:val="28"/>
        </w:rPr>
        <w:t xml:space="preserve"> на ЭТП будут проведены повторные Торги по тем лотам, по которым Торги не состоялись, со снижением начальной цены лотов на 10 (десять) %. Определение участников 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.11.2020 в 17:00</w:t>
      </w:r>
      <w:r w:rsidRPr="00660CBB">
        <w:rPr>
          <w:rFonts w:ascii="Times New Roman" w:hAnsi="Times New Roman" w:cs="Times New Roman"/>
          <w:sz w:val="28"/>
          <w:szCs w:val="28"/>
        </w:rPr>
        <w:t xml:space="preserve"> Срок приема заявок на участие в повторных Торгах с 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.10.2020г. с 10:00часов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 xml:space="preserve"> (время МСК) по 25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.11.2020г. 23:30часов</w:t>
      </w:r>
      <w:r w:rsidRPr="00660CBB">
        <w:rPr>
          <w:rFonts w:ascii="Times New Roman" w:hAnsi="Times New Roman" w:cs="Times New Roman"/>
          <w:sz w:val="28"/>
          <w:szCs w:val="28"/>
        </w:rPr>
        <w:t xml:space="preserve"> (время МСК). </w:t>
      </w:r>
    </w:p>
    <w:p w14:paraId="7FFF4BA9" w14:textId="0F491052" w:rsidR="005E2BAC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На основании п. 4 ст. 139 Федерального закона № 127-ФЗ «О несостоятельности (банкротстве)» (далее – Закон о банкротстве) лоты </w:t>
      </w:r>
      <w:r w:rsidR="009A1771" w:rsidRPr="00AD7CCA">
        <w:rPr>
          <w:rFonts w:ascii="Times New Roman" w:hAnsi="Times New Roman" w:cs="Times New Roman"/>
          <w:sz w:val="28"/>
          <w:szCs w:val="28"/>
        </w:rPr>
        <w:t>5 и 6</w:t>
      </w:r>
      <w:r w:rsidRPr="00AD7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CCA">
        <w:rPr>
          <w:rFonts w:ascii="Times New Roman" w:hAnsi="Times New Roman" w:cs="Times New Roman"/>
          <w:sz w:val="28"/>
          <w:szCs w:val="28"/>
        </w:rPr>
        <w:t>повторные Торги</w:t>
      </w:r>
      <w:r w:rsidRPr="00660CBB">
        <w:rPr>
          <w:rFonts w:ascii="Times New Roman" w:hAnsi="Times New Roman" w:cs="Times New Roman"/>
          <w:sz w:val="28"/>
          <w:szCs w:val="28"/>
        </w:rPr>
        <w:t xml:space="preserve"> по которым признаны несостоявшимися в связи с отсутствием заявок на участие, выставляются на Торги посредством публичного предложения (далее ТППП). Начальная цена на ТППП равняется начальной цене на повторном аукционе. </w:t>
      </w:r>
    </w:p>
    <w:p w14:paraId="79B93FF7" w14:textId="4D8D79B3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ТППП дата начала приема заявок </w:t>
      </w:r>
      <w:r w:rsidR="00CB7C91">
        <w:rPr>
          <w:rFonts w:ascii="Times New Roman" w:hAnsi="Times New Roman" w:cs="Times New Roman"/>
          <w:b/>
          <w:bCs/>
          <w:sz w:val="28"/>
          <w:szCs w:val="28"/>
        </w:rPr>
        <w:t>07.12</w:t>
      </w:r>
      <w:r w:rsidRPr="00660CBB">
        <w:rPr>
          <w:rFonts w:ascii="Times New Roman" w:hAnsi="Times New Roman" w:cs="Times New Roman"/>
          <w:b/>
          <w:bCs/>
          <w:sz w:val="28"/>
          <w:szCs w:val="28"/>
        </w:rPr>
        <w:t>.2020 с 17 час. 00 мин. по (мск).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FDA79" w14:textId="77777777" w:rsidR="00660CB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Сокращение: календарный день – к/день. </w:t>
      </w:r>
      <w:r w:rsidRPr="00AD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по Лотам 5 и 6 </w:t>
      </w:r>
      <w:r w:rsidRPr="00660CBB">
        <w:rPr>
          <w:rFonts w:ascii="Times New Roman" w:hAnsi="Times New Roman" w:cs="Times New Roman"/>
          <w:sz w:val="28"/>
          <w:szCs w:val="28"/>
        </w:rPr>
        <w:t xml:space="preserve">составляет в 1-ом периоде – </w:t>
      </w:r>
      <w:r w:rsidRPr="00645A30">
        <w:rPr>
          <w:rFonts w:ascii="Times New Roman" w:hAnsi="Times New Roman" w:cs="Times New Roman"/>
          <w:sz w:val="28"/>
          <w:szCs w:val="28"/>
        </w:rPr>
        <w:t>37 (тридцать семь) к/дней</w:t>
      </w:r>
      <w:r w:rsidRPr="00660CBB">
        <w:rPr>
          <w:rFonts w:ascii="Times New Roman" w:hAnsi="Times New Roman" w:cs="Times New Roman"/>
          <w:sz w:val="28"/>
          <w:szCs w:val="28"/>
        </w:rPr>
        <w:t xml:space="preserve">, без изменения начальной цены, со 2-го по 5-ый периоды – 7 (семь) к/дней, величина снижения – 7 (семь)% от начальной цены Лота. Минимальная цена (цена отсечения) составляет 72% от начальной цены Лота; </w:t>
      </w:r>
    </w:p>
    <w:p w14:paraId="22C3843C" w14:textId="77777777" w:rsidR="00814020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>К участию в Торгах и ТППП допускаются физ. и юр. лица (далее – Заявитель), зарегистрированные в установленном порядке на ЭТП. Для участия в Торгах и ТППП Заявитель представляет Оператору заявку на участие в Торгах/ТППП. Заявка на участие в Торгах/ТППП должна содержать: наименование, организационно-правовая форма, место нахождения, почтовый адрес (для юр.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лица), фамилия, имя, отчество, паспортные данные, сведения о месте жительства (для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Торгах/ТППП должны быть приложены копии документов согласно требованиям п. 11 ст. 110 Закона о банкротстве. </w:t>
      </w:r>
    </w:p>
    <w:p w14:paraId="6433F900" w14:textId="5C2594A8" w:rsidR="00660CBB" w:rsidRDefault="00660CBB" w:rsidP="008140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29">
        <w:rPr>
          <w:rFonts w:ascii="Times New Roman" w:hAnsi="Times New Roman" w:cs="Times New Roman"/>
          <w:sz w:val="28"/>
          <w:szCs w:val="28"/>
        </w:rPr>
        <w:t xml:space="preserve">Для участия в Торгах/ТППП Заявитель представляет Оператору в электронной форме подписанный электронной подписью Заявителя договор о внесении задатка (далее – Договор о задатке). Заявитель обязан в срок, </w:t>
      </w:r>
      <w:r w:rsidRPr="00B4332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 настоящем сообщении, и в соответствии с договором о задатке внести задаток путем перечисления денежных средств на счет Оператора: получатель платежа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044030653. В назначении платежа необходимо указывать </w:t>
      </w:r>
      <w:r w:rsidR="00814020" w:rsidRPr="00B43329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B43329">
        <w:rPr>
          <w:rFonts w:ascii="Times New Roman" w:hAnsi="Times New Roman" w:cs="Times New Roman"/>
          <w:sz w:val="28"/>
          <w:szCs w:val="28"/>
        </w:rPr>
        <w:t>Лота и полное наименование Должника. 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договора о задатке.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D40B" w14:textId="77777777" w:rsidR="00917A1B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Задаток за участие в Торгах/ТППП составляет </w:t>
      </w:r>
      <w:r w:rsidRPr="00884DAA">
        <w:rPr>
          <w:rFonts w:ascii="Times New Roman" w:hAnsi="Times New Roman" w:cs="Times New Roman"/>
          <w:sz w:val="28"/>
          <w:szCs w:val="28"/>
        </w:rPr>
        <w:t>10</w:t>
      </w:r>
      <w:r w:rsidRPr="00660CBB">
        <w:rPr>
          <w:rFonts w:ascii="Times New Roman" w:hAnsi="Times New Roman" w:cs="Times New Roman"/>
          <w:sz w:val="28"/>
          <w:szCs w:val="28"/>
        </w:rPr>
        <w:t xml:space="preserve"> (Десять) процентов от цены предложения на соответствующем этапе снижения цены. Датой внесения задатка считается дата поступления ден</w:t>
      </w:r>
      <w:r w:rsidR="00B15E78">
        <w:rPr>
          <w:rFonts w:ascii="Times New Roman" w:hAnsi="Times New Roman" w:cs="Times New Roman"/>
          <w:sz w:val="28"/>
          <w:szCs w:val="28"/>
        </w:rPr>
        <w:t xml:space="preserve">ежных </w:t>
      </w:r>
      <w:r w:rsidRPr="00660CBB">
        <w:rPr>
          <w:rFonts w:ascii="Times New Roman" w:hAnsi="Times New Roman" w:cs="Times New Roman"/>
          <w:sz w:val="28"/>
          <w:szCs w:val="28"/>
        </w:rPr>
        <w:t xml:space="preserve">средств, перечисленных в качестве задатка, на счет ОТ. </w:t>
      </w:r>
    </w:p>
    <w:p w14:paraId="765B2AF8" w14:textId="3720AD79" w:rsidR="00B15E78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С проектом договора, заключаемого по итогам Торгов/ТППП (далее </w:t>
      </w:r>
      <w:r w:rsidR="00B15E78">
        <w:rPr>
          <w:rFonts w:ascii="Times New Roman" w:hAnsi="Times New Roman" w:cs="Times New Roman"/>
          <w:sz w:val="28"/>
          <w:szCs w:val="28"/>
        </w:rPr>
        <w:t>–</w:t>
      </w:r>
      <w:r w:rsidRPr="00660CBB">
        <w:rPr>
          <w:rFonts w:ascii="Times New Roman" w:hAnsi="Times New Roman" w:cs="Times New Roman"/>
          <w:sz w:val="28"/>
          <w:szCs w:val="28"/>
        </w:rPr>
        <w:t xml:space="preserve"> Договор), и договором о задатке можно ознакомиться на ЭТП. Заявитель вправе изменить или отозвать заявку на участие в Торгах/ТППП не позднее окончания срока подачи заявок на участие в Торгах/ТППП, направив об этом уведомление Оператору. 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Торгах/ТППП.</w:t>
      </w:r>
    </w:p>
    <w:p w14:paraId="7F0F7DC5" w14:textId="0F5D62AA" w:rsidR="00B15E78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29">
        <w:rPr>
          <w:rFonts w:ascii="Times New Roman" w:hAnsi="Times New Roman" w:cs="Times New Roman"/>
          <w:sz w:val="28"/>
          <w:szCs w:val="28"/>
        </w:rPr>
        <w:t xml:space="preserve">Непоступление задатка на счет Оператора, указанный в настоящем сообщении, или поступление задатка по истечении </w:t>
      </w:r>
      <w:r w:rsidR="00A263B6" w:rsidRPr="00B43329">
        <w:rPr>
          <w:rFonts w:ascii="Times New Roman" w:hAnsi="Times New Roman" w:cs="Times New Roman"/>
          <w:sz w:val="28"/>
          <w:szCs w:val="28"/>
        </w:rPr>
        <w:t>+</w:t>
      </w:r>
      <w:r w:rsidRPr="00B43329">
        <w:rPr>
          <w:rFonts w:ascii="Times New Roman" w:hAnsi="Times New Roman" w:cs="Times New Roman"/>
          <w:sz w:val="28"/>
          <w:szCs w:val="28"/>
        </w:rPr>
        <w:t>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Торгах/ТППП.</w:t>
      </w:r>
      <w:r w:rsidRPr="00660CBB">
        <w:rPr>
          <w:rFonts w:ascii="Times New Roman" w:hAnsi="Times New Roman" w:cs="Times New Roman"/>
          <w:sz w:val="28"/>
          <w:szCs w:val="28"/>
        </w:rPr>
        <w:t xml:space="preserve"> Заявители, допущенные к участию в Торгах/ТППП, признаются участниками Торгов/ТППП (далее – Участники). Оператор направляет всем Заявителям уведомления о признании их Участниками или об отказе в признании их Участниками. </w:t>
      </w:r>
    </w:p>
    <w:p w14:paraId="3BD30FA9" w14:textId="77777777" w:rsidR="00B15E78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29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09B80" w14:textId="77777777" w:rsidR="00B15E78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</w:t>
      </w:r>
      <w:r w:rsidRPr="00660CB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С даты определения Победителя Торгов ППП по каждому лоту прием заявок по соответствующему лоту прекращается. </w:t>
      </w:r>
    </w:p>
    <w:p w14:paraId="395619EA" w14:textId="77777777" w:rsidR="00B15E78" w:rsidRDefault="00660CBB" w:rsidP="00660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проведения Торгов ППП, утвержденный ОТ, размещается на ЭТП. </w:t>
      </w:r>
    </w:p>
    <w:p w14:paraId="474AAF09" w14:textId="38E72839" w:rsidR="00B15E78" w:rsidRDefault="00660CBB" w:rsidP="005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29">
        <w:rPr>
          <w:rFonts w:ascii="Times New Roman" w:hAnsi="Times New Roman" w:cs="Times New Roman"/>
          <w:sz w:val="28"/>
          <w:szCs w:val="28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  <w:r w:rsidR="0053041D" w:rsidRPr="00B43329">
        <w:rPr>
          <w:rFonts w:ascii="Times New Roman" w:hAnsi="Times New Roman" w:cs="Times New Roman"/>
          <w:sz w:val="28"/>
          <w:szCs w:val="28"/>
        </w:rPr>
        <w:t xml:space="preserve"> </w:t>
      </w:r>
      <w:r w:rsidRPr="00B43329">
        <w:rPr>
          <w:rFonts w:ascii="Times New Roman" w:hAnsi="Times New Roman" w:cs="Times New Roman"/>
          <w:sz w:val="28"/>
          <w:szCs w:val="28"/>
        </w:rPr>
        <w:t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B76C3" w14:textId="77777777" w:rsidR="004C0D36" w:rsidRPr="00AD7CCA" w:rsidRDefault="00660CBB" w:rsidP="00B15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</w:t>
      </w:r>
      <w:bookmarkStart w:id="1" w:name="_Hlk49242119"/>
      <w:r w:rsidRPr="00660CBB">
        <w:rPr>
          <w:rFonts w:ascii="Times New Roman" w:hAnsi="Times New Roman" w:cs="Times New Roman"/>
          <w:sz w:val="28"/>
          <w:szCs w:val="28"/>
        </w:rPr>
        <w:t xml:space="preserve">получатель платежа – </w:t>
      </w:r>
      <w:r w:rsidRPr="00AD7CCA">
        <w:rPr>
          <w:rFonts w:ascii="Times New Roman" w:hAnsi="Times New Roman" w:cs="Times New Roman"/>
          <w:sz w:val="28"/>
          <w:szCs w:val="28"/>
        </w:rPr>
        <w:t>АО «Чистопольский хлебозавод»,</w:t>
      </w:r>
    </w:p>
    <w:p w14:paraId="3FB7367E" w14:textId="26017CF0" w:rsidR="004C0D36" w:rsidRPr="00AD7CCA" w:rsidRDefault="00AD7CCA" w:rsidP="00B15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CA">
        <w:rPr>
          <w:rFonts w:ascii="Times New Roman" w:hAnsi="Times New Roman" w:cs="Times New Roman"/>
          <w:sz w:val="28"/>
          <w:szCs w:val="28"/>
        </w:rPr>
        <w:t xml:space="preserve"> Реквизиты для оплаты по Лотам 1-4, 7</w:t>
      </w:r>
      <w:r w:rsidR="00660CBB" w:rsidRPr="00AD7CC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660CBB" w:rsidRPr="00AD7CCA">
        <w:rPr>
          <w:rFonts w:ascii="Times New Roman" w:hAnsi="Times New Roman" w:cs="Times New Roman"/>
          <w:sz w:val="28"/>
          <w:szCs w:val="28"/>
        </w:rPr>
        <w:t xml:space="preserve">ИНН 1652005571, КПП 165201001, расчетный счет 40702810568000022560, кор. счет 30101810400000000601, вУДМУРТСКОЕ ОТДЕЛЕНИЕ N8618 ПАО СБЕРБАНК, БИК 049401601; </w:t>
      </w:r>
      <w:bookmarkStart w:id="2" w:name="_Hlk49242306"/>
      <w:bookmarkEnd w:id="1"/>
    </w:p>
    <w:p w14:paraId="012BD9FB" w14:textId="48622B3B" w:rsidR="00B15E78" w:rsidRDefault="00AD7CCA" w:rsidP="00B15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CA">
        <w:rPr>
          <w:rFonts w:ascii="Times New Roman" w:hAnsi="Times New Roman" w:cs="Times New Roman"/>
          <w:sz w:val="28"/>
          <w:szCs w:val="28"/>
        </w:rPr>
        <w:t>Реквизиты для оплаты по Лотам 5 и 6</w:t>
      </w:r>
      <w:r w:rsidR="00660CBB" w:rsidRPr="00AD7CC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660CBB" w:rsidRPr="00AD7CCA">
        <w:rPr>
          <w:rFonts w:ascii="Times New Roman" w:hAnsi="Times New Roman" w:cs="Times New Roman"/>
          <w:sz w:val="28"/>
          <w:szCs w:val="28"/>
        </w:rPr>
        <w:t>расчетный счет</w:t>
      </w:r>
      <w:r w:rsidR="00B15E78" w:rsidRPr="00AD7CCA">
        <w:rPr>
          <w:rFonts w:ascii="Times New Roman" w:hAnsi="Times New Roman" w:cs="Times New Roman"/>
          <w:sz w:val="28"/>
          <w:szCs w:val="28"/>
        </w:rPr>
        <w:t xml:space="preserve"> </w:t>
      </w:r>
      <w:r w:rsidR="00660CBB" w:rsidRPr="00AD7CCA">
        <w:rPr>
          <w:rFonts w:ascii="Times New Roman" w:hAnsi="Times New Roman" w:cs="Times New Roman"/>
          <w:sz w:val="28"/>
          <w:szCs w:val="28"/>
        </w:rPr>
        <w:t>40702810029070001924, в ФИЛИАЛ "НИЖЕГОРОДСКИЙ" АО "АЛЬФА-БАНК", БИК 042202824, кор. счет 30101810200000000824.</w:t>
      </w:r>
      <w:r w:rsidR="00660CBB" w:rsidRPr="00660CB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039C400E" w14:textId="1106F3B4" w:rsidR="00B15E78" w:rsidRDefault="00660CBB" w:rsidP="00AC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В назначении платежа необходимо указывать наименование финансовой организации и Победителя, реквизиты Договора, номер лота и дату </w:t>
      </w:r>
      <w:r w:rsidRPr="00660CBB">
        <w:rPr>
          <w:rFonts w:ascii="Times New Roman" w:hAnsi="Times New Roman" w:cs="Times New Roman"/>
          <w:sz w:val="28"/>
          <w:szCs w:val="28"/>
        </w:rPr>
        <w:lastRenderedPageBreak/>
        <w:t>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  <w:r w:rsidR="00AC1CD6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 xml:space="preserve">ОТ вправе отказаться от проведения Торгов (Торгов ППП) не позднее, чем за 3 (Три) дня до даты подведения итогов Торгов (Торгов ППП). </w:t>
      </w:r>
    </w:p>
    <w:p w14:paraId="19DEE2DE" w14:textId="635C9796" w:rsidR="00637702" w:rsidRPr="00660CBB" w:rsidRDefault="00660CBB" w:rsidP="00B15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CBB">
        <w:rPr>
          <w:rFonts w:ascii="Times New Roman" w:hAnsi="Times New Roman" w:cs="Times New Roman"/>
          <w:sz w:val="28"/>
          <w:szCs w:val="28"/>
        </w:rPr>
        <w:t xml:space="preserve">Информацию о реализуемом имуществе можно получить у КУ по тел. </w:t>
      </w:r>
      <w:r w:rsidR="00B15E78">
        <w:rPr>
          <w:rFonts w:ascii="Times New Roman" w:hAnsi="Times New Roman" w:cs="Times New Roman"/>
          <w:sz w:val="28"/>
          <w:szCs w:val="28"/>
        </w:rPr>
        <w:t>8</w:t>
      </w:r>
      <w:r w:rsidRPr="00660CBB">
        <w:rPr>
          <w:rFonts w:ascii="Times New Roman" w:hAnsi="Times New Roman" w:cs="Times New Roman"/>
          <w:sz w:val="28"/>
          <w:szCs w:val="28"/>
        </w:rPr>
        <w:t xml:space="preserve"> </w:t>
      </w:r>
      <w:r w:rsidR="00B15E78">
        <w:rPr>
          <w:rFonts w:ascii="Times New Roman" w:hAnsi="Times New Roman" w:cs="Times New Roman"/>
          <w:sz w:val="28"/>
          <w:szCs w:val="28"/>
        </w:rPr>
        <w:t>(</w:t>
      </w:r>
      <w:r w:rsidRPr="00660CBB">
        <w:rPr>
          <w:rFonts w:ascii="Times New Roman" w:hAnsi="Times New Roman" w:cs="Times New Roman"/>
          <w:sz w:val="28"/>
          <w:szCs w:val="28"/>
        </w:rPr>
        <w:t>999</w:t>
      </w:r>
      <w:r w:rsidR="00B15E78">
        <w:rPr>
          <w:rFonts w:ascii="Times New Roman" w:hAnsi="Times New Roman" w:cs="Times New Roman"/>
          <w:sz w:val="28"/>
          <w:szCs w:val="28"/>
        </w:rPr>
        <w:t xml:space="preserve">) </w:t>
      </w:r>
      <w:r w:rsidRPr="00660CBB">
        <w:rPr>
          <w:rFonts w:ascii="Times New Roman" w:hAnsi="Times New Roman" w:cs="Times New Roman"/>
          <w:sz w:val="28"/>
          <w:szCs w:val="28"/>
        </w:rPr>
        <w:t>157</w:t>
      </w:r>
      <w:r w:rsidR="00B15E78">
        <w:rPr>
          <w:rFonts w:ascii="Times New Roman" w:hAnsi="Times New Roman" w:cs="Times New Roman"/>
          <w:sz w:val="28"/>
          <w:szCs w:val="28"/>
        </w:rPr>
        <w:t>-</w:t>
      </w:r>
      <w:r w:rsidRPr="00660CBB">
        <w:rPr>
          <w:rFonts w:ascii="Times New Roman" w:hAnsi="Times New Roman" w:cs="Times New Roman"/>
          <w:sz w:val="28"/>
          <w:szCs w:val="28"/>
        </w:rPr>
        <w:t>97</w:t>
      </w:r>
      <w:r w:rsidR="00B15E78">
        <w:rPr>
          <w:rFonts w:ascii="Times New Roman" w:hAnsi="Times New Roman" w:cs="Times New Roman"/>
          <w:sz w:val="28"/>
          <w:szCs w:val="28"/>
        </w:rPr>
        <w:t>-</w:t>
      </w:r>
      <w:r w:rsidRPr="00660CBB">
        <w:rPr>
          <w:rFonts w:ascii="Times New Roman" w:hAnsi="Times New Roman" w:cs="Times New Roman"/>
          <w:sz w:val="28"/>
          <w:szCs w:val="28"/>
        </w:rPr>
        <w:t>79, у ОТ: nn@auction-house.ru, Леван Шакая 8</w:t>
      </w:r>
      <w:r w:rsidR="00B15E78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(920)</w:t>
      </w:r>
      <w:r w:rsidR="00B15E78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051-08-41, Рождественский Дмитрий тел. 8(930)805-20-00. Подать заявку на осмотр реализуемого имущества можно по телефонам 8</w:t>
      </w:r>
      <w:r w:rsidR="00B15E78">
        <w:rPr>
          <w:rFonts w:ascii="Times New Roman" w:hAnsi="Times New Roman" w:cs="Times New Roman"/>
          <w:sz w:val="28"/>
          <w:szCs w:val="28"/>
        </w:rPr>
        <w:t xml:space="preserve"> (</w:t>
      </w:r>
      <w:r w:rsidRPr="00660CBB">
        <w:rPr>
          <w:rFonts w:ascii="Times New Roman" w:hAnsi="Times New Roman" w:cs="Times New Roman"/>
          <w:sz w:val="28"/>
          <w:szCs w:val="28"/>
        </w:rPr>
        <w:t>999</w:t>
      </w:r>
      <w:r w:rsidR="00B15E78">
        <w:rPr>
          <w:rFonts w:ascii="Times New Roman" w:hAnsi="Times New Roman" w:cs="Times New Roman"/>
          <w:sz w:val="28"/>
          <w:szCs w:val="28"/>
        </w:rPr>
        <w:t xml:space="preserve">) </w:t>
      </w:r>
      <w:r w:rsidRPr="00660CBB">
        <w:rPr>
          <w:rFonts w:ascii="Times New Roman" w:hAnsi="Times New Roman" w:cs="Times New Roman"/>
          <w:sz w:val="28"/>
          <w:szCs w:val="28"/>
        </w:rPr>
        <w:t>157</w:t>
      </w:r>
      <w:r w:rsidR="00B15E78">
        <w:rPr>
          <w:rFonts w:ascii="Times New Roman" w:hAnsi="Times New Roman" w:cs="Times New Roman"/>
          <w:sz w:val="28"/>
          <w:szCs w:val="28"/>
        </w:rPr>
        <w:t>-</w:t>
      </w:r>
      <w:r w:rsidRPr="00660CBB">
        <w:rPr>
          <w:rFonts w:ascii="Times New Roman" w:hAnsi="Times New Roman" w:cs="Times New Roman"/>
          <w:sz w:val="28"/>
          <w:szCs w:val="28"/>
        </w:rPr>
        <w:t>97</w:t>
      </w:r>
      <w:r w:rsidR="00B15E78">
        <w:rPr>
          <w:rFonts w:ascii="Times New Roman" w:hAnsi="Times New Roman" w:cs="Times New Roman"/>
          <w:sz w:val="28"/>
          <w:szCs w:val="28"/>
        </w:rPr>
        <w:t>-</w:t>
      </w:r>
      <w:r w:rsidRPr="00660CBB">
        <w:rPr>
          <w:rFonts w:ascii="Times New Roman" w:hAnsi="Times New Roman" w:cs="Times New Roman"/>
          <w:sz w:val="28"/>
          <w:szCs w:val="28"/>
        </w:rPr>
        <w:t>79, электронной почте an9779@mail.ru, Контакты Оператора: АО «Российский аукционный дом», 190000, г. Санкт-Петербург, пер. Гривцова</w:t>
      </w:r>
      <w:r w:rsidR="00B15E78">
        <w:rPr>
          <w:rFonts w:ascii="Times New Roman" w:hAnsi="Times New Roman" w:cs="Times New Roman"/>
          <w:sz w:val="28"/>
          <w:szCs w:val="28"/>
        </w:rPr>
        <w:t>, д.</w:t>
      </w:r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r w:rsidRPr="00660CBB">
        <w:rPr>
          <w:rFonts w:ascii="Times New Roman" w:hAnsi="Times New Roman" w:cs="Times New Roman"/>
          <w:sz w:val="28"/>
          <w:szCs w:val="28"/>
        </w:rPr>
        <w:t>5, лит. В, 8 (800) 777-57-5</w:t>
      </w:r>
      <w:r w:rsidR="0051034B">
        <w:rPr>
          <w:rFonts w:ascii="Times New Roman" w:hAnsi="Times New Roman" w:cs="Times New Roman"/>
          <w:sz w:val="28"/>
          <w:szCs w:val="28"/>
        </w:rPr>
        <w:t>7.</w:t>
      </w:r>
    </w:p>
    <w:sectPr w:rsidR="00637702" w:rsidRPr="006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7B9A" w14:textId="77777777" w:rsidR="00BD59FA" w:rsidRDefault="00BD59FA" w:rsidP="005A3B53">
      <w:pPr>
        <w:spacing w:after="0" w:line="240" w:lineRule="auto"/>
      </w:pPr>
      <w:r>
        <w:separator/>
      </w:r>
    </w:p>
  </w:endnote>
  <w:endnote w:type="continuationSeparator" w:id="0">
    <w:p w14:paraId="7103B68E" w14:textId="77777777" w:rsidR="00BD59FA" w:rsidRDefault="00BD59FA" w:rsidP="005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94AE" w14:textId="77777777" w:rsidR="00BD59FA" w:rsidRDefault="00BD59FA" w:rsidP="005A3B53">
      <w:pPr>
        <w:spacing w:after="0" w:line="240" w:lineRule="auto"/>
      </w:pPr>
      <w:r>
        <w:separator/>
      </w:r>
    </w:p>
  </w:footnote>
  <w:footnote w:type="continuationSeparator" w:id="0">
    <w:p w14:paraId="65F4E2AA" w14:textId="77777777" w:rsidR="00BD59FA" w:rsidRDefault="00BD59FA" w:rsidP="005A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B"/>
    <w:rsid w:val="00041775"/>
    <w:rsid w:val="00090AF0"/>
    <w:rsid w:val="00155290"/>
    <w:rsid w:val="003675D4"/>
    <w:rsid w:val="00416467"/>
    <w:rsid w:val="004C0D36"/>
    <w:rsid w:val="0051034B"/>
    <w:rsid w:val="00510B09"/>
    <w:rsid w:val="005272CB"/>
    <w:rsid w:val="0053041D"/>
    <w:rsid w:val="005A3B53"/>
    <w:rsid w:val="005E2BAC"/>
    <w:rsid w:val="005E68D7"/>
    <w:rsid w:val="00637702"/>
    <w:rsid w:val="00645A30"/>
    <w:rsid w:val="006526F7"/>
    <w:rsid w:val="00660CBB"/>
    <w:rsid w:val="00814020"/>
    <w:rsid w:val="008456D2"/>
    <w:rsid w:val="00884DAA"/>
    <w:rsid w:val="00886685"/>
    <w:rsid w:val="00917A1B"/>
    <w:rsid w:val="009A0249"/>
    <w:rsid w:val="009A1771"/>
    <w:rsid w:val="00A263B6"/>
    <w:rsid w:val="00AC1CD6"/>
    <w:rsid w:val="00AD7CCA"/>
    <w:rsid w:val="00B15E78"/>
    <w:rsid w:val="00B43329"/>
    <w:rsid w:val="00BD59FA"/>
    <w:rsid w:val="00C64D33"/>
    <w:rsid w:val="00CB2D78"/>
    <w:rsid w:val="00CB7C91"/>
    <w:rsid w:val="00E03FDD"/>
    <w:rsid w:val="00E96D21"/>
    <w:rsid w:val="00E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5E0"/>
  <w15:chartTrackingRefBased/>
  <w15:docId w15:val="{9162DDDC-0576-4614-A752-B8E0D01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53"/>
  </w:style>
  <w:style w:type="paragraph" w:styleId="a5">
    <w:name w:val="footer"/>
    <w:basedOn w:val="a"/>
    <w:link w:val="a6"/>
    <w:uiPriority w:val="99"/>
    <w:unhideWhenUsed/>
    <w:rsid w:val="005A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53"/>
  </w:style>
  <w:style w:type="paragraph" w:styleId="a7">
    <w:name w:val="Balloon Text"/>
    <w:basedOn w:val="a"/>
    <w:link w:val="a8"/>
    <w:uiPriority w:val="99"/>
    <w:semiHidden/>
    <w:unhideWhenUsed/>
    <w:rsid w:val="003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Керимова</dc:creator>
  <cp:keywords/>
  <dc:description/>
  <cp:lastModifiedBy>Леван Шакая</cp:lastModifiedBy>
  <cp:revision>6</cp:revision>
  <cp:lastPrinted>2020-08-26T14:05:00Z</cp:lastPrinted>
  <dcterms:created xsi:type="dcterms:W3CDTF">2020-08-25T07:50:00Z</dcterms:created>
  <dcterms:modified xsi:type="dcterms:W3CDTF">2020-08-26T14:12:00Z</dcterms:modified>
</cp:coreProperties>
</file>