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7C67" w14:textId="77777777" w:rsidR="005A28C8" w:rsidRPr="003C2DFD" w:rsidRDefault="005A28C8" w:rsidP="003C2DFD">
      <w:pPr>
        <w:spacing w:line="240" w:lineRule="auto"/>
        <w:ind w:left="-993" w:right="-284"/>
        <w:jc w:val="center"/>
        <w:rPr>
          <w:rFonts w:ascii="Times New Roman" w:hAnsi="Times New Roman"/>
        </w:rPr>
      </w:pPr>
      <w:r w:rsidRPr="003C2DFD">
        <w:rPr>
          <w:rFonts w:ascii="Times New Roman" w:hAnsi="Times New Roman"/>
        </w:rPr>
        <w:t>Проект договора № _______</w:t>
      </w:r>
    </w:p>
    <w:p w14:paraId="1BB074F4" w14:textId="77777777" w:rsidR="005A28C8" w:rsidRPr="003C2DFD" w:rsidRDefault="005A28C8" w:rsidP="003C2DFD">
      <w:pPr>
        <w:spacing w:line="240" w:lineRule="auto"/>
        <w:ind w:left="-993" w:right="-284"/>
        <w:jc w:val="center"/>
        <w:rPr>
          <w:rFonts w:ascii="Times New Roman" w:hAnsi="Times New Roman"/>
        </w:rPr>
      </w:pPr>
      <w:r w:rsidRPr="003C2DFD">
        <w:rPr>
          <w:rFonts w:ascii="Times New Roman" w:hAnsi="Times New Roman"/>
        </w:rPr>
        <w:t>купли-продажи объекта культурного наследия</w:t>
      </w:r>
    </w:p>
    <w:p w14:paraId="5B837FF1" w14:textId="77777777" w:rsidR="005A28C8" w:rsidRPr="003C2DFD" w:rsidRDefault="005A28C8" w:rsidP="003C2DFD">
      <w:pPr>
        <w:spacing w:line="240" w:lineRule="auto"/>
        <w:ind w:left="-993" w:right="-284"/>
        <w:rPr>
          <w:rFonts w:ascii="Times New Roman" w:hAnsi="Times New Roman"/>
        </w:rPr>
      </w:pPr>
    </w:p>
    <w:p w14:paraId="5ED02F71"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i/>
          <w:iCs/>
        </w:rPr>
        <w:t xml:space="preserve">г. Иркутск </w:t>
      </w:r>
      <w:r w:rsidRPr="003C2DFD">
        <w:rPr>
          <w:rFonts w:ascii="Times New Roman" w:hAnsi="Times New Roman"/>
          <w:i/>
          <w:iCs/>
        </w:rPr>
        <w:tab/>
      </w:r>
      <w:r w:rsidRPr="003C2DFD">
        <w:rPr>
          <w:rFonts w:ascii="Times New Roman" w:hAnsi="Times New Roman"/>
          <w:i/>
          <w:iCs/>
        </w:rPr>
        <w:tab/>
      </w:r>
      <w:r w:rsidRPr="003C2DFD">
        <w:rPr>
          <w:rFonts w:ascii="Times New Roman" w:hAnsi="Times New Roman"/>
          <w:i/>
          <w:iCs/>
        </w:rPr>
        <w:tab/>
      </w:r>
      <w:r w:rsidRPr="003C2DFD">
        <w:rPr>
          <w:rFonts w:ascii="Times New Roman" w:hAnsi="Times New Roman"/>
          <w:i/>
          <w:iCs/>
        </w:rPr>
        <w:tab/>
      </w:r>
      <w:r w:rsidRPr="003C2DFD">
        <w:rPr>
          <w:rFonts w:ascii="Times New Roman" w:hAnsi="Times New Roman"/>
          <w:i/>
          <w:iCs/>
        </w:rPr>
        <w:tab/>
      </w:r>
      <w:r w:rsidRPr="003C2DFD">
        <w:rPr>
          <w:rFonts w:ascii="Times New Roman" w:hAnsi="Times New Roman"/>
          <w:i/>
          <w:iCs/>
        </w:rPr>
        <w:tab/>
      </w:r>
      <w:r w:rsidRPr="003C2DFD">
        <w:rPr>
          <w:rFonts w:ascii="Times New Roman" w:hAnsi="Times New Roman"/>
          <w:i/>
          <w:iCs/>
        </w:rPr>
        <w:tab/>
        <w:t xml:space="preserve"> «___»___________20___г. </w:t>
      </w:r>
      <w:r w:rsidRPr="003C2DFD">
        <w:rPr>
          <w:rFonts w:ascii="Times New Roman" w:hAnsi="Times New Roman"/>
          <w:i/>
          <w:iCs/>
        </w:rPr>
        <w:br/>
      </w:r>
    </w:p>
    <w:p w14:paraId="73B8FBA8"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i/>
          <w:iCs/>
        </w:rPr>
        <w:t xml:space="preserve">Акционерное общество «Гостиничный комплекс «Русь», </w:t>
      </w:r>
      <w:r w:rsidRPr="003C2DFD">
        <w:rPr>
          <w:rFonts w:ascii="Times New Roman" w:hAnsi="Times New Roman"/>
          <w:iCs/>
        </w:rPr>
        <w:t xml:space="preserve">в лице генерального директора Алексеевой Екатерины Валерьевны, действующей на основании Устава, </w:t>
      </w:r>
      <w:r w:rsidRPr="003C2DFD">
        <w:rPr>
          <w:rFonts w:ascii="Times New Roman" w:hAnsi="Times New Roman"/>
        </w:rPr>
        <w:t xml:space="preserve"> далее именуемое «Продавец», и</w:t>
      </w:r>
    </w:p>
    <w:p w14:paraId="1A9B54AB"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i/>
          <w:iCs/>
        </w:rPr>
        <w:t>__________________________, в лице ________________, действующего на основании _____________________</w:t>
      </w:r>
      <w:r w:rsidRPr="003C2DFD">
        <w:rPr>
          <w:rFonts w:ascii="Times New Roman" w:hAnsi="Times New Roman"/>
        </w:rPr>
        <w:t xml:space="preserve"> далее именуемое «Покупатель», по тексту совместно именуемые «Стороны», на основании результатов аукциона от ___.___.___, протокол № ____ заключили настоящий договор (далее - Договор) о нижеследующем:</w:t>
      </w:r>
    </w:p>
    <w:p w14:paraId="540BE8AE" w14:textId="77777777" w:rsidR="005A28C8" w:rsidRPr="003C2DFD" w:rsidRDefault="005A28C8" w:rsidP="003C2DFD">
      <w:pPr>
        <w:spacing w:line="240" w:lineRule="auto"/>
        <w:ind w:left="-993" w:right="-284"/>
        <w:rPr>
          <w:rFonts w:ascii="Times New Roman" w:hAnsi="Times New Roman"/>
        </w:rPr>
      </w:pPr>
    </w:p>
    <w:p w14:paraId="67EA3CC4"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1. ПРЕДМЕТ ДОГОВОРА</w:t>
      </w:r>
    </w:p>
    <w:p w14:paraId="202A1814"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1.1. Продавец передает в собственность, а Покупатель принимает на условиях, изложенных в настоящем Договоре, недвижимое имущество (далее – Имущество): </w:t>
      </w:r>
    </w:p>
    <w:p w14:paraId="09EA67D3"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1.1.1 нежилое здание, 2 этажа, кадастровый номер 38:36:000034:20479, расположенное по адресу: Иркутская область, г. Иркутск, ул. Степана Разина, 18, лит. А, общей площадью 272,2 кв.м., являющееся объектом культурного наследия (памятником истории и культуры) регионального значения в соответствии с распоряжением правительства ИО от 17.03.2014 г. № 174-рп; регистрационный номер в едином государственном реестре объектов культурного наследия (памятников истории и культуры) народов Российской Федерации - № 381410410910005;</w:t>
      </w:r>
    </w:p>
    <w:p w14:paraId="009DB1BE"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1.1.2. земельный участок, кадастровый номер 38:36:000034:455, расположенный по адресу: местоположение установлено относительно ориентира, расположенного в границах участка. Почтовый адрес ориентира: Иркутская обл., в Кировском районе г. Иркутска по ул. Степана Разина, 18, общей площадью 1 423 кв.м., категория земель: земли населенных пунктов; вид разрешенного использования: под эксплуатацию учебного корпуса музыкального училища. </w:t>
      </w:r>
    </w:p>
    <w:p w14:paraId="3CB88051"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1.2. Имущество на момент продажи принадлежит Продавцу на праве собственности на основании Договора купли-продажи акций от 05.03.2015 г, в споре или под арестом не состоит, не является предметом залога и не обременено правами третьих лиц.</w:t>
      </w:r>
    </w:p>
    <w:p w14:paraId="0D1F8968"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1.3. Сделка по продаже Имущества одобрена единственным акционером – Иркутской областью в лице министерства имущественных отношений Иркутской области согласно решению № ГКР-РА-20- от «06» октября 2020 года. </w:t>
      </w:r>
    </w:p>
    <w:p w14:paraId="0DE721E4"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1.4. В отношении Имущества, указанного в п. 1.1., установлено обременение: охранное обязательство по сохранению, содержанию и использованию объектов культурного наследия (недвижимых памятников истории и культуры) № 341/2011, выдано 03.08.2011, номер государственной регистрации 38-38-01/145/2011-381 (Приложение № 4 к настоящему Договору). </w:t>
      </w:r>
    </w:p>
    <w:p w14:paraId="770BE9C3"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1.5. Существенным условием заключения настоящего Договора является обязанность Покупателя после заключения Договора и перехода права собственности на Имущество, выполнять требования, предусмотренные охранным обязательством, в порядке и на условиях, определенных охранным обязательством. </w:t>
      </w:r>
    </w:p>
    <w:p w14:paraId="1F13D80D" w14:textId="77777777" w:rsidR="005A28C8" w:rsidRPr="003C2DFD" w:rsidRDefault="005A28C8" w:rsidP="003C2DFD">
      <w:pPr>
        <w:spacing w:line="240" w:lineRule="auto"/>
        <w:ind w:left="-993" w:right="-284"/>
        <w:rPr>
          <w:rFonts w:ascii="Times New Roman" w:hAnsi="Times New Roman"/>
        </w:rPr>
      </w:pPr>
    </w:p>
    <w:p w14:paraId="57542816"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2. ЦЕНА ДОГОВОРА И ПОРЯДОК ОПЛАТЫ</w:t>
      </w:r>
    </w:p>
    <w:p w14:paraId="5292CB21" w14:textId="61EC1B02" w:rsidR="005A28C8" w:rsidRPr="003C2DFD" w:rsidRDefault="005A28C8" w:rsidP="003C2DFD">
      <w:pPr>
        <w:spacing w:line="240" w:lineRule="auto"/>
        <w:ind w:left="-993" w:right="-284"/>
        <w:rPr>
          <w:rFonts w:ascii="Times New Roman" w:hAnsi="Times New Roman"/>
          <w:highlight w:val="yellow"/>
        </w:rPr>
      </w:pPr>
      <w:bookmarkStart w:id="0" w:name="Par50"/>
      <w:bookmarkEnd w:id="0"/>
      <w:r w:rsidRPr="003C2DFD">
        <w:rPr>
          <w:rFonts w:ascii="Times New Roman" w:hAnsi="Times New Roman"/>
        </w:rPr>
        <w:t xml:space="preserve">2.1. Стоимость Имущества, определенного в п. 1.1. настоящего Договора, </w:t>
      </w:r>
      <w:bookmarkStart w:id="1" w:name="Par51"/>
      <w:bookmarkEnd w:id="1"/>
      <w:r w:rsidRPr="003C2DFD">
        <w:rPr>
          <w:rFonts w:ascii="Times New Roman" w:hAnsi="Times New Roman"/>
          <w:highlight w:val="yellow"/>
        </w:rPr>
        <w:t>составляет           (  ) рублей, всего с учетом НДС 20% - ______________________ (__________________) рублей</w:t>
      </w:r>
      <w:r w:rsidR="00ED7F8D" w:rsidRPr="003C2DFD">
        <w:rPr>
          <w:rFonts w:ascii="Times New Roman" w:hAnsi="Times New Roman"/>
          <w:highlight w:val="yellow"/>
        </w:rPr>
        <w:t>.</w:t>
      </w:r>
    </w:p>
    <w:p w14:paraId="56F6880A" w14:textId="64F5CAE9"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lastRenderedPageBreak/>
        <w:t xml:space="preserve">2.2. Покупателем оплачено _____ (__________) рублей в качестве задатка для участия в аукционе, который засчитывается в счет оплаты за Имущество. Оставшуюся сумму в размере _____ (__________) рублей Покупатель перечисляет на расчетный счет продавца в срок, не превышающий </w:t>
      </w:r>
      <w:r w:rsidR="00224FD0" w:rsidRPr="003C2DFD">
        <w:rPr>
          <w:rFonts w:ascii="Times New Roman" w:hAnsi="Times New Roman"/>
        </w:rPr>
        <w:t>7</w:t>
      </w:r>
      <w:r w:rsidRPr="003C2DFD">
        <w:rPr>
          <w:rFonts w:ascii="Times New Roman" w:hAnsi="Times New Roman"/>
        </w:rPr>
        <w:t xml:space="preserve"> (</w:t>
      </w:r>
      <w:r w:rsidR="00224FD0" w:rsidRPr="003C2DFD">
        <w:rPr>
          <w:rFonts w:ascii="Times New Roman" w:hAnsi="Times New Roman"/>
        </w:rPr>
        <w:t>семи</w:t>
      </w:r>
      <w:r w:rsidRPr="003C2DFD">
        <w:rPr>
          <w:rFonts w:ascii="Times New Roman" w:hAnsi="Times New Roman"/>
        </w:rPr>
        <w:t xml:space="preserve">) календарных дней с момента заключения настоящего Договора. </w:t>
      </w:r>
    </w:p>
    <w:p w14:paraId="4ACDDDDF"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2.3. Обязанность Покупателя по оплате считается исполненной в момент зачисления денежных средств на счет Продавца.</w:t>
      </w:r>
    </w:p>
    <w:p w14:paraId="56C57F9D"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2.4. Право собственности на Имущество переходит к Покупателю со дня государственной регистрации перехода права собственности на указанное Имущество. </w:t>
      </w:r>
    </w:p>
    <w:p w14:paraId="71BD8E70"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2.5.  Расходы на регистрацию права собственности в полном объеме возлагаются на Покупателя.</w:t>
      </w:r>
    </w:p>
    <w:p w14:paraId="100E47D1" w14:textId="77777777" w:rsidR="005A28C8" w:rsidRPr="003C2DFD" w:rsidRDefault="005A28C8" w:rsidP="003C2DFD">
      <w:pPr>
        <w:spacing w:line="240" w:lineRule="auto"/>
        <w:ind w:left="-993" w:right="-284"/>
        <w:rPr>
          <w:rFonts w:ascii="Times New Roman" w:hAnsi="Times New Roman"/>
        </w:rPr>
      </w:pPr>
    </w:p>
    <w:p w14:paraId="0EE5CA69"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3. ОБЯЗАННОСТИ СТОРОН</w:t>
      </w:r>
    </w:p>
    <w:p w14:paraId="2092DB70"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             3.1 Обязанности Продавца:</w:t>
      </w:r>
    </w:p>
    <w:p w14:paraId="3CF9217E" w14:textId="0F705FA0"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 3.1.1.  Продавец передает Имущество Покупателю по передаточному акту, в срок, не превышающий 10 (десяти) календарных дней с момента заключения Договора. </w:t>
      </w:r>
    </w:p>
    <w:p w14:paraId="3C86B564"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3.1.2. Продавец обязуется осуществить все необходимые действия, направленные на государственную регистрацию перехода права собственности на Имущество, в срок, не превышающий 20 (двадцати) календарных дней после дня полной оплаты по Договору. </w:t>
      </w:r>
    </w:p>
    <w:p w14:paraId="16E99645"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3.2 Обязанности Покупателя:</w:t>
      </w:r>
    </w:p>
    <w:p w14:paraId="1A369FD9"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 3.2.1. Оплатить стоимость Имущества в течение 7 (семи) календарных дней после подписания договора купли – продажи,  путем перевода денежных средств на расчетный счет Продавца, указанный в разделе 8 настоящего Договора.</w:t>
      </w:r>
    </w:p>
    <w:p w14:paraId="3C9F05F3"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3.2.2.  Соблюдать требования охранного обязательства.</w:t>
      </w:r>
    </w:p>
    <w:p w14:paraId="3BB40502"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3.2.3. При содержании и использовании объекта культурного наследия, включенного в единый государственный реестр объектов культурного (памятников истории  и культуры) народов Российский Федерации, в целях поддержания в надлежащим техническом состоянии без ухудшения физического состояния и (или) изменения предмета охраны данного объекта культурного наследия Покупатель обязан:</w:t>
      </w:r>
    </w:p>
    <w:p w14:paraId="0430ED61"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3.2.3.1.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640F58EF"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3.2.3.2. Не проводить работы изменяющие предмет охраны объекта культурного наследия либо ухудшающие условия, необходимые для сохранения объекта культурного наследия.</w:t>
      </w:r>
    </w:p>
    <w:p w14:paraId="3BD3B998"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3.2.3.3.  Соблюдать установленные статьей 5.1. Федерального закона от 25.06.2002 № 73-ФЗ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 </w:t>
      </w:r>
    </w:p>
    <w:p w14:paraId="4483BDDB"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3.2.3.4.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и (или) имеющих вредные парогазообразные и иные выделения;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 </w:t>
      </w:r>
      <w:r w:rsidRPr="003C2DFD">
        <w:rPr>
          <w:rFonts w:ascii="Times New Roman" w:hAnsi="Times New Roman"/>
        </w:rPr>
        <w:lastRenderedPageBreak/>
        <w:t xml:space="preserve">под объекты производства и лаборатории, связанные с неблагоприятным для объекта культурного наследования температурно – влажным режимом и применением химически активных веществ. </w:t>
      </w:r>
    </w:p>
    <w:p w14:paraId="0D1758E6"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          3.2.3.5. Незамедлительно извещать Центр по сохранению историко-культурного наследия Иркутской области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 </w:t>
      </w:r>
    </w:p>
    <w:p w14:paraId="53BA16F7"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3.2.3.6. Не допускать ухудшения состояния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поддерживать территорию объекта культурного наследия в благоустроенном состоянии. </w:t>
      </w:r>
    </w:p>
    <w:p w14:paraId="6F865DC1" w14:textId="4F185139"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  3.2.4. Покупатель обязан представить заявление о государственной регистрации права собственности и необходимые для государственной регистрации документы в регистрирующий орган в срок, не превышающий 20 (двадцати) дней с момента заключения Договора, а также оплатить госпошлину и иные расходы, связанные с переходом права собственности на Имущество. </w:t>
      </w:r>
    </w:p>
    <w:p w14:paraId="10C7BA1D"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4. ОТВЕТСТВЕННОСТЬ СТОРОН</w:t>
      </w:r>
    </w:p>
    <w:p w14:paraId="593BADE5"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4.1. За неисполнение или ненадлежащее исполнение обязательств по договору стороны несут ответственность, установленную действующим законодательством Российской Федерации. </w:t>
      </w:r>
    </w:p>
    <w:p w14:paraId="618B0F58"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4.2.  В случае несвоевременного перечисления денежных средств, Покупатель уплачивает неустойку (пени)  за каждый календарный день просрочки, в размере 1/300 ключевой ставки Центрального банка Российской Федерации, действующей на дату выполнения денежных обязательств.</w:t>
      </w:r>
    </w:p>
    <w:p w14:paraId="2ED8850D"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4.3.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 и сверх того уплатить штраф в размере 50 000 (пятидесяти тысяч) руб. 00 коп.</w:t>
      </w:r>
    </w:p>
    <w:p w14:paraId="7DA5DE5F" w14:textId="69FF6165"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4.4.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При наступлении обстоятельств непреодолимой силы Стороны обязаны незамедлительно уведомить друг друга.</w:t>
      </w:r>
    </w:p>
    <w:p w14:paraId="3BC6076F" w14:textId="18D2A145"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5. ДЕЙСТВИЕ ДОГОВОРА.</w:t>
      </w:r>
      <w:r w:rsidR="003C2DFD">
        <w:rPr>
          <w:rFonts w:ascii="Times New Roman" w:hAnsi="Times New Roman"/>
        </w:rPr>
        <w:t xml:space="preserve"> </w:t>
      </w:r>
      <w:r w:rsidRPr="003C2DFD">
        <w:rPr>
          <w:rFonts w:ascii="Times New Roman" w:hAnsi="Times New Roman"/>
        </w:rPr>
        <w:t>ПОРЯДОК ИЗМЕНЕНИЯ И РАСТОРЖЕНИЯ ДОГОВОРА</w:t>
      </w:r>
    </w:p>
    <w:p w14:paraId="37180418"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5.1. Настоящий Договор вступает в силу с момента его подписания Сторонами и действует до момента полного исполнения Сторонами принятых на себя обязательств по нему.</w:t>
      </w:r>
    </w:p>
    <w:p w14:paraId="2F61CD3C"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           5.2. Продавец вправе расторгнуть настоящий Договор в случае:</w:t>
      </w:r>
    </w:p>
    <w:p w14:paraId="560B3955"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           5.2.1 Неисполнения или ненадлежащего исполнения условий настоящего Договора Покупателем.</w:t>
      </w:r>
    </w:p>
    <w:p w14:paraId="07A3571C"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           5.2.2 Невыполнения Покупателем требований охранного обязательства. </w:t>
      </w:r>
    </w:p>
    <w:p w14:paraId="7408B7B8" w14:textId="12127AD8" w:rsidR="005A28C8" w:rsidRPr="003C2DFD" w:rsidRDefault="005A28C8" w:rsidP="003C2DFD">
      <w:pPr>
        <w:spacing w:line="240" w:lineRule="auto"/>
        <w:ind w:left="-993" w:right="-284"/>
        <w:rPr>
          <w:rFonts w:ascii="Times New Roman" w:hAnsi="Times New Roman"/>
          <w:color w:val="000000"/>
        </w:rPr>
      </w:pPr>
      <w:r w:rsidRPr="003C2DFD">
        <w:rPr>
          <w:rFonts w:ascii="Times New Roman" w:hAnsi="Times New Roman"/>
          <w:color w:val="000000"/>
        </w:rPr>
        <w:t xml:space="preserve">   5.3. Изменение и расторжение Договора возможны по соглашению сторон, если иное не предусмотрено настоящим Кодексом, другими законами или Договором.</w:t>
      </w:r>
    </w:p>
    <w:p w14:paraId="0D7D1505"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6. РАЗРЕШЕНИЕ СПОРОВ</w:t>
      </w:r>
    </w:p>
    <w:p w14:paraId="06EBE822" w14:textId="12A9AB04"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        </w:t>
      </w:r>
      <w:r w:rsidRPr="003C2DFD">
        <w:rPr>
          <w:rFonts w:ascii="Times New Roman" w:hAnsi="Times New Roman"/>
        </w:rPr>
        <w:tab/>
        <w:t>6.1. Споры, возникающие в результате действия настоящего Договора, либо о признании настоящей сделки недействительной, рассматриваются в суде, либо в арбитражном суде в порядке, установленном действующим законодательством.</w:t>
      </w:r>
    </w:p>
    <w:p w14:paraId="233504B2"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7. ЗАКЛЮЧИТЕЛЬНЫЕ ПОЛОЖЕНИЯ</w:t>
      </w:r>
    </w:p>
    <w:p w14:paraId="4401D7D0"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lastRenderedPageBreak/>
        <w:t xml:space="preserve">        </w:t>
      </w:r>
      <w:r w:rsidRPr="003C2DFD">
        <w:rPr>
          <w:rFonts w:ascii="Times New Roman" w:hAnsi="Times New Roman"/>
        </w:rPr>
        <w:tab/>
        <w:t>7.1. До момента подписания Договора Покупатель ознакомился с состоянием Имущества, технической документацией к нему, а также содержанием охранного обязательства. Техническое состояние приобретаемого Имущества Покупателю известно, в связи с чем, претензии по данным основаниям не принимаются.</w:t>
      </w:r>
    </w:p>
    <w:p w14:paraId="15C1146A"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7.2. Взаимоотношения сторон, не урегулированные настоящим Договором, регламентируются действующим законодательством РФ.</w:t>
      </w:r>
    </w:p>
    <w:p w14:paraId="2B38F5C9"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 xml:space="preserve">7.3. Настоящий Договор составлен в 4-х экземплярах, имеющих одинаковую юридическую силу, по одному экземпляру для каждой из Сторон по Договору, один экземпляр Договора - для предоставления в орган  регистрации прав, один экземпляр - для представления в орган охраны объектов культурного наследия. </w:t>
      </w:r>
    </w:p>
    <w:p w14:paraId="4339DA3D" w14:textId="77777777"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7.4. Неотъемлемыми частями настоящего Договора являются:</w:t>
      </w:r>
    </w:p>
    <w:p w14:paraId="66DF6655" w14:textId="2F0C0CAC" w:rsidR="003C2DFD" w:rsidRPr="003C2DFD" w:rsidRDefault="005A28C8" w:rsidP="003C2DFD">
      <w:pPr>
        <w:spacing w:line="240" w:lineRule="auto"/>
        <w:ind w:left="-993" w:right="-284"/>
        <w:rPr>
          <w:rFonts w:ascii="Times New Roman" w:hAnsi="Times New Roman"/>
        </w:rPr>
      </w:pPr>
      <w:r w:rsidRPr="003C2DFD">
        <w:rPr>
          <w:rFonts w:ascii="Times New Roman" w:hAnsi="Times New Roman"/>
        </w:rPr>
        <w:t>7.4.</w:t>
      </w:r>
      <w:r w:rsidR="0039262F" w:rsidRPr="003C2DFD">
        <w:rPr>
          <w:rFonts w:ascii="Times New Roman" w:hAnsi="Times New Roman"/>
        </w:rPr>
        <w:t>1</w:t>
      </w:r>
      <w:r w:rsidRPr="003C2DFD">
        <w:rPr>
          <w:rFonts w:ascii="Times New Roman" w:hAnsi="Times New Roman"/>
        </w:rPr>
        <w:t>.</w:t>
      </w:r>
      <w:r w:rsidR="003C2DFD" w:rsidRPr="003C2DFD">
        <w:rPr>
          <w:rFonts w:ascii="Times New Roman" w:hAnsi="Times New Roman"/>
        </w:rPr>
        <w:t xml:space="preserve"> Передаточный акт</w:t>
      </w:r>
      <w:r w:rsidRPr="003C2DFD">
        <w:rPr>
          <w:rFonts w:ascii="Times New Roman" w:hAnsi="Times New Roman"/>
        </w:rPr>
        <w:t xml:space="preserve"> </w:t>
      </w:r>
    </w:p>
    <w:p w14:paraId="5AE298BF" w14:textId="1E8B80C3" w:rsidR="005A28C8" w:rsidRPr="003C2DFD" w:rsidRDefault="003C2DFD" w:rsidP="003C2DFD">
      <w:pPr>
        <w:spacing w:line="240" w:lineRule="auto"/>
        <w:ind w:left="-993" w:right="-284"/>
        <w:rPr>
          <w:rFonts w:ascii="Times New Roman" w:hAnsi="Times New Roman"/>
        </w:rPr>
      </w:pPr>
      <w:r w:rsidRPr="003C2DFD">
        <w:rPr>
          <w:rFonts w:ascii="Times New Roman" w:hAnsi="Times New Roman"/>
        </w:rPr>
        <w:t xml:space="preserve">7.4.2. </w:t>
      </w:r>
      <w:r w:rsidR="005A28C8" w:rsidRPr="003C2DFD">
        <w:rPr>
          <w:rFonts w:ascii="Times New Roman" w:hAnsi="Times New Roman"/>
        </w:rPr>
        <w:t>Протокол аукциона от ___.___.___ № ___</w:t>
      </w:r>
    </w:p>
    <w:p w14:paraId="420AC754" w14:textId="2D7F98C9"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7.4.</w:t>
      </w:r>
      <w:r w:rsidR="003C2DFD" w:rsidRPr="003C2DFD">
        <w:rPr>
          <w:rFonts w:ascii="Times New Roman" w:hAnsi="Times New Roman"/>
        </w:rPr>
        <w:t>3</w:t>
      </w:r>
      <w:r w:rsidRPr="003C2DFD">
        <w:rPr>
          <w:rFonts w:ascii="Times New Roman" w:hAnsi="Times New Roman"/>
        </w:rPr>
        <w:t xml:space="preserve">. Охранное обязательство по сохранению, содержанию и использованию объектов культурного наследия (недвижимых памятников истории и культуры) № 341/2011, выдано 03.08.2011. </w:t>
      </w:r>
    </w:p>
    <w:p w14:paraId="328DC998" w14:textId="2DCF874E" w:rsidR="005A28C8" w:rsidRPr="003C2DFD" w:rsidRDefault="005A28C8" w:rsidP="003C2DFD">
      <w:pPr>
        <w:spacing w:line="240" w:lineRule="auto"/>
        <w:ind w:left="-993" w:right="-284"/>
        <w:rPr>
          <w:rFonts w:ascii="Times New Roman" w:hAnsi="Times New Roman"/>
        </w:rPr>
      </w:pPr>
      <w:r w:rsidRPr="003C2DFD">
        <w:rPr>
          <w:rFonts w:ascii="Times New Roman" w:hAnsi="Times New Roman"/>
        </w:rPr>
        <w:t>7.4.</w:t>
      </w:r>
      <w:r w:rsidR="003C2DFD" w:rsidRPr="003C2DFD">
        <w:rPr>
          <w:rFonts w:ascii="Times New Roman" w:hAnsi="Times New Roman"/>
        </w:rPr>
        <w:t>4</w:t>
      </w:r>
      <w:r w:rsidRPr="003C2DFD">
        <w:rPr>
          <w:rFonts w:ascii="Times New Roman" w:hAnsi="Times New Roman"/>
        </w:rPr>
        <w:t xml:space="preserve">. Паспорт объекта культурного наследия. </w:t>
      </w:r>
    </w:p>
    <w:p w14:paraId="047B8B2A" w14:textId="77777777" w:rsidR="005A28C8" w:rsidRPr="003C2DFD" w:rsidRDefault="005A28C8" w:rsidP="003C2DFD">
      <w:pPr>
        <w:spacing w:line="240" w:lineRule="auto"/>
        <w:ind w:left="-993" w:right="-284"/>
        <w:rPr>
          <w:rFonts w:ascii="Times New Roman" w:hAnsi="Times New Roman"/>
        </w:rPr>
      </w:pPr>
    </w:p>
    <w:p w14:paraId="12966D8D" w14:textId="77777777" w:rsidR="005A28C8" w:rsidRPr="003C2DFD" w:rsidRDefault="005A28C8" w:rsidP="003C2DFD">
      <w:pPr>
        <w:spacing w:line="240" w:lineRule="auto"/>
        <w:ind w:left="-993" w:right="-284"/>
        <w:rPr>
          <w:rFonts w:ascii="Times New Roman" w:hAnsi="Times New Roman"/>
        </w:rPr>
      </w:pPr>
      <w:bookmarkStart w:id="2" w:name="Par87"/>
      <w:bookmarkEnd w:id="2"/>
      <w:r w:rsidRPr="003C2DFD">
        <w:rPr>
          <w:rFonts w:ascii="Times New Roman" w:hAnsi="Times New Roman"/>
        </w:rPr>
        <w:t>8. АДРЕСА И РЕКВИЗИТЫ СТОРОН</w:t>
      </w:r>
    </w:p>
    <w:tbl>
      <w:tblPr>
        <w:tblW w:w="0" w:type="auto"/>
        <w:tblInd w:w="-851" w:type="dxa"/>
        <w:tblLook w:val="04A0" w:firstRow="1" w:lastRow="0" w:firstColumn="1" w:lastColumn="0" w:noHBand="0" w:noVBand="1"/>
      </w:tblPr>
      <w:tblGrid>
        <w:gridCol w:w="4752"/>
        <w:gridCol w:w="4603"/>
      </w:tblGrid>
      <w:tr w:rsidR="005A28C8" w:rsidRPr="003C2DFD" w14:paraId="6EE8E479" w14:textId="77777777" w:rsidTr="003C2DFD">
        <w:tc>
          <w:tcPr>
            <w:tcW w:w="4752" w:type="dxa"/>
            <w:shd w:val="clear" w:color="auto" w:fill="auto"/>
          </w:tcPr>
          <w:p w14:paraId="2FF582E8"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Продавец:</w:t>
            </w:r>
          </w:p>
        </w:tc>
        <w:tc>
          <w:tcPr>
            <w:tcW w:w="4603" w:type="dxa"/>
            <w:shd w:val="clear" w:color="auto" w:fill="auto"/>
          </w:tcPr>
          <w:p w14:paraId="78ABB919"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Покупатель:</w:t>
            </w:r>
          </w:p>
        </w:tc>
      </w:tr>
      <w:tr w:rsidR="005A28C8" w:rsidRPr="003C2DFD" w14:paraId="0BDACE31" w14:textId="77777777" w:rsidTr="003C2DFD">
        <w:tc>
          <w:tcPr>
            <w:tcW w:w="4752" w:type="dxa"/>
            <w:shd w:val="clear" w:color="auto" w:fill="auto"/>
          </w:tcPr>
          <w:p w14:paraId="7791E17A"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АО «ГК «Русь»</w:t>
            </w:r>
          </w:p>
        </w:tc>
        <w:tc>
          <w:tcPr>
            <w:tcW w:w="4603" w:type="dxa"/>
            <w:shd w:val="clear" w:color="auto" w:fill="auto"/>
          </w:tcPr>
          <w:p w14:paraId="3283F856" w14:textId="77777777" w:rsidR="005A28C8" w:rsidRPr="003C2DFD" w:rsidRDefault="005A28C8" w:rsidP="003C2DFD">
            <w:pPr>
              <w:spacing w:line="240" w:lineRule="auto"/>
              <w:ind w:right="-284"/>
              <w:rPr>
                <w:rFonts w:ascii="Times New Roman" w:hAnsi="Times New Roman"/>
              </w:rPr>
            </w:pPr>
          </w:p>
        </w:tc>
      </w:tr>
      <w:tr w:rsidR="005A28C8" w:rsidRPr="003C2DFD" w14:paraId="74CDFA5A" w14:textId="77777777" w:rsidTr="003C2DFD">
        <w:tc>
          <w:tcPr>
            <w:tcW w:w="4752" w:type="dxa"/>
            <w:shd w:val="clear" w:color="auto" w:fill="auto"/>
          </w:tcPr>
          <w:p w14:paraId="6424E432"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Юридический адрес: 664025, г. Иркутск, ул. Свердлова, д. 19</w:t>
            </w:r>
          </w:p>
        </w:tc>
        <w:tc>
          <w:tcPr>
            <w:tcW w:w="4603" w:type="dxa"/>
            <w:shd w:val="clear" w:color="auto" w:fill="auto"/>
          </w:tcPr>
          <w:p w14:paraId="76534D6B" w14:textId="77777777" w:rsidR="005A28C8" w:rsidRPr="003C2DFD" w:rsidRDefault="005A28C8" w:rsidP="003C2DFD">
            <w:pPr>
              <w:spacing w:line="240" w:lineRule="auto"/>
              <w:ind w:right="-284"/>
              <w:rPr>
                <w:rFonts w:ascii="Times New Roman" w:hAnsi="Times New Roman"/>
              </w:rPr>
            </w:pPr>
          </w:p>
        </w:tc>
      </w:tr>
      <w:tr w:rsidR="005A28C8" w:rsidRPr="003C2DFD" w14:paraId="55C9B8F5" w14:textId="77777777" w:rsidTr="003C2DFD">
        <w:tc>
          <w:tcPr>
            <w:tcW w:w="4752" w:type="dxa"/>
            <w:shd w:val="clear" w:color="auto" w:fill="auto"/>
          </w:tcPr>
          <w:p w14:paraId="1D0A51E6"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ИНН/КПП 3811107247/380801001</w:t>
            </w:r>
          </w:p>
        </w:tc>
        <w:tc>
          <w:tcPr>
            <w:tcW w:w="4603" w:type="dxa"/>
            <w:shd w:val="clear" w:color="auto" w:fill="auto"/>
          </w:tcPr>
          <w:p w14:paraId="2FF49A21" w14:textId="77777777" w:rsidR="005A28C8" w:rsidRPr="003C2DFD" w:rsidRDefault="005A28C8" w:rsidP="003C2DFD">
            <w:pPr>
              <w:spacing w:line="240" w:lineRule="auto"/>
              <w:ind w:right="-284"/>
              <w:rPr>
                <w:rFonts w:ascii="Times New Roman" w:hAnsi="Times New Roman"/>
              </w:rPr>
            </w:pPr>
          </w:p>
        </w:tc>
      </w:tr>
      <w:tr w:rsidR="005A28C8" w:rsidRPr="003C2DFD" w14:paraId="2EC73390" w14:textId="77777777" w:rsidTr="003C2DFD">
        <w:tc>
          <w:tcPr>
            <w:tcW w:w="4752" w:type="dxa"/>
            <w:shd w:val="clear" w:color="auto" w:fill="auto"/>
          </w:tcPr>
          <w:p w14:paraId="36C96818"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ОГРН 1073811000010</w:t>
            </w:r>
          </w:p>
        </w:tc>
        <w:tc>
          <w:tcPr>
            <w:tcW w:w="4603" w:type="dxa"/>
            <w:shd w:val="clear" w:color="auto" w:fill="auto"/>
          </w:tcPr>
          <w:p w14:paraId="67AB396F" w14:textId="77777777" w:rsidR="005A28C8" w:rsidRPr="003C2DFD" w:rsidRDefault="005A28C8" w:rsidP="003C2DFD">
            <w:pPr>
              <w:spacing w:line="240" w:lineRule="auto"/>
              <w:ind w:right="-284"/>
              <w:rPr>
                <w:rFonts w:ascii="Times New Roman" w:hAnsi="Times New Roman"/>
              </w:rPr>
            </w:pPr>
          </w:p>
        </w:tc>
      </w:tr>
      <w:tr w:rsidR="005A28C8" w:rsidRPr="003C2DFD" w14:paraId="45A207E9" w14:textId="77777777" w:rsidTr="003C2DFD">
        <w:tc>
          <w:tcPr>
            <w:tcW w:w="4752" w:type="dxa"/>
            <w:shd w:val="clear" w:color="auto" w:fill="auto"/>
          </w:tcPr>
          <w:p w14:paraId="2B11E5CB"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Р/с 40702810123080000680 в Филиал «Новосибирский» АО «АЛЬФА-БАНК» г. Новосибирск</w:t>
            </w:r>
          </w:p>
        </w:tc>
        <w:tc>
          <w:tcPr>
            <w:tcW w:w="4603" w:type="dxa"/>
            <w:shd w:val="clear" w:color="auto" w:fill="auto"/>
          </w:tcPr>
          <w:p w14:paraId="68A96559" w14:textId="77777777" w:rsidR="005A28C8" w:rsidRPr="003C2DFD" w:rsidRDefault="005A28C8" w:rsidP="003C2DFD">
            <w:pPr>
              <w:spacing w:line="240" w:lineRule="auto"/>
              <w:ind w:right="-284"/>
              <w:rPr>
                <w:rFonts w:ascii="Times New Roman" w:hAnsi="Times New Roman"/>
              </w:rPr>
            </w:pPr>
          </w:p>
        </w:tc>
      </w:tr>
      <w:tr w:rsidR="005A28C8" w:rsidRPr="003C2DFD" w14:paraId="7AA2FA70" w14:textId="77777777" w:rsidTr="003C2DFD">
        <w:tc>
          <w:tcPr>
            <w:tcW w:w="4752" w:type="dxa"/>
            <w:shd w:val="clear" w:color="auto" w:fill="auto"/>
          </w:tcPr>
          <w:p w14:paraId="741643CB"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К/с 30101810600000000774</w:t>
            </w:r>
          </w:p>
        </w:tc>
        <w:tc>
          <w:tcPr>
            <w:tcW w:w="4603" w:type="dxa"/>
            <w:shd w:val="clear" w:color="auto" w:fill="auto"/>
          </w:tcPr>
          <w:p w14:paraId="1533ADE6" w14:textId="77777777" w:rsidR="005A28C8" w:rsidRPr="003C2DFD" w:rsidRDefault="005A28C8" w:rsidP="003C2DFD">
            <w:pPr>
              <w:spacing w:line="240" w:lineRule="auto"/>
              <w:ind w:right="-284"/>
              <w:rPr>
                <w:rFonts w:ascii="Times New Roman" w:hAnsi="Times New Roman"/>
              </w:rPr>
            </w:pPr>
          </w:p>
        </w:tc>
      </w:tr>
      <w:tr w:rsidR="005A28C8" w:rsidRPr="003C2DFD" w14:paraId="22F8358C" w14:textId="77777777" w:rsidTr="003C2DFD">
        <w:tc>
          <w:tcPr>
            <w:tcW w:w="4752" w:type="dxa"/>
            <w:shd w:val="clear" w:color="auto" w:fill="auto"/>
          </w:tcPr>
          <w:p w14:paraId="596E8921"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БИК 045004774</w:t>
            </w:r>
          </w:p>
        </w:tc>
        <w:tc>
          <w:tcPr>
            <w:tcW w:w="4603" w:type="dxa"/>
            <w:shd w:val="clear" w:color="auto" w:fill="auto"/>
          </w:tcPr>
          <w:p w14:paraId="008FAD4E" w14:textId="77777777" w:rsidR="005A28C8" w:rsidRPr="003C2DFD" w:rsidRDefault="005A28C8" w:rsidP="003C2DFD">
            <w:pPr>
              <w:spacing w:line="240" w:lineRule="auto"/>
              <w:ind w:right="-284"/>
              <w:rPr>
                <w:rFonts w:ascii="Times New Roman" w:hAnsi="Times New Roman"/>
              </w:rPr>
            </w:pPr>
          </w:p>
        </w:tc>
      </w:tr>
      <w:tr w:rsidR="005A28C8" w:rsidRPr="003C2DFD" w14:paraId="15C7C425" w14:textId="77777777" w:rsidTr="003C2DFD">
        <w:tc>
          <w:tcPr>
            <w:tcW w:w="4752" w:type="dxa"/>
            <w:shd w:val="clear" w:color="auto" w:fill="auto"/>
          </w:tcPr>
          <w:p w14:paraId="272AF5C8"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Тел. 8 (3952) 202-608</w:t>
            </w:r>
          </w:p>
        </w:tc>
        <w:tc>
          <w:tcPr>
            <w:tcW w:w="4603" w:type="dxa"/>
            <w:shd w:val="clear" w:color="auto" w:fill="auto"/>
          </w:tcPr>
          <w:p w14:paraId="3623C84B" w14:textId="77777777" w:rsidR="005A28C8" w:rsidRPr="003C2DFD" w:rsidRDefault="005A28C8" w:rsidP="003C2DFD">
            <w:pPr>
              <w:spacing w:line="240" w:lineRule="auto"/>
              <w:ind w:right="-284"/>
              <w:rPr>
                <w:rFonts w:ascii="Times New Roman" w:hAnsi="Times New Roman"/>
              </w:rPr>
            </w:pPr>
          </w:p>
        </w:tc>
      </w:tr>
      <w:tr w:rsidR="005A28C8" w:rsidRPr="003C2DFD" w14:paraId="2D4181AA" w14:textId="77777777" w:rsidTr="003C2DFD">
        <w:tc>
          <w:tcPr>
            <w:tcW w:w="4752" w:type="dxa"/>
            <w:shd w:val="clear" w:color="auto" w:fill="auto"/>
          </w:tcPr>
          <w:p w14:paraId="2BBC87F9" w14:textId="77777777" w:rsidR="005A28C8" w:rsidRPr="003C2DFD" w:rsidRDefault="005A28C8" w:rsidP="003C2DFD">
            <w:pPr>
              <w:spacing w:line="240" w:lineRule="auto"/>
              <w:ind w:right="-284"/>
              <w:rPr>
                <w:rFonts w:ascii="Times New Roman" w:hAnsi="Times New Roman"/>
                <w:lang w:val="en-US"/>
              </w:rPr>
            </w:pPr>
            <w:r w:rsidRPr="003C2DFD">
              <w:rPr>
                <w:rFonts w:ascii="Times New Roman" w:hAnsi="Times New Roman"/>
                <w:lang w:val="en-US"/>
              </w:rPr>
              <w:t>E-mail: info@rusbaikal.ru</w:t>
            </w:r>
          </w:p>
        </w:tc>
        <w:tc>
          <w:tcPr>
            <w:tcW w:w="4603" w:type="dxa"/>
            <w:shd w:val="clear" w:color="auto" w:fill="auto"/>
          </w:tcPr>
          <w:p w14:paraId="7AB92EB3" w14:textId="77777777" w:rsidR="005A28C8" w:rsidRPr="003C2DFD" w:rsidRDefault="005A28C8" w:rsidP="003C2DFD">
            <w:pPr>
              <w:spacing w:line="240" w:lineRule="auto"/>
              <w:ind w:right="-284"/>
              <w:rPr>
                <w:rFonts w:ascii="Times New Roman" w:hAnsi="Times New Roman"/>
                <w:lang w:val="en-US"/>
              </w:rPr>
            </w:pPr>
          </w:p>
        </w:tc>
      </w:tr>
      <w:tr w:rsidR="005A28C8" w:rsidRPr="003C2DFD" w14:paraId="5ABD310E" w14:textId="77777777" w:rsidTr="003C2DFD">
        <w:tc>
          <w:tcPr>
            <w:tcW w:w="4752" w:type="dxa"/>
            <w:shd w:val="clear" w:color="auto" w:fill="auto"/>
          </w:tcPr>
          <w:p w14:paraId="45181B51" w14:textId="77777777" w:rsidR="005A28C8" w:rsidRPr="003C2DFD" w:rsidRDefault="005A28C8" w:rsidP="003C2DFD">
            <w:pPr>
              <w:spacing w:line="240" w:lineRule="auto"/>
              <w:ind w:right="-284"/>
              <w:rPr>
                <w:rFonts w:ascii="Times New Roman" w:hAnsi="Times New Roman"/>
                <w:lang w:val="en-US"/>
              </w:rPr>
            </w:pPr>
          </w:p>
        </w:tc>
        <w:tc>
          <w:tcPr>
            <w:tcW w:w="4603" w:type="dxa"/>
            <w:shd w:val="clear" w:color="auto" w:fill="auto"/>
          </w:tcPr>
          <w:p w14:paraId="48DCD3FB" w14:textId="77777777" w:rsidR="005A28C8" w:rsidRPr="003C2DFD" w:rsidRDefault="005A28C8" w:rsidP="003C2DFD">
            <w:pPr>
              <w:spacing w:line="240" w:lineRule="auto"/>
              <w:ind w:right="-284"/>
              <w:rPr>
                <w:rFonts w:ascii="Times New Roman" w:hAnsi="Times New Roman"/>
                <w:lang w:val="en-US"/>
              </w:rPr>
            </w:pPr>
          </w:p>
        </w:tc>
      </w:tr>
      <w:tr w:rsidR="005A28C8" w:rsidRPr="003C2DFD" w14:paraId="27FD1539" w14:textId="77777777" w:rsidTr="003C2DFD">
        <w:tc>
          <w:tcPr>
            <w:tcW w:w="4752" w:type="dxa"/>
            <w:shd w:val="clear" w:color="auto" w:fill="auto"/>
          </w:tcPr>
          <w:p w14:paraId="270FBD01"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Генеральный директор</w:t>
            </w:r>
          </w:p>
        </w:tc>
        <w:tc>
          <w:tcPr>
            <w:tcW w:w="4603" w:type="dxa"/>
            <w:shd w:val="clear" w:color="auto" w:fill="auto"/>
          </w:tcPr>
          <w:p w14:paraId="21D29DD1" w14:textId="77777777" w:rsidR="005A28C8" w:rsidRPr="003C2DFD" w:rsidRDefault="005A28C8" w:rsidP="003C2DFD">
            <w:pPr>
              <w:spacing w:line="240" w:lineRule="auto"/>
              <w:ind w:right="-284"/>
              <w:rPr>
                <w:rFonts w:ascii="Times New Roman" w:hAnsi="Times New Roman"/>
                <w:lang w:val="en-US"/>
              </w:rPr>
            </w:pPr>
          </w:p>
        </w:tc>
      </w:tr>
      <w:tr w:rsidR="005A28C8" w:rsidRPr="003C2DFD" w14:paraId="30647E11" w14:textId="77777777" w:rsidTr="003C2DFD">
        <w:tc>
          <w:tcPr>
            <w:tcW w:w="4752" w:type="dxa"/>
            <w:shd w:val="clear" w:color="auto" w:fill="auto"/>
          </w:tcPr>
          <w:p w14:paraId="3323EB52" w14:textId="77777777" w:rsidR="005A28C8" w:rsidRPr="003C2DFD" w:rsidRDefault="005A28C8" w:rsidP="003C2DFD">
            <w:pPr>
              <w:spacing w:line="240" w:lineRule="auto"/>
              <w:ind w:right="-284"/>
              <w:rPr>
                <w:rFonts w:ascii="Times New Roman" w:hAnsi="Times New Roman"/>
              </w:rPr>
            </w:pPr>
            <w:r w:rsidRPr="003C2DFD">
              <w:rPr>
                <w:rFonts w:ascii="Times New Roman" w:hAnsi="Times New Roman"/>
              </w:rPr>
              <w:t>_____________________/Алексеева Е.В./</w:t>
            </w:r>
          </w:p>
        </w:tc>
        <w:tc>
          <w:tcPr>
            <w:tcW w:w="4603" w:type="dxa"/>
            <w:shd w:val="clear" w:color="auto" w:fill="auto"/>
          </w:tcPr>
          <w:p w14:paraId="04078ACD" w14:textId="77777777" w:rsidR="005A28C8" w:rsidRPr="003C2DFD" w:rsidRDefault="005A28C8" w:rsidP="003C2DFD">
            <w:pPr>
              <w:spacing w:line="240" w:lineRule="auto"/>
              <w:ind w:right="-284"/>
              <w:rPr>
                <w:rFonts w:ascii="Times New Roman" w:hAnsi="Times New Roman"/>
                <w:lang w:val="en-US"/>
              </w:rPr>
            </w:pPr>
          </w:p>
        </w:tc>
      </w:tr>
    </w:tbl>
    <w:p w14:paraId="1A45105E" w14:textId="77777777" w:rsidR="005A28C8" w:rsidRPr="003C2DFD" w:rsidRDefault="005A28C8" w:rsidP="003C2DFD">
      <w:pPr>
        <w:spacing w:line="240" w:lineRule="auto"/>
        <w:ind w:right="-284"/>
        <w:rPr>
          <w:rFonts w:ascii="Times New Roman" w:hAnsi="Times New Roman"/>
          <w:lang w:val="en-US"/>
        </w:rPr>
      </w:pPr>
    </w:p>
    <w:p w14:paraId="6691B6D8" w14:textId="77777777" w:rsidR="005A28C8" w:rsidRPr="003C2DFD" w:rsidRDefault="005A28C8" w:rsidP="003C2DFD">
      <w:pPr>
        <w:spacing w:line="240" w:lineRule="auto"/>
        <w:ind w:left="-993" w:right="-284"/>
        <w:rPr>
          <w:rFonts w:ascii="Times New Roman" w:hAnsi="Times New Roman"/>
          <w:lang w:val="en-US"/>
        </w:rPr>
      </w:pPr>
    </w:p>
    <w:p w14:paraId="57C181F3" w14:textId="3C034CC5" w:rsidR="00D32B6E" w:rsidRPr="003C2DFD" w:rsidRDefault="00D32B6E" w:rsidP="003C2DFD">
      <w:pPr>
        <w:spacing w:line="240" w:lineRule="auto"/>
        <w:ind w:left="-993" w:right="-284"/>
        <w:rPr>
          <w:rFonts w:ascii="Times New Roman" w:hAnsi="Times New Roman"/>
        </w:rPr>
      </w:pPr>
    </w:p>
    <w:p w14:paraId="200F391C" w14:textId="030E9E8C" w:rsidR="003C2DFD" w:rsidRPr="003C2DFD" w:rsidRDefault="003C2DFD" w:rsidP="003C2DFD">
      <w:pPr>
        <w:spacing w:line="240" w:lineRule="auto"/>
        <w:ind w:right="-284"/>
        <w:rPr>
          <w:rFonts w:ascii="Times New Roman" w:hAnsi="Times New Roman"/>
        </w:rPr>
      </w:pPr>
    </w:p>
    <w:p w14:paraId="135791B6" w14:textId="77777777" w:rsidR="003C2DFD" w:rsidRPr="003C2DFD" w:rsidRDefault="003C2DFD" w:rsidP="003C2DFD">
      <w:pPr>
        <w:spacing w:line="240" w:lineRule="auto"/>
        <w:ind w:left="-993" w:right="-284"/>
        <w:jc w:val="right"/>
        <w:rPr>
          <w:rFonts w:ascii="Times New Roman" w:hAnsi="Times New Roman"/>
          <w:color w:val="000000"/>
        </w:rPr>
      </w:pPr>
      <w:r w:rsidRPr="003C2DFD">
        <w:rPr>
          <w:rFonts w:ascii="Times New Roman" w:hAnsi="Times New Roman"/>
          <w:color w:val="000000"/>
        </w:rPr>
        <w:lastRenderedPageBreak/>
        <w:t xml:space="preserve">Приложение № </w:t>
      </w:r>
      <w:r w:rsidRPr="003C2DFD">
        <w:rPr>
          <w:rFonts w:ascii="Times New Roman" w:hAnsi="Times New Roman"/>
          <w:i/>
          <w:iCs/>
          <w:color w:val="000000"/>
        </w:rPr>
        <w:t>1</w:t>
      </w:r>
    </w:p>
    <w:p w14:paraId="217D9C41" w14:textId="77777777" w:rsidR="003C2DFD" w:rsidRPr="003C2DFD" w:rsidRDefault="003C2DFD" w:rsidP="003C2DFD">
      <w:pPr>
        <w:spacing w:line="240" w:lineRule="auto"/>
        <w:ind w:left="-993" w:right="-284"/>
        <w:jc w:val="right"/>
        <w:rPr>
          <w:rFonts w:ascii="Times New Roman" w:hAnsi="Times New Roman"/>
          <w:color w:val="000000"/>
        </w:rPr>
      </w:pPr>
      <w:r w:rsidRPr="003C2DFD">
        <w:rPr>
          <w:rFonts w:ascii="Times New Roman" w:hAnsi="Times New Roman"/>
          <w:color w:val="000000"/>
        </w:rPr>
        <w:t xml:space="preserve">к </w:t>
      </w:r>
      <w:hyperlink r:id="rId6" w:history="1">
        <w:r w:rsidRPr="003C2DFD">
          <w:rPr>
            <w:rFonts w:ascii="Times New Roman" w:hAnsi="Times New Roman"/>
            <w:color w:val="000000"/>
          </w:rPr>
          <w:t>Договору</w:t>
        </w:r>
      </w:hyperlink>
      <w:r w:rsidRPr="003C2DFD">
        <w:rPr>
          <w:rFonts w:ascii="Times New Roman" w:hAnsi="Times New Roman"/>
          <w:color w:val="000000"/>
        </w:rPr>
        <w:t xml:space="preserve"> купли-продажи объекта культурного наследия</w:t>
      </w:r>
    </w:p>
    <w:p w14:paraId="6AE038BC" w14:textId="77777777" w:rsidR="003C2DFD" w:rsidRPr="003C2DFD" w:rsidRDefault="003C2DFD" w:rsidP="003C2DFD">
      <w:pPr>
        <w:spacing w:line="240" w:lineRule="auto"/>
        <w:ind w:left="-993" w:right="-284"/>
        <w:jc w:val="right"/>
        <w:rPr>
          <w:rFonts w:ascii="Times New Roman" w:hAnsi="Times New Roman"/>
          <w:color w:val="000000"/>
        </w:rPr>
      </w:pPr>
      <w:r w:rsidRPr="003C2DFD">
        <w:rPr>
          <w:rFonts w:ascii="Times New Roman" w:hAnsi="Times New Roman"/>
          <w:color w:val="000000"/>
        </w:rPr>
        <w:t xml:space="preserve">№ ___ от «___»___________20__г. </w:t>
      </w:r>
    </w:p>
    <w:p w14:paraId="36ED7D4F" w14:textId="77777777" w:rsidR="003C2DFD" w:rsidRPr="003C2DFD" w:rsidRDefault="003C2DFD" w:rsidP="003C2DFD">
      <w:pPr>
        <w:spacing w:line="240" w:lineRule="auto"/>
        <w:ind w:left="-993" w:right="-284"/>
        <w:rPr>
          <w:rFonts w:ascii="Times New Roman" w:hAnsi="Times New Roman"/>
          <w:color w:val="000000"/>
        </w:rPr>
      </w:pPr>
      <w:r w:rsidRPr="003C2DFD">
        <w:rPr>
          <w:rFonts w:ascii="Times New Roman" w:hAnsi="Times New Roman"/>
          <w:color w:val="000000"/>
        </w:rPr>
        <w:t> </w:t>
      </w:r>
    </w:p>
    <w:p w14:paraId="4FED00A9" w14:textId="42F36DBE" w:rsidR="003C2DFD" w:rsidRPr="003C2DFD" w:rsidRDefault="003C2DFD" w:rsidP="003C2DFD">
      <w:pPr>
        <w:spacing w:line="240" w:lineRule="auto"/>
        <w:ind w:left="-993" w:right="-284"/>
        <w:jc w:val="center"/>
        <w:rPr>
          <w:rFonts w:ascii="Times New Roman" w:hAnsi="Times New Roman"/>
          <w:color w:val="000000"/>
        </w:rPr>
      </w:pPr>
      <w:r w:rsidRPr="003C2DFD">
        <w:rPr>
          <w:rFonts w:ascii="Times New Roman" w:hAnsi="Times New Roman"/>
          <w:color w:val="000000"/>
        </w:rPr>
        <w:t>ПЕРЕДАТОЧНЫЙ АКТ</w:t>
      </w:r>
    </w:p>
    <w:p w14:paraId="523F3FBD" w14:textId="1CDB3B53" w:rsidR="003C2DFD" w:rsidRPr="003C2DFD" w:rsidRDefault="003C2DFD" w:rsidP="003C2DFD">
      <w:pPr>
        <w:spacing w:line="240" w:lineRule="auto"/>
        <w:ind w:left="-993" w:right="-284"/>
        <w:rPr>
          <w:rFonts w:ascii="Times New Roman" w:hAnsi="Times New Roman"/>
          <w:color w:val="000000"/>
        </w:rPr>
      </w:pPr>
    </w:p>
    <w:p w14:paraId="5F7D2886" w14:textId="00BA323A" w:rsidR="003C2DFD" w:rsidRPr="003C2DFD" w:rsidRDefault="003C2DFD" w:rsidP="003C2DFD">
      <w:pPr>
        <w:spacing w:line="240" w:lineRule="auto"/>
        <w:ind w:left="-993" w:right="-284"/>
        <w:rPr>
          <w:rFonts w:ascii="Times New Roman" w:hAnsi="Times New Roman"/>
          <w:color w:val="000000"/>
        </w:rPr>
      </w:pPr>
      <w:r w:rsidRPr="003C2DFD">
        <w:rPr>
          <w:rFonts w:ascii="Times New Roman" w:hAnsi="Times New Roman"/>
          <w:i/>
          <w:iCs/>
          <w:color w:val="000000"/>
        </w:rPr>
        <w:t xml:space="preserve">г. Иркутск                                                                     </w:t>
      </w:r>
      <w:r>
        <w:rPr>
          <w:rFonts w:ascii="Times New Roman" w:hAnsi="Times New Roman"/>
          <w:i/>
          <w:iCs/>
          <w:color w:val="000000"/>
        </w:rPr>
        <w:t xml:space="preserve">                                                                      </w:t>
      </w:r>
      <w:r w:rsidRPr="003C2DFD">
        <w:rPr>
          <w:rFonts w:ascii="Times New Roman" w:hAnsi="Times New Roman"/>
          <w:i/>
          <w:iCs/>
          <w:color w:val="000000"/>
        </w:rPr>
        <w:t xml:space="preserve">    «___»__________</w:t>
      </w:r>
      <w:r w:rsidRPr="003C2DFD">
        <w:rPr>
          <w:rFonts w:ascii="Times New Roman" w:hAnsi="Times New Roman"/>
          <w:i/>
          <w:iCs/>
          <w:color w:val="000000"/>
        </w:rPr>
        <w:t xml:space="preserve">                                                                                                       </w:t>
      </w:r>
      <w:r w:rsidRPr="003C2DFD">
        <w:rPr>
          <w:rFonts w:ascii="Times New Roman" w:hAnsi="Times New Roman"/>
          <w:i/>
          <w:iCs/>
          <w:color w:val="000000"/>
        </w:rPr>
        <w:br/>
      </w:r>
    </w:p>
    <w:p w14:paraId="5F8887FA" w14:textId="77777777" w:rsidR="003C2DFD" w:rsidRPr="003C2DFD" w:rsidRDefault="003C2DFD" w:rsidP="003C2DFD">
      <w:pPr>
        <w:spacing w:line="240" w:lineRule="auto"/>
        <w:ind w:left="-993" w:right="-284"/>
        <w:rPr>
          <w:rFonts w:ascii="Times New Roman" w:hAnsi="Times New Roman"/>
        </w:rPr>
      </w:pPr>
    </w:p>
    <w:p w14:paraId="13D55FDC" w14:textId="77777777" w:rsidR="003C2DFD" w:rsidRPr="003C2DFD" w:rsidRDefault="003C2DFD" w:rsidP="003C2DFD">
      <w:pPr>
        <w:spacing w:line="240" w:lineRule="auto"/>
        <w:ind w:left="-993" w:right="-284"/>
        <w:rPr>
          <w:rFonts w:ascii="Times New Roman" w:hAnsi="Times New Roman"/>
        </w:rPr>
      </w:pPr>
    </w:p>
    <w:p w14:paraId="7BCB2CD2" w14:textId="77777777" w:rsidR="003C2DFD" w:rsidRPr="003C2DFD" w:rsidRDefault="003C2DFD" w:rsidP="003C2DFD">
      <w:pPr>
        <w:spacing w:line="240" w:lineRule="auto"/>
        <w:ind w:left="-993" w:right="-284"/>
        <w:jc w:val="both"/>
        <w:rPr>
          <w:rFonts w:ascii="Times New Roman" w:hAnsi="Times New Roman"/>
        </w:rPr>
      </w:pPr>
      <w:r w:rsidRPr="003C2DFD">
        <w:rPr>
          <w:rFonts w:ascii="Times New Roman" w:hAnsi="Times New Roman"/>
        </w:rPr>
        <w:tab/>
      </w:r>
      <w:r w:rsidRPr="003C2DFD">
        <w:rPr>
          <w:rFonts w:ascii="Times New Roman" w:hAnsi="Times New Roman"/>
          <w:i/>
          <w:iCs/>
        </w:rPr>
        <w:t xml:space="preserve">Акционерное общество «Гостиничный комплекс «Русь», </w:t>
      </w:r>
      <w:r w:rsidRPr="003C2DFD">
        <w:rPr>
          <w:rFonts w:ascii="Times New Roman" w:hAnsi="Times New Roman"/>
          <w:iCs/>
        </w:rPr>
        <w:t xml:space="preserve">в лице генерального директора Алексеевой Екатерины Валерьевны, действующей на основании Устава, </w:t>
      </w:r>
      <w:r w:rsidRPr="003C2DFD">
        <w:rPr>
          <w:rFonts w:ascii="Times New Roman" w:hAnsi="Times New Roman"/>
        </w:rPr>
        <w:t xml:space="preserve"> далее именуемое «Продавец», и</w:t>
      </w:r>
    </w:p>
    <w:p w14:paraId="19F09955" w14:textId="482C348F" w:rsidR="003C2DFD" w:rsidRPr="003C2DFD" w:rsidRDefault="003C2DFD" w:rsidP="003C2DFD">
      <w:pPr>
        <w:spacing w:line="240" w:lineRule="auto"/>
        <w:ind w:left="-993" w:right="-284"/>
        <w:jc w:val="both"/>
        <w:rPr>
          <w:rFonts w:ascii="Times New Roman" w:hAnsi="Times New Roman"/>
        </w:rPr>
      </w:pPr>
      <w:r w:rsidRPr="003C2DFD">
        <w:rPr>
          <w:rFonts w:ascii="Times New Roman" w:hAnsi="Times New Roman"/>
          <w:i/>
          <w:iCs/>
        </w:rPr>
        <w:t>__________________________, в лице ________________, действующего на основании _____________________</w:t>
      </w:r>
      <w:r w:rsidRPr="003C2DFD">
        <w:rPr>
          <w:rFonts w:ascii="Times New Roman" w:hAnsi="Times New Roman"/>
        </w:rPr>
        <w:t xml:space="preserve"> далее именуемое «Покупатель», по тексту совместно именуемые «Стороны», подписали настоящий Передаточный акт к Договору купли-продажи объекта культурного наследия № ___ от «___»___________20____г. о нижеследующем:</w:t>
      </w:r>
    </w:p>
    <w:p w14:paraId="3E371F35" w14:textId="77777777" w:rsidR="003C2DFD" w:rsidRPr="003C2DFD" w:rsidRDefault="003C2DFD" w:rsidP="003C2DFD">
      <w:pPr>
        <w:spacing w:line="240" w:lineRule="auto"/>
        <w:ind w:left="-993" w:right="-284"/>
        <w:jc w:val="both"/>
        <w:rPr>
          <w:rFonts w:ascii="Times New Roman" w:hAnsi="Times New Roman"/>
        </w:rPr>
      </w:pPr>
      <w:r w:rsidRPr="003C2DFD">
        <w:rPr>
          <w:rFonts w:ascii="Times New Roman" w:hAnsi="Times New Roman"/>
        </w:rPr>
        <w:t>1. Продавец передал, а Покупатель принял следующее Имущество:</w:t>
      </w:r>
    </w:p>
    <w:p w14:paraId="63B4F91C" w14:textId="77777777" w:rsidR="003C2DFD" w:rsidRPr="003C2DFD" w:rsidRDefault="003C2DFD" w:rsidP="003C2DFD">
      <w:pPr>
        <w:spacing w:line="240" w:lineRule="auto"/>
        <w:ind w:left="-993" w:right="-284"/>
        <w:jc w:val="both"/>
        <w:rPr>
          <w:rFonts w:ascii="Times New Roman" w:hAnsi="Times New Roman"/>
        </w:rPr>
      </w:pPr>
      <w:r w:rsidRPr="003C2DFD">
        <w:rPr>
          <w:rFonts w:ascii="Times New Roman" w:hAnsi="Times New Roman"/>
        </w:rPr>
        <w:t>1.1. нежилое здание, 2 этажа, кадастровый номер 38:36:000034:20479, расположенное по адресу: Иркутская область, г. Иркутск, ул. Степана Разина, 18, лит. А, общей площадью 272,2 кв.м., являющееся объектом культурного наследия (памятником истории и культуры) регионального значения в соответствии с распоряжением правительства ИО от 17.03.2014 г. № 174-рп; регистрационный номер в едином государственном реестре объектов культурного наследия (памятников истории и культуры) народов Российской Федерации - № 381410410910005;</w:t>
      </w:r>
    </w:p>
    <w:p w14:paraId="30C5A49A" w14:textId="77777777" w:rsidR="003C2DFD" w:rsidRPr="003C2DFD" w:rsidRDefault="003C2DFD" w:rsidP="003C2DFD">
      <w:pPr>
        <w:spacing w:line="240" w:lineRule="auto"/>
        <w:ind w:left="-993" w:right="-284"/>
        <w:jc w:val="both"/>
        <w:rPr>
          <w:rFonts w:ascii="Times New Roman" w:hAnsi="Times New Roman"/>
        </w:rPr>
      </w:pPr>
      <w:r w:rsidRPr="003C2DFD">
        <w:rPr>
          <w:rFonts w:ascii="Times New Roman" w:hAnsi="Times New Roman"/>
        </w:rPr>
        <w:t xml:space="preserve">1.2. земельный участок, кадастровый номер 38:36:000034:455, расположенный по адресу: местоположение установлено относительно ориентира, расположенного в границах участка. Почтовый адрес ориентира: Иркутская обл., в Кировском районе г. Иркутска по ул. Степана Разина, 18, общей площадью 1 423 кв.м., категория земель: земли населенных пунктов; вид разрешенного использования: под эксплуатацию учебного корпуса музыкального училища. </w:t>
      </w:r>
    </w:p>
    <w:p w14:paraId="29488455" w14:textId="77777777" w:rsidR="003C2DFD" w:rsidRPr="003C2DFD" w:rsidRDefault="003C2DFD" w:rsidP="003C2DFD">
      <w:pPr>
        <w:spacing w:line="240" w:lineRule="auto"/>
        <w:ind w:left="-993" w:right="-284"/>
        <w:jc w:val="both"/>
        <w:rPr>
          <w:rFonts w:ascii="Times New Roman" w:hAnsi="Times New Roman"/>
          <w:color w:val="000000"/>
        </w:rPr>
      </w:pPr>
      <w:r w:rsidRPr="003C2DFD">
        <w:rPr>
          <w:rFonts w:ascii="Times New Roman" w:hAnsi="Times New Roman"/>
          <w:color w:val="000000"/>
        </w:rPr>
        <w:t>2. Покупатель осмотрел передаваемое Имущество и принял его в том качественном состоянии, как оно есть на день подписания настоящего Передаточного акта.</w:t>
      </w:r>
    </w:p>
    <w:p w14:paraId="5E09894B" w14:textId="77777777" w:rsidR="003C2DFD" w:rsidRPr="003C2DFD" w:rsidRDefault="003C2DFD" w:rsidP="003C2DFD">
      <w:pPr>
        <w:spacing w:line="240" w:lineRule="auto"/>
        <w:ind w:left="-993" w:right="-284"/>
        <w:jc w:val="both"/>
        <w:rPr>
          <w:rFonts w:ascii="Times New Roman" w:hAnsi="Times New Roman"/>
          <w:color w:val="000000"/>
        </w:rPr>
      </w:pPr>
      <w:r w:rsidRPr="003C2DFD">
        <w:rPr>
          <w:rFonts w:ascii="Times New Roman" w:hAnsi="Times New Roman"/>
          <w:color w:val="000000"/>
        </w:rPr>
        <w:t xml:space="preserve">3. Имущество передано Продавцом Покупателю в состоянии, соответствующем условиям </w:t>
      </w:r>
      <w:hyperlink r:id="rId7" w:history="1">
        <w:r w:rsidRPr="003C2DFD">
          <w:rPr>
            <w:rFonts w:ascii="Times New Roman" w:hAnsi="Times New Roman"/>
            <w:color w:val="000000"/>
          </w:rPr>
          <w:t>Договора</w:t>
        </w:r>
      </w:hyperlink>
      <w:r w:rsidRPr="003C2DFD">
        <w:rPr>
          <w:rFonts w:ascii="Times New Roman" w:hAnsi="Times New Roman"/>
          <w:color w:val="000000"/>
        </w:rPr>
        <w:t xml:space="preserve"> купли-продажи объекта культурного наследия № ___ от «___»_____________20___ г. </w:t>
      </w:r>
    </w:p>
    <w:p w14:paraId="2EE4E8F9" w14:textId="77777777" w:rsidR="003C2DFD" w:rsidRPr="003C2DFD" w:rsidRDefault="003C2DFD" w:rsidP="003C2DFD">
      <w:pPr>
        <w:spacing w:line="240" w:lineRule="auto"/>
        <w:ind w:left="-993" w:right="-284"/>
        <w:jc w:val="both"/>
        <w:rPr>
          <w:rFonts w:ascii="Times New Roman" w:hAnsi="Times New Roman"/>
          <w:color w:val="000000"/>
        </w:rPr>
      </w:pPr>
      <w:r w:rsidRPr="003C2DFD">
        <w:rPr>
          <w:rFonts w:ascii="Times New Roman" w:hAnsi="Times New Roman"/>
          <w:color w:val="000000"/>
        </w:rPr>
        <w:t>4. Стороны взаимных претензий не имеют.</w:t>
      </w:r>
    </w:p>
    <w:p w14:paraId="57BABD57" w14:textId="2C56C6DC" w:rsidR="003C2DFD" w:rsidRPr="003C2DFD" w:rsidRDefault="003C2DFD" w:rsidP="003C2DFD">
      <w:pPr>
        <w:spacing w:line="240" w:lineRule="auto"/>
        <w:ind w:left="-993" w:right="-284"/>
        <w:jc w:val="both"/>
        <w:rPr>
          <w:rFonts w:ascii="Times New Roman" w:hAnsi="Times New Roman"/>
          <w:color w:val="000000"/>
        </w:rPr>
      </w:pPr>
      <w:r w:rsidRPr="003C2DFD">
        <w:rPr>
          <w:rFonts w:ascii="Times New Roman" w:hAnsi="Times New Roman"/>
          <w:color w:val="000000"/>
        </w:rPr>
        <w:t xml:space="preserve">5. Настоящий Передаточный акт является неотъемлемой частью </w:t>
      </w:r>
      <w:hyperlink r:id="rId8" w:history="1">
        <w:r w:rsidRPr="003C2DFD">
          <w:rPr>
            <w:rFonts w:ascii="Times New Roman" w:hAnsi="Times New Roman"/>
            <w:color w:val="000000"/>
          </w:rPr>
          <w:t>Договора</w:t>
        </w:r>
      </w:hyperlink>
      <w:r w:rsidRPr="003C2DFD">
        <w:rPr>
          <w:rFonts w:ascii="Times New Roman" w:hAnsi="Times New Roman"/>
          <w:color w:val="000000"/>
        </w:rPr>
        <w:t xml:space="preserve"> купли-продажи объекта культурного наследия № ___ от «___»_____________20___ г., составлен в 4 (четырех) экземплярах, по одному экземпляру для каждой из Сторон по Договору, один экземпляр </w:t>
      </w:r>
      <w:r>
        <w:rPr>
          <w:rFonts w:ascii="Times New Roman" w:hAnsi="Times New Roman"/>
          <w:color w:val="000000"/>
        </w:rPr>
        <w:t>–</w:t>
      </w:r>
      <w:r w:rsidRPr="003C2DFD">
        <w:rPr>
          <w:rFonts w:ascii="Times New Roman" w:hAnsi="Times New Roman"/>
          <w:color w:val="000000"/>
        </w:rPr>
        <w:t xml:space="preserve"> для предоставления в орган  регистрации прав, один экземпляр </w:t>
      </w:r>
      <w:r>
        <w:rPr>
          <w:rFonts w:ascii="Times New Roman" w:hAnsi="Times New Roman"/>
          <w:color w:val="000000"/>
        </w:rPr>
        <w:t>–</w:t>
      </w:r>
      <w:r w:rsidRPr="003C2DFD">
        <w:rPr>
          <w:rFonts w:ascii="Times New Roman" w:hAnsi="Times New Roman"/>
          <w:color w:val="000000"/>
        </w:rPr>
        <w:t xml:space="preserve"> для представления в орган охраны объектов культурного наследия.</w:t>
      </w:r>
    </w:p>
    <w:p w14:paraId="1BCFEB18" w14:textId="474BF614" w:rsidR="003C2DFD" w:rsidRPr="003C2DFD" w:rsidRDefault="003C2DFD" w:rsidP="003C2DFD">
      <w:pPr>
        <w:tabs>
          <w:tab w:val="left" w:pos="5427"/>
        </w:tabs>
        <w:spacing w:line="240" w:lineRule="auto"/>
        <w:ind w:left="-993" w:right="-284"/>
        <w:rPr>
          <w:rFonts w:ascii="Times New Roman" w:hAnsi="Times New Roman"/>
        </w:rPr>
      </w:pPr>
      <w:r>
        <w:rPr>
          <w:rFonts w:ascii="Times New Roman" w:hAnsi="Times New Roman"/>
        </w:rPr>
        <w:t>Продавец :</w:t>
      </w:r>
      <w:r w:rsidRPr="003C2DFD">
        <w:rPr>
          <w:rFonts w:ascii="Times New Roman" w:hAnsi="Times New Roman"/>
        </w:rPr>
        <w:t xml:space="preserve"> </w:t>
      </w:r>
      <w:r>
        <w:rPr>
          <w:rFonts w:ascii="Times New Roman" w:hAnsi="Times New Roman"/>
        </w:rPr>
        <w:t xml:space="preserve"> </w:t>
      </w:r>
      <w:r>
        <w:rPr>
          <w:rFonts w:ascii="Times New Roman" w:hAnsi="Times New Roman"/>
        </w:rPr>
        <w:tab/>
        <w:t>Покупатель:</w:t>
      </w:r>
    </w:p>
    <w:p w14:paraId="389A5264" w14:textId="127AB6BD" w:rsidR="003C2DFD" w:rsidRDefault="003C2DFD" w:rsidP="003C2DFD">
      <w:pPr>
        <w:spacing w:line="240" w:lineRule="auto"/>
        <w:ind w:left="-993" w:right="-284"/>
        <w:rPr>
          <w:rFonts w:ascii="Times New Roman" w:hAnsi="Times New Roman"/>
        </w:rPr>
      </w:pPr>
    </w:p>
    <w:p w14:paraId="6D331DD5" w14:textId="77777777" w:rsidR="003C2DFD" w:rsidRPr="003C2DFD" w:rsidRDefault="003C2DFD">
      <w:pPr>
        <w:spacing w:line="240" w:lineRule="auto"/>
        <w:ind w:left="-993" w:right="-284"/>
        <w:rPr>
          <w:rFonts w:ascii="Times New Roman" w:hAnsi="Times New Roman"/>
        </w:rPr>
      </w:pPr>
    </w:p>
    <w:sectPr w:rsidR="003C2DFD" w:rsidRPr="003C2D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6EDF" w14:textId="77777777" w:rsidR="0087712E" w:rsidRDefault="0087712E" w:rsidP="003C2DFD">
      <w:pPr>
        <w:spacing w:after="0" w:line="240" w:lineRule="auto"/>
      </w:pPr>
      <w:r>
        <w:separator/>
      </w:r>
    </w:p>
  </w:endnote>
  <w:endnote w:type="continuationSeparator" w:id="0">
    <w:p w14:paraId="5FFC092D" w14:textId="77777777" w:rsidR="0087712E" w:rsidRDefault="0087712E" w:rsidP="003C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103C" w14:textId="77777777" w:rsidR="0087712E" w:rsidRDefault="0087712E" w:rsidP="003C2DFD">
      <w:pPr>
        <w:spacing w:after="0" w:line="240" w:lineRule="auto"/>
      </w:pPr>
      <w:r>
        <w:separator/>
      </w:r>
    </w:p>
  </w:footnote>
  <w:footnote w:type="continuationSeparator" w:id="0">
    <w:p w14:paraId="1EAADC70" w14:textId="77777777" w:rsidR="0087712E" w:rsidRDefault="0087712E" w:rsidP="003C2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6F"/>
    <w:rsid w:val="000046BA"/>
    <w:rsid w:val="00224FD0"/>
    <w:rsid w:val="0039262F"/>
    <w:rsid w:val="003C2DFD"/>
    <w:rsid w:val="005A28C8"/>
    <w:rsid w:val="0087712E"/>
    <w:rsid w:val="00A2506F"/>
    <w:rsid w:val="00D32B6E"/>
    <w:rsid w:val="00ED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9955"/>
  <w15:chartTrackingRefBased/>
  <w15:docId w15:val="{4E3E5A2A-D017-43CB-A81B-8DE6EDCF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8C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A28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DTNormal">
    <w:name w:val="ConsDTNormal"/>
    <w:uiPriority w:val="99"/>
    <w:rsid w:val="003C2DFD"/>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3">
    <w:name w:val="No Spacing"/>
    <w:uiPriority w:val="1"/>
    <w:qFormat/>
    <w:rsid w:val="003C2DFD"/>
    <w:pPr>
      <w:spacing w:after="0" w:line="240" w:lineRule="auto"/>
    </w:pPr>
    <w:rPr>
      <w:rFonts w:ascii="Calibri" w:eastAsia="Calibri" w:hAnsi="Calibri" w:cs="Times New Roman"/>
    </w:rPr>
  </w:style>
  <w:style w:type="paragraph" w:styleId="a4">
    <w:name w:val="header"/>
    <w:basedOn w:val="a"/>
    <w:link w:val="a5"/>
    <w:uiPriority w:val="99"/>
    <w:unhideWhenUsed/>
    <w:rsid w:val="003C2D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2DFD"/>
    <w:rPr>
      <w:rFonts w:ascii="Calibri" w:eastAsia="Calibri" w:hAnsi="Calibri" w:cs="Times New Roman"/>
    </w:rPr>
  </w:style>
  <w:style w:type="paragraph" w:styleId="a6">
    <w:name w:val="footer"/>
    <w:basedOn w:val="a"/>
    <w:link w:val="a7"/>
    <w:uiPriority w:val="99"/>
    <w:unhideWhenUsed/>
    <w:rsid w:val="003C2D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2D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7B26B0C680C608698FDA0E2AD7B71BF&amp;req=doc&amp;base=PAPB&amp;n=94169&amp;REFFIELD=134&amp;REFDST=100014&amp;REFDOC=94172&amp;REFBASE=PAPB&amp;stat=refcode%3D10881%3Bindex%3D21&amp;date=11.02.2020" TargetMode="External"/><Relationship Id="rId3" Type="http://schemas.openxmlformats.org/officeDocument/2006/relationships/webSettings" Target="webSettings.xml"/><Relationship Id="rId7" Type="http://schemas.openxmlformats.org/officeDocument/2006/relationships/hyperlink" Target="https://login.consultant.ru/link/?rnd=07B26B0C680C608698FDA0E2AD7B71BF&amp;req=doc&amp;base=PAPB&amp;n=94169&amp;REFFIELD=134&amp;REFDST=100012&amp;REFDOC=94172&amp;REFBASE=PAPB&amp;stat=refcode%3D10881%3Bindex%3D19&amp;date=11.02.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07B26B0C680C608698FDA0E2AD7B71BF&amp;req=doc&amp;base=PAPB&amp;n=94169&amp;REFFIELD=134&amp;REFDST=1000000004&amp;REFDOC=94172&amp;REFBASE=PAPB&amp;stat=refcode%3D10881%3Bindex%3D6&amp;date=11.02.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7</cp:revision>
  <dcterms:created xsi:type="dcterms:W3CDTF">2020-10-20T08:21:00Z</dcterms:created>
  <dcterms:modified xsi:type="dcterms:W3CDTF">2020-10-21T04:39:00Z</dcterms:modified>
</cp:coreProperties>
</file>