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1E" w:rsidRDefault="00B07F1E" w:rsidP="00B07F1E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      </w:t>
      </w:r>
      <w:bookmarkStart w:id="0" w:name="_GoBack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Гривцова</w:t>
      </w:r>
      <w:proofErr w:type="spellEnd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 5, </w:t>
      </w:r>
      <w:proofErr w:type="spellStart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 334-26-04, 8(800) 777-57-57, kaupinen@auction-house.ru) (далее - ОТ), действующее на основании договора поручения с конкурсным управляющим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ООО «</w:t>
      </w:r>
      <w:proofErr w:type="spellStart"/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Экострой</w:t>
      </w:r>
      <w:proofErr w:type="spellEnd"/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» (129515, г. Москва 1-я Останкинская ул. 7А, Стр.18, ОГРН: 1117746782537, ИНН: 7717709185, КПП: 771701001) 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Должник)) </w:t>
      </w:r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Куколева А.Д. (ИНН 772880486904, СНИЛС 131-297-827 59, рег. номер 10999, адрес для направления корреспонденции конкурсному управляющему: 117593, г. Москва, а/я 55) - член СО «Союз менеджеров и арбитражных управляющих» (ИНН7709395841 ОГРН1027709028160, адрес: 109029, г. Москва, ул. Нижегородская, д. 32, корп. 15, тел. (495)713-9065, </w:t>
      </w:r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shd w:val="clear" w:color="auto" w:fill="FFFFFF"/>
          <w:lang w:val="en-US" w:eastAsia="ru-RU"/>
        </w:rPr>
        <w:t>www</w:t>
      </w:r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>.</w:t>
      </w:r>
      <w:proofErr w:type="spellStart"/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shd w:val="clear" w:color="auto" w:fill="FFFFFF"/>
          <w:lang w:val="en-US" w:eastAsia="ru-RU"/>
        </w:rPr>
        <w:t>srosoyuz</w:t>
      </w:r>
      <w:proofErr w:type="spellEnd"/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>.</w:t>
      </w:r>
      <w:proofErr w:type="spellStart"/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shd w:val="clear" w:color="auto" w:fill="FFFFFF"/>
          <w:lang w:val="en-US" w:eastAsia="ru-RU"/>
        </w:rPr>
        <w:t>ru</w:t>
      </w:r>
      <w:proofErr w:type="spellEnd"/>
      <w:r w:rsidRPr="00B07F1E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 действующего на основании Решения Арбитражного суда Москвы от 03.04.2018 г. по делу №</w:t>
      </w:r>
      <w:r w:rsidRPr="00B07F1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А40-100935/17-78-138 «Б» 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03.12.2020 в 11 час. 00 мин.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(время МСК) электронных торгов в форме аукциона на электронной торговой площадке АО «Российский аукционный дом» по адресу в сети Интернет: </w:t>
      </w:r>
      <w:hyperlink r:id="rId4" w:history="1">
        <w:r w:rsidRPr="00B07F1E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http://www.</w:t>
        </w:r>
        <w:r w:rsidRPr="00B07F1E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val="en-US" w:eastAsia="ru-RU"/>
          </w:rPr>
          <w:t>lot</w:t>
        </w:r>
        <w:r w:rsidRPr="00B07F1E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-</w:t>
        </w:r>
        <w:r w:rsidRPr="00B07F1E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val="en-US" w:eastAsia="ru-RU"/>
          </w:rPr>
          <w:t>online</w:t>
        </w:r>
        <w:r w:rsidRPr="00B07F1E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.ru/</w:t>
        </w:r>
      </w:hyperlink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ЭП), открытых по составу участников с открытой формой подачи предложений о цене. Прием заявок на участие в торгах осуществляется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с 25.10.2020 с 09 час. 00 мин. по 01.12.2020 до 23 час 00 мин. (время МСК)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</w:t>
      </w:r>
      <w:r w:rsidRPr="00B07F1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участников торгов – </w:t>
      </w:r>
      <w:r w:rsidRPr="00B07F1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02.12.2020 в 11 час. 00 мин. (время МСК),</w:t>
      </w:r>
      <w:r w:rsidRPr="00B07F1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 </w:t>
      </w:r>
    </w:p>
    <w:p w:rsidR="00B07F1E" w:rsidRDefault="00B07F1E" w:rsidP="00B07F1E">
      <w:pPr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07F1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1 и торгах 2 подлежит следующее имущество (далее -  Лот): Лот</w:t>
      </w:r>
      <w:r w:rsidRPr="00B07F1E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№1 - Земельный участок, категория земель: земли сельскохозяйственного назначения, разрешенное использование: под дачное строительство, общей площадью 101 641 </w:t>
      </w:r>
      <w:proofErr w:type="spellStart"/>
      <w:r w:rsidRPr="00B07F1E">
        <w:rPr>
          <w:rFonts w:ascii="NTTimes/Cyrillic" w:eastAsia="Times New Roman" w:hAnsi="NTTimes/Cyrillic" w:cs="NTTimes/Cyrillic"/>
          <w:sz w:val="18"/>
          <w:szCs w:val="18"/>
          <w:lang w:eastAsia="ru-RU"/>
        </w:rPr>
        <w:t>кв.м</w:t>
      </w:r>
      <w:proofErr w:type="spellEnd"/>
      <w:r w:rsidRPr="00B07F1E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., кадастровый номер: 50:05:0030314:0001, расположенный по адресу: Московская область Сергиево-Посадский муниципальный район, дер. </w:t>
      </w:r>
      <w:proofErr w:type="spellStart"/>
      <w:r w:rsidRPr="00B07F1E">
        <w:rPr>
          <w:rFonts w:ascii="NTTimes/Cyrillic" w:eastAsia="Times New Roman" w:hAnsi="NTTimes/Cyrillic" w:cs="NTTimes/Cyrillic"/>
          <w:sz w:val="18"/>
          <w:szCs w:val="18"/>
          <w:lang w:eastAsia="ru-RU"/>
        </w:rPr>
        <w:t>Маньково</w:t>
      </w:r>
      <w:proofErr w:type="spellEnd"/>
      <w:r w:rsidRPr="00B07F1E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– 119 626 374,95 руб. </w:t>
      </w:r>
      <w:r w:rsidRPr="00B07F1E">
        <w:rPr>
          <w:rFonts w:ascii="Times New Roman" w:hAnsi="Times New Roman" w:cs="Times New Roman"/>
          <w:b/>
          <w:sz w:val="18"/>
          <w:szCs w:val="18"/>
        </w:rPr>
        <w:t>Обременения (ограничения) Лота: залог в пользу АО «</w:t>
      </w:r>
      <w:proofErr w:type="spellStart"/>
      <w:r w:rsidRPr="00B07F1E">
        <w:rPr>
          <w:rFonts w:ascii="Times New Roman" w:hAnsi="Times New Roman" w:cs="Times New Roman"/>
          <w:b/>
          <w:sz w:val="18"/>
          <w:szCs w:val="18"/>
        </w:rPr>
        <w:t>Русстройбанк</w:t>
      </w:r>
      <w:proofErr w:type="spellEnd"/>
      <w:r w:rsidRPr="00B07F1E">
        <w:rPr>
          <w:rFonts w:ascii="Times New Roman" w:hAnsi="Times New Roman" w:cs="Times New Roman"/>
          <w:b/>
          <w:sz w:val="18"/>
          <w:szCs w:val="18"/>
        </w:rPr>
        <w:t>» (ГК АСВ), № 50:05:0030314:1-50/001/2020-3  от 06.05.2020  (запрещение сделок с имуществом).</w:t>
      </w:r>
      <w:r w:rsidRPr="00B07F1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B07F1E">
        <w:rPr>
          <w:rFonts w:ascii="Times New Roman" w:hAnsi="Times New Roman" w:cs="Times New Roman"/>
          <w:b/>
          <w:sz w:val="18"/>
          <w:szCs w:val="18"/>
        </w:rPr>
        <w:t xml:space="preserve">Для сведения: в настоящее время Конкурсным управляющим осуществляются действия по снятию обременений: Запрещение сделок с имуществом. 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Ознакомление с Имуществом производится по предварительной договоренности, тел. 8 (812) 334-20-50 (с 9.00 до 18.00 по МСК) </w:t>
      </w:r>
      <w:hyperlink r:id="rId5" w:history="1">
        <w:r w:rsidRPr="00B07F1E">
          <w:rPr>
            <w:rStyle w:val="a3"/>
            <w:rFonts w:ascii="Times New Roman" w:eastAsia="Times New Roman" w:hAnsi="Times New Roman"/>
            <w:sz w:val="18"/>
            <w:szCs w:val="18"/>
            <w:lang w:eastAsia="ru-RU"/>
          </w:rPr>
          <w:t>informmsk@auction-house.ru</w:t>
        </w:r>
      </w:hyperlink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07F1E" w:rsidRDefault="00B07F1E" w:rsidP="00B07F1E">
      <w:pPr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случае, если по итогам торгов 1, назначенных на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03.12.2020 г.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25.01.2021 г. в 11 час. 00 мин.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Мск</w:t>
      </w:r>
      <w:proofErr w:type="spellEnd"/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 повторных открытых электронных торгов (далее – Торги 2) на ЭП со снижением начальной цены лота на 10 (Десять) %. Начало приема заявок на участие в Торгах 2 с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09 час. 00 мин. 09.12.2020 г. по 21.01.2021 г. до 23 час 00 мин.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Определение участников торгов – </w:t>
      </w:r>
      <w:r w:rsidRPr="00B07F1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22.01.2021 г.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11 час. 00 мин., оформляется протоколом об определении участников торгов.</w:t>
      </w: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07F1E" w:rsidRDefault="00B07F1E" w:rsidP="00B07F1E">
      <w:pPr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 </w:t>
      </w:r>
    </w:p>
    <w:p w:rsidR="00B07F1E" w:rsidRDefault="00B07F1E" w:rsidP="00B07F1E">
      <w:pPr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торгах1 и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DB361C" w:rsidRDefault="00B07F1E" w:rsidP="00B07F1E">
      <w:pPr>
        <w:jc w:val="both"/>
      </w:pPr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1 и торгов 2 -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</w:t>
      </w:r>
      <w:proofErr w:type="spellStart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Договорзаключается</w:t>
      </w:r>
      <w:proofErr w:type="spellEnd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 р/счет №40702810501100017167 в АО "АЛЬФА-БАНК</w:t>
      </w:r>
      <w:proofErr w:type="gramStart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"  БИК</w:t>
      </w:r>
      <w:proofErr w:type="gramEnd"/>
      <w:r w:rsidRPr="00B07F1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: 044525593 к/с: 30101810200000000593 в ГУ БАНКА РОССИИ ПО ЦФО.</w:t>
      </w:r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F3"/>
    <w:rsid w:val="001776ED"/>
    <w:rsid w:val="00B07F1E"/>
    <w:rsid w:val="00DB361C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53B7-205A-45E8-8D2B-A6513CC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2020-10-23T08:46:00Z</dcterms:created>
  <dcterms:modified xsi:type="dcterms:W3CDTF">2020-10-23T08:47:00Z</dcterms:modified>
</cp:coreProperties>
</file>