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5B" w:rsidRPr="00E5100E" w:rsidRDefault="003C6D5B" w:rsidP="003C6D5B">
      <w:pPr>
        <w:shd w:val="clear" w:color="auto" w:fill="FFFFFF"/>
        <w:tabs>
          <w:tab w:val="left" w:pos="10490"/>
        </w:tabs>
        <w:ind w:right="-5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E5100E">
        <w:rPr>
          <w:rFonts w:ascii="Times New Roman" w:hAnsi="Times New Roman" w:cs="Times New Roman"/>
          <w:b/>
          <w:bCs/>
          <w:spacing w:val="-1"/>
          <w:sz w:val="22"/>
          <w:szCs w:val="22"/>
        </w:rPr>
        <w:t>ПРОЕКТ</w:t>
      </w:r>
    </w:p>
    <w:p w:rsidR="007B747F" w:rsidRPr="00E5100E" w:rsidRDefault="00FC3F6E" w:rsidP="00FC3F6E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E5100E">
        <w:rPr>
          <w:rFonts w:ascii="Times New Roman" w:hAnsi="Times New Roman" w:cs="Times New Roman"/>
          <w:b/>
          <w:bCs/>
          <w:spacing w:val="-1"/>
          <w:sz w:val="22"/>
          <w:szCs w:val="22"/>
        </w:rPr>
        <w:t>ДОГОВОР</w:t>
      </w:r>
      <w:r w:rsidR="007B747F" w:rsidRPr="00E5100E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О ЗАДАТКЕ </w:t>
      </w:r>
    </w:p>
    <w:p w:rsidR="007B747F" w:rsidRPr="00E5100E" w:rsidRDefault="007B747F" w:rsidP="00FC3F6E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2"/>
          <w:szCs w:val="22"/>
        </w:rPr>
      </w:pPr>
    </w:p>
    <w:p w:rsidR="007B747F" w:rsidRPr="00E5100E" w:rsidRDefault="007B747F" w:rsidP="00FC3F6E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b/>
          <w:sz w:val="22"/>
          <w:szCs w:val="22"/>
        </w:rPr>
      </w:pPr>
      <w:r w:rsidRPr="00E5100E">
        <w:rPr>
          <w:rFonts w:ascii="Times New Roman" w:hAnsi="Times New Roman" w:cs="Times New Roman"/>
          <w:spacing w:val="-4"/>
          <w:sz w:val="22"/>
          <w:szCs w:val="22"/>
        </w:rPr>
        <w:t xml:space="preserve">г. </w:t>
      </w:r>
      <w:r w:rsidR="001E73F5" w:rsidRPr="00E5100E">
        <w:rPr>
          <w:rFonts w:ascii="Times New Roman" w:hAnsi="Times New Roman" w:cs="Times New Roman"/>
          <w:spacing w:val="-4"/>
          <w:sz w:val="22"/>
          <w:szCs w:val="22"/>
        </w:rPr>
        <w:t>Нижний Новгород</w:t>
      </w:r>
      <w:r w:rsidRPr="00E5100E">
        <w:rPr>
          <w:rFonts w:ascii="Times New Roman" w:hAnsi="Times New Roman" w:cs="Times New Roman"/>
          <w:spacing w:val="-4"/>
          <w:sz w:val="22"/>
          <w:szCs w:val="22"/>
        </w:rPr>
        <w:t xml:space="preserve">          </w:t>
      </w:r>
      <w:r w:rsidR="001E73F5" w:rsidRPr="00E5100E">
        <w:rPr>
          <w:rFonts w:ascii="Times New Roman" w:hAnsi="Times New Roman" w:cs="Times New Roman"/>
          <w:spacing w:val="-4"/>
          <w:sz w:val="22"/>
          <w:szCs w:val="22"/>
        </w:rPr>
        <w:t xml:space="preserve">               </w:t>
      </w:r>
      <w:r w:rsidR="00F57518" w:rsidRPr="00E5100E">
        <w:rPr>
          <w:rFonts w:ascii="Times New Roman" w:hAnsi="Times New Roman" w:cs="Times New Roman"/>
          <w:spacing w:val="-4"/>
          <w:sz w:val="22"/>
          <w:szCs w:val="22"/>
        </w:rPr>
        <w:t xml:space="preserve">          </w:t>
      </w:r>
      <w:r w:rsidRPr="00E5100E">
        <w:rPr>
          <w:rFonts w:ascii="Times New Roman" w:hAnsi="Times New Roman" w:cs="Times New Roman"/>
          <w:spacing w:val="-4"/>
          <w:sz w:val="22"/>
          <w:szCs w:val="22"/>
        </w:rPr>
        <w:t xml:space="preserve">                                                                    </w:t>
      </w:r>
      <w:r w:rsidRPr="00E5100E">
        <w:rPr>
          <w:rFonts w:ascii="Times New Roman" w:hAnsi="Times New Roman" w:cs="Times New Roman"/>
          <w:sz w:val="22"/>
          <w:szCs w:val="22"/>
        </w:rPr>
        <w:t>«____» _______ 2</w:t>
      </w:r>
      <w:r w:rsidRPr="00E5100E">
        <w:rPr>
          <w:rFonts w:ascii="Times New Roman" w:hAnsi="Times New Roman" w:cs="Times New Roman"/>
          <w:spacing w:val="-7"/>
          <w:sz w:val="22"/>
          <w:szCs w:val="22"/>
        </w:rPr>
        <w:t>01</w:t>
      </w:r>
      <w:r w:rsidR="00625C51" w:rsidRPr="00E5100E">
        <w:rPr>
          <w:rFonts w:ascii="Times New Roman" w:hAnsi="Times New Roman" w:cs="Times New Roman"/>
          <w:spacing w:val="-7"/>
          <w:sz w:val="22"/>
          <w:szCs w:val="22"/>
        </w:rPr>
        <w:t>_</w:t>
      </w:r>
      <w:r w:rsidR="00E837D7" w:rsidRPr="00E5100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E5100E">
        <w:rPr>
          <w:rFonts w:ascii="Times New Roman" w:hAnsi="Times New Roman" w:cs="Times New Roman"/>
          <w:spacing w:val="-7"/>
          <w:sz w:val="22"/>
          <w:szCs w:val="22"/>
        </w:rPr>
        <w:t>г.</w:t>
      </w:r>
      <w:r w:rsidRPr="00E5100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5100E">
        <w:rPr>
          <w:rFonts w:ascii="Times New Roman" w:hAnsi="Times New Roman" w:cs="Times New Roman"/>
          <w:spacing w:val="-4"/>
          <w:sz w:val="22"/>
          <w:szCs w:val="22"/>
        </w:rPr>
        <w:t xml:space="preserve">                                                                                                  </w:t>
      </w:r>
    </w:p>
    <w:p w:rsidR="007B747F" w:rsidRPr="00E5100E" w:rsidRDefault="007B747F" w:rsidP="00FC3F6E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spacing w:val="12"/>
          <w:sz w:val="22"/>
          <w:szCs w:val="22"/>
        </w:rPr>
      </w:pPr>
    </w:p>
    <w:p w:rsidR="001E73F5" w:rsidRPr="00E5100E" w:rsidRDefault="001E73F5" w:rsidP="00FC3F6E">
      <w:pPr>
        <w:shd w:val="clear" w:color="auto" w:fill="FFFFFF"/>
        <w:ind w:left="17" w:right="1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 xml:space="preserve">________ (ОГРН _____ ИНН ____), в лице _____, действующего на основании __________, </w:t>
      </w:r>
      <w:r w:rsidRPr="00E5100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именуем</w:t>
      </w:r>
      <w:r w:rsidR="00FC3F6E" w:rsidRPr="00E5100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ое</w:t>
      </w:r>
      <w:r w:rsidRPr="00E5100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в дальнейшем «</w:t>
      </w:r>
      <w:r w:rsidRPr="00E5100E">
        <w:rPr>
          <w:rFonts w:ascii="Times New Roman" w:hAnsi="Times New Roman" w:cs="Times New Roman"/>
          <w:sz w:val="22"/>
          <w:szCs w:val="22"/>
        </w:rPr>
        <w:t>Претендент</w:t>
      </w:r>
      <w:r w:rsidRPr="00E5100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», </w:t>
      </w:r>
      <w:r w:rsidRPr="00E5100E">
        <w:rPr>
          <w:rFonts w:ascii="Times New Roman" w:hAnsi="Times New Roman" w:cs="Times New Roman"/>
          <w:sz w:val="22"/>
          <w:szCs w:val="22"/>
        </w:rPr>
        <w:t xml:space="preserve">с одной стороны и </w:t>
      </w:r>
    </w:p>
    <w:p w:rsidR="001E73F5" w:rsidRPr="00E5100E" w:rsidRDefault="00FC3F6E" w:rsidP="00FC3F6E">
      <w:pPr>
        <w:shd w:val="clear" w:color="auto" w:fill="FFFFFF"/>
        <w:ind w:left="17" w:right="12" w:firstLine="426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  <w:shd w:val="clear" w:color="auto" w:fill="FFFFFF"/>
        </w:rPr>
      </w:pPr>
      <w:r w:rsidRPr="00E5100E">
        <w:rPr>
          <w:rFonts w:ascii="Times New Roman" w:hAnsi="Times New Roman" w:cs="Times New Roman"/>
          <w:b/>
          <w:sz w:val="22"/>
          <w:szCs w:val="22"/>
        </w:rPr>
        <w:t xml:space="preserve">Финансовый управляющий </w:t>
      </w:r>
      <w:r w:rsidR="00E5100E" w:rsidRPr="00E5100E">
        <w:rPr>
          <w:rFonts w:ascii="Times New Roman" w:hAnsi="Times New Roman" w:cs="Times New Roman"/>
          <w:b/>
          <w:sz w:val="22"/>
          <w:szCs w:val="22"/>
        </w:rPr>
        <w:t>Беловой Светланы Владимировны</w:t>
      </w:r>
      <w:r w:rsidRPr="00E5100E">
        <w:rPr>
          <w:rFonts w:ascii="Times New Roman" w:hAnsi="Times New Roman" w:cs="Times New Roman"/>
          <w:b/>
          <w:sz w:val="22"/>
          <w:szCs w:val="22"/>
        </w:rPr>
        <w:t xml:space="preserve"> - Шишков Юрий Владимирович</w:t>
      </w:r>
      <w:r w:rsidRPr="00E5100E">
        <w:rPr>
          <w:rFonts w:ascii="Times New Roman" w:hAnsi="Times New Roman" w:cs="Times New Roman"/>
          <w:sz w:val="22"/>
          <w:szCs w:val="22"/>
        </w:rPr>
        <w:t xml:space="preserve">, действующий на основании определения </w:t>
      </w:r>
      <w:r w:rsidRPr="00E5100E">
        <w:rPr>
          <w:rFonts w:ascii="Times New Roman" w:hAnsi="Times New Roman" w:cs="Times New Roman"/>
          <w:color w:val="000000" w:themeColor="text1"/>
          <w:sz w:val="22"/>
          <w:szCs w:val="22"/>
        </w:rPr>
        <w:t>Арбитражного суда Нижегородской области от 0</w:t>
      </w:r>
      <w:r w:rsidR="00E5100E" w:rsidRPr="00E5100E">
        <w:rPr>
          <w:rFonts w:ascii="Times New Roman" w:hAnsi="Times New Roman" w:cs="Times New Roman"/>
          <w:color w:val="000000" w:themeColor="text1"/>
          <w:sz w:val="22"/>
          <w:szCs w:val="22"/>
        </w:rPr>
        <w:t>8</w:t>
      </w:r>
      <w:r w:rsidRPr="00E5100E">
        <w:rPr>
          <w:rFonts w:ascii="Times New Roman" w:hAnsi="Times New Roman" w:cs="Times New Roman"/>
          <w:color w:val="000000" w:themeColor="text1"/>
          <w:sz w:val="22"/>
          <w:szCs w:val="22"/>
        </w:rPr>
        <w:t>.10.2018г. по делу №А43-4101</w:t>
      </w:r>
      <w:r w:rsidR="00E5100E" w:rsidRPr="00E5100E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E5100E">
        <w:rPr>
          <w:rFonts w:ascii="Times New Roman" w:hAnsi="Times New Roman" w:cs="Times New Roman"/>
          <w:color w:val="000000" w:themeColor="text1"/>
          <w:sz w:val="22"/>
          <w:szCs w:val="22"/>
        </w:rPr>
        <w:t>/2017</w:t>
      </w:r>
      <w:r w:rsidR="001E73F5" w:rsidRPr="00E5100E">
        <w:rPr>
          <w:rFonts w:ascii="Times New Roman" w:hAnsi="Times New Roman" w:cs="Times New Roman"/>
          <w:sz w:val="22"/>
          <w:szCs w:val="22"/>
        </w:rPr>
        <w:t>, в дальнейшем именуемый «Организатор торгов», с другой стороны заключили настоящее соглашение о нижеследующем</w:t>
      </w:r>
      <w:r w:rsidR="001E73F5" w:rsidRPr="00E5100E">
        <w:rPr>
          <w:rFonts w:ascii="Times New Roman" w:hAnsi="Times New Roman" w:cs="Times New Roman"/>
          <w:color w:val="000000"/>
          <w:spacing w:val="-3"/>
          <w:sz w:val="22"/>
          <w:szCs w:val="22"/>
          <w:shd w:val="clear" w:color="auto" w:fill="FFFFFF"/>
        </w:rPr>
        <w:t>:</w:t>
      </w:r>
    </w:p>
    <w:p w:rsidR="001E73F5" w:rsidRPr="00E5100E" w:rsidRDefault="001E73F5" w:rsidP="00FC3F6E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E5100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5100E">
        <w:rPr>
          <w:rFonts w:ascii="Times New Roman" w:hAnsi="Times New Roman" w:cs="Times New Roman"/>
          <w:b/>
          <w:bCs/>
          <w:sz w:val="22"/>
          <w:szCs w:val="22"/>
        </w:rPr>
        <w:t xml:space="preserve">1. Предмет </w:t>
      </w:r>
      <w:r w:rsidR="00DC7163" w:rsidRPr="00E5100E">
        <w:rPr>
          <w:rFonts w:ascii="Times New Roman" w:hAnsi="Times New Roman" w:cs="Times New Roman"/>
          <w:b/>
          <w:bCs/>
          <w:sz w:val="22"/>
          <w:szCs w:val="22"/>
        </w:rPr>
        <w:t>С</w:t>
      </w:r>
      <w:r w:rsidR="00E8045B" w:rsidRPr="00E5100E">
        <w:rPr>
          <w:rFonts w:ascii="Times New Roman" w:hAnsi="Times New Roman" w:cs="Times New Roman"/>
          <w:b/>
          <w:bCs/>
          <w:sz w:val="22"/>
          <w:szCs w:val="22"/>
        </w:rPr>
        <w:t>оглашения</w:t>
      </w:r>
      <w:r w:rsidRPr="00E5100E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B747F" w:rsidRPr="00E5100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E5100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</w:t>
      </w:r>
      <w:r w:rsidR="00DC7163" w:rsidRPr="00E5100E">
        <w:rPr>
          <w:rFonts w:ascii="Times New Roman" w:hAnsi="Times New Roman" w:cs="Times New Roman"/>
          <w:sz w:val="22"/>
          <w:szCs w:val="22"/>
        </w:rPr>
        <w:t>С</w:t>
      </w:r>
      <w:r w:rsidR="00E8045B" w:rsidRPr="00E5100E">
        <w:rPr>
          <w:rFonts w:ascii="Times New Roman" w:hAnsi="Times New Roman" w:cs="Times New Roman"/>
          <w:sz w:val="22"/>
          <w:szCs w:val="22"/>
        </w:rPr>
        <w:t>оглашения</w:t>
      </w:r>
      <w:r w:rsidRPr="00E5100E">
        <w:rPr>
          <w:rFonts w:ascii="Times New Roman" w:hAnsi="Times New Roman" w:cs="Times New Roman"/>
          <w:sz w:val="22"/>
          <w:szCs w:val="22"/>
        </w:rPr>
        <w:t xml:space="preserve"> Претендент для участия в торгах по продаже имущества должника –</w:t>
      </w:r>
      <w:r w:rsidRPr="00E5100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E5100E" w:rsidRPr="00E5100E">
        <w:rPr>
          <w:rFonts w:ascii="Times New Roman" w:hAnsi="Times New Roman" w:cs="Times New Roman"/>
          <w:sz w:val="22"/>
          <w:szCs w:val="22"/>
        </w:rPr>
        <w:t>Беловой Светланы Владимировны (02.12.1975 г.р, место рождения: г. Кстово Нижегородской области, ИНН 525000212120, СНИЛС 073-186-824-78, зарегистрирована: Нижегородская обл., г. Кстово, пр-кт Победы, д. 2А, кв. 62)</w:t>
      </w:r>
      <w:r w:rsidR="00FC3F6E" w:rsidRPr="00E5100E">
        <w:rPr>
          <w:rFonts w:ascii="Times New Roman" w:hAnsi="Times New Roman" w:cs="Times New Roman"/>
          <w:sz w:val="22"/>
          <w:szCs w:val="22"/>
        </w:rPr>
        <w:t xml:space="preserve"> </w:t>
      </w:r>
      <w:r w:rsidRPr="00E5100E">
        <w:rPr>
          <w:rStyle w:val="paragraph"/>
          <w:rFonts w:ascii="Times New Roman" w:hAnsi="Times New Roman" w:cs="Times New Roman"/>
          <w:sz w:val="22"/>
          <w:szCs w:val="22"/>
        </w:rPr>
        <w:t xml:space="preserve"> </w:t>
      </w:r>
      <w:r w:rsidRPr="00E5100E">
        <w:rPr>
          <w:rFonts w:ascii="Times New Roman" w:hAnsi="Times New Roman" w:cs="Times New Roman"/>
          <w:sz w:val="22"/>
          <w:szCs w:val="22"/>
        </w:rPr>
        <w:t xml:space="preserve">(далее по тексту также – «Должник»), по Лоту № </w:t>
      </w:r>
      <w:r w:rsidR="00E5100E" w:rsidRPr="00E5100E">
        <w:rPr>
          <w:rFonts w:ascii="Times New Roman" w:hAnsi="Times New Roman" w:cs="Times New Roman"/>
          <w:sz w:val="22"/>
          <w:szCs w:val="22"/>
        </w:rPr>
        <w:t>1</w:t>
      </w:r>
      <w:r w:rsidR="00E5100E">
        <w:rPr>
          <w:rFonts w:ascii="Times New Roman" w:hAnsi="Times New Roman" w:cs="Times New Roman"/>
          <w:sz w:val="22"/>
          <w:szCs w:val="22"/>
        </w:rPr>
        <w:t xml:space="preserve"> - </w:t>
      </w:r>
      <w:r w:rsidR="00E5100E" w:rsidRPr="00E5100E">
        <w:rPr>
          <w:rFonts w:ascii="Times New Roman" w:hAnsi="Times New Roman" w:cs="Times New Roman"/>
          <w:sz w:val="22"/>
          <w:szCs w:val="22"/>
        </w:rPr>
        <w:t>автомобиль TOYOTA LAND CRUISER 2012 г.в., г/н С555ЕО 52, VIN:JTMHV05J004079961,</w:t>
      </w:r>
      <w:r w:rsidR="00E5100E">
        <w:rPr>
          <w:rFonts w:ascii="Times New Roman" w:hAnsi="Times New Roman" w:cs="Times New Roman"/>
          <w:sz w:val="22"/>
          <w:szCs w:val="22"/>
        </w:rPr>
        <w:t xml:space="preserve"> цвет чёрный, пробег 215 406 км, код торгов _____________ (</w:t>
      </w:r>
      <w:r w:rsidR="00E5100E" w:rsidRPr="00E5100E">
        <w:rPr>
          <w:rFonts w:ascii="Times New Roman" w:hAnsi="Times New Roman" w:cs="Times New Roman"/>
          <w:sz w:val="22"/>
          <w:szCs w:val="22"/>
        </w:rPr>
        <w:t>далее по тексту также – «</w:t>
      </w:r>
      <w:r w:rsidR="00E5100E">
        <w:rPr>
          <w:rFonts w:ascii="Times New Roman" w:hAnsi="Times New Roman" w:cs="Times New Roman"/>
          <w:sz w:val="22"/>
          <w:szCs w:val="22"/>
        </w:rPr>
        <w:t>Торги</w:t>
      </w:r>
      <w:r w:rsidR="00E5100E" w:rsidRPr="00E5100E">
        <w:rPr>
          <w:rFonts w:ascii="Times New Roman" w:hAnsi="Times New Roman" w:cs="Times New Roman"/>
          <w:sz w:val="22"/>
          <w:szCs w:val="22"/>
        </w:rPr>
        <w:t>»</w:t>
      </w:r>
      <w:r w:rsidR="00E5100E">
        <w:rPr>
          <w:rFonts w:ascii="Times New Roman" w:hAnsi="Times New Roman" w:cs="Times New Roman"/>
          <w:sz w:val="22"/>
          <w:szCs w:val="22"/>
        </w:rPr>
        <w:t xml:space="preserve">), </w:t>
      </w:r>
      <w:r w:rsidRPr="00E5100E">
        <w:rPr>
          <w:rFonts w:ascii="Times New Roman" w:hAnsi="Times New Roman" w:cs="Times New Roman"/>
          <w:sz w:val="22"/>
          <w:szCs w:val="22"/>
        </w:rPr>
        <w:t xml:space="preserve">перечисляет денежные средства в размере </w:t>
      </w:r>
      <w:r w:rsidR="00E5100E">
        <w:rPr>
          <w:rFonts w:ascii="Times New Roman" w:hAnsi="Times New Roman" w:cs="Times New Roman"/>
          <w:sz w:val="22"/>
          <w:szCs w:val="22"/>
        </w:rPr>
        <w:t>190 000</w:t>
      </w:r>
      <w:r w:rsidR="00FC3F6E" w:rsidRPr="00E5100E">
        <w:rPr>
          <w:rFonts w:ascii="Times New Roman" w:hAnsi="Times New Roman" w:cs="Times New Roman"/>
          <w:sz w:val="22"/>
          <w:szCs w:val="22"/>
        </w:rPr>
        <w:t xml:space="preserve"> (</w:t>
      </w:r>
      <w:r w:rsidR="00E5100E">
        <w:rPr>
          <w:rFonts w:ascii="Times New Roman" w:hAnsi="Times New Roman" w:cs="Times New Roman"/>
          <w:sz w:val="22"/>
          <w:szCs w:val="22"/>
        </w:rPr>
        <w:t>сто девяносто</w:t>
      </w:r>
      <w:r w:rsidR="00FC3F6E" w:rsidRPr="00E5100E">
        <w:rPr>
          <w:rFonts w:ascii="Times New Roman" w:hAnsi="Times New Roman" w:cs="Times New Roman"/>
          <w:sz w:val="22"/>
          <w:szCs w:val="22"/>
        </w:rPr>
        <w:t xml:space="preserve"> тысяч)</w:t>
      </w:r>
      <w:r w:rsidRPr="00E5100E">
        <w:rPr>
          <w:rFonts w:ascii="Times New Roman" w:hAnsi="Times New Roman" w:cs="Times New Roman"/>
          <w:sz w:val="22"/>
          <w:szCs w:val="22"/>
        </w:rPr>
        <w:t xml:space="preserve"> руб</w:t>
      </w:r>
      <w:r w:rsidR="00FC3F6E" w:rsidRPr="00E5100E">
        <w:rPr>
          <w:rFonts w:ascii="Times New Roman" w:hAnsi="Times New Roman" w:cs="Times New Roman"/>
          <w:sz w:val="22"/>
          <w:szCs w:val="22"/>
        </w:rPr>
        <w:t>лей 00 копеек</w:t>
      </w:r>
      <w:r w:rsidR="00E837D7" w:rsidRPr="00E5100E">
        <w:rPr>
          <w:rFonts w:ascii="Times New Roman" w:hAnsi="Times New Roman" w:cs="Times New Roman"/>
          <w:sz w:val="22"/>
          <w:szCs w:val="22"/>
        </w:rPr>
        <w:t xml:space="preserve"> </w:t>
      </w:r>
      <w:r w:rsidR="00DC7163" w:rsidRPr="00E5100E">
        <w:rPr>
          <w:rFonts w:ascii="Times New Roman" w:hAnsi="Times New Roman" w:cs="Times New Roman"/>
          <w:sz w:val="22"/>
          <w:szCs w:val="22"/>
        </w:rPr>
        <w:t>(</w:t>
      </w:r>
      <w:r w:rsidRPr="00E5100E">
        <w:rPr>
          <w:rFonts w:ascii="Times New Roman" w:hAnsi="Times New Roman" w:cs="Times New Roman"/>
          <w:sz w:val="22"/>
          <w:szCs w:val="22"/>
        </w:rPr>
        <w:t>далее – «Задаток</w:t>
      </w:r>
      <w:r w:rsidR="00E8045B" w:rsidRPr="00E5100E">
        <w:rPr>
          <w:rFonts w:ascii="Times New Roman" w:hAnsi="Times New Roman" w:cs="Times New Roman"/>
          <w:sz w:val="22"/>
          <w:szCs w:val="22"/>
        </w:rPr>
        <w:t>»</w:t>
      </w:r>
      <w:r w:rsidR="00DC7163" w:rsidRPr="00E5100E">
        <w:rPr>
          <w:rFonts w:ascii="Times New Roman" w:hAnsi="Times New Roman" w:cs="Times New Roman"/>
          <w:sz w:val="22"/>
          <w:szCs w:val="22"/>
        </w:rPr>
        <w:t>)</w:t>
      </w:r>
      <w:r w:rsidR="00E8045B" w:rsidRPr="00E5100E">
        <w:rPr>
          <w:rFonts w:ascii="Times New Roman" w:hAnsi="Times New Roman" w:cs="Times New Roman"/>
          <w:sz w:val="22"/>
          <w:szCs w:val="22"/>
        </w:rPr>
        <w:t>,</w:t>
      </w:r>
      <w:r w:rsidRPr="00E5100E">
        <w:rPr>
          <w:rFonts w:ascii="Times New Roman" w:hAnsi="Times New Roman" w:cs="Times New Roman"/>
          <w:sz w:val="22"/>
          <w:szCs w:val="22"/>
        </w:rPr>
        <w:t xml:space="preserve"> а Организатор торгов принимает Задаток.</w:t>
      </w:r>
    </w:p>
    <w:p w:rsidR="007B747F" w:rsidRPr="00E5100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>1.2. Задаток вносится в качестве меры по обеспечению исполнения Претендентом следующих обязательств, которые могут возникнуть в случае признания его победителем торгов по продаже имущества:</w:t>
      </w:r>
    </w:p>
    <w:p w:rsidR="007B747F" w:rsidRPr="00E5100E" w:rsidRDefault="007B747F" w:rsidP="00E4595A">
      <w:pPr>
        <w:widowControl/>
        <w:numPr>
          <w:ilvl w:val="0"/>
          <w:numId w:val="1"/>
        </w:numPr>
        <w:tabs>
          <w:tab w:val="left" w:pos="3894"/>
        </w:tabs>
        <w:suppressAutoHyphens/>
        <w:autoSpaceDE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>по подписанию с конкурсным управляющим договора купли-продажи предмета торгов в течение 5 (пяти) дней с даты получения победителем торгов соответствующего предложения заключить договор купли-продажи имущества с прилож</w:t>
      </w:r>
      <w:bookmarkStart w:id="0" w:name="_GoBack"/>
      <w:bookmarkEnd w:id="0"/>
      <w:r w:rsidRPr="00E5100E">
        <w:rPr>
          <w:rFonts w:ascii="Times New Roman" w:hAnsi="Times New Roman" w:cs="Times New Roman"/>
          <w:sz w:val="22"/>
          <w:szCs w:val="22"/>
        </w:rPr>
        <w:t>ением указанного договора;</w:t>
      </w:r>
    </w:p>
    <w:p w:rsidR="007B747F" w:rsidRPr="00E5100E" w:rsidRDefault="007B747F" w:rsidP="00E4595A">
      <w:pPr>
        <w:widowControl/>
        <w:numPr>
          <w:ilvl w:val="0"/>
          <w:numId w:val="1"/>
        </w:numPr>
        <w:tabs>
          <w:tab w:val="left" w:pos="3894"/>
        </w:tabs>
        <w:suppressAutoHyphens/>
        <w:autoSpaceDE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 xml:space="preserve">по оплате в полном объеме стоимости имущества, определенной по итогам торгов, в течение тридцати дней с даты заключения договора купли-продажи. </w:t>
      </w:r>
    </w:p>
    <w:p w:rsidR="007B747F" w:rsidRPr="00E5100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 xml:space="preserve">1.3. Состав и описание предмета торгов, а также условия проведения торгов размещены на сайте </w:t>
      </w:r>
      <w:hyperlink r:id="rId7" w:history="1">
        <w:r w:rsidR="001E73F5" w:rsidRPr="00E5100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="001E73F5" w:rsidRPr="00E5100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="001E73F5" w:rsidRPr="00E5100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="001E73F5" w:rsidRPr="00E5100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="001E73F5" w:rsidRPr="00E5100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Pr="00E5100E">
        <w:rPr>
          <w:rFonts w:ascii="Times New Roman" w:hAnsi="Times New Roman" w:cs="Times New Roman"/>
          <w:sz w:val="22"/>
          <w:szCs w:val="22"/>
        </w:rPr>
        <w:t xml:space="preserve"> и в сообщении, опубликованном в </w:t>
      </w:r>
      <w:r w:rsidR="00FC3F6E" w:rsidRPr="00E5100E">
        <w:rPr>
          <w:rFonts w:ascii="Times New Roman" w:hAnsi="Times New Roman" w:cs="Times New Roman"/>
          <w:sz w:val="22"/>
          <w:szCs w:val="22"/>
        </w:rPr>
        <w:t>ЕФРСБ.</w:t>
      </w:r>
    </w:p>
    <w:p w:rsidR="007B747F" w:rsidRPr="00E5100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 xml:space="preserve">1.4. Подписанием настоящего </w:t>
      </w:r>
      <w:r w:rsidR="00DC7163" w:rsidRPr="00E5100E">
        <w:rPr>
          <w:rFonts w:ascii="Times New Roman" w:hAnsi="Times New Roman" w:cs="Times New Roman"/>
          <w:sz w:val="22"/>
          <w:szCs w:val="22"/>
        </w:rPr>
        <w:t>С</w:t>
      </w:r>
      <w:r w:rsidR="00E8045B" w:rsidRPr="00E5100E">
        <w:rPr>
          <w:rFonts w:ascii="Times New Roman" w:hAnsi="Times New Roman" w:cs="Times New Roman"/>
          <w:sz w:val="22"/>
          <w:szCs w:val="22"/>
        </w:rPr>
        <w:t>оглашения</w:t>
      </w:r>
      <w:r w:rsidRPr="00E5100E">
        <w:rPr>
          <w:rFonts w:ascii="Times New Roman" w:hAnsi="Times New Roman" w:cs="Times New Roman"/>
          <w:sz w:val="22"/>
          <w:szCs w:val="22"/>
        </w:rPr>
        <w:t xml:space="preserve">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на </w:t>
      </w:r>
      <w:hyperlink r:id="rId8" w:history="1">
        <w:r w:rsidR="001E73F5" w:rsidRPr="00E5100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="001E73F5" w:rsidRPr="00E5100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="001E73F5" w:rsidRPr="00E5100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="001E73F5" w:rsidRPr="00E5100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="001E73F5" w:rsidRPr="00E5100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Pr="00E5100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</w:t>
      </w:r>
      <w:r w:rsidRPr="00E5100E">
        <w:rPr>
          <w:rFonts w:ascii="Times New Roman" w:hAnsi="Times New Roman" w:cs="Times New Roman"/>
          <w:sz w:val="22"/>
          <w:szCs w:val="22"/>
        </w:rPr>
        <w:t xml:space="preserve">и в сообщении, опубликованном в </w:t>
      </w:r>
      <w:r w:rsidR="00FC3F6E" w:rsidRPr="00E5100E">
        <w:rPr>
          <w:rFonts w:ascii="Times New Roman" w:hAnsi="Times New Roman" w:cs="Times New Roman"/>
          <w:sz w:val="22"/>
          <w:szCs w:val="22"/>
        </w:rPr>
        <w:t>ЕФРСБ</w:t>
      </w:r>
      <w:r w:rsidRPr="00E5100E">
        <w:rPr>
          <w:rFonts w:ascii="Times New Roman" w:hAnsi="Times New Roman" w:cs="Times New Roman"/>
          <w:sz w:val="22"/>
          <w:szCs w:val="22"/>
        </w:rPr>
        <w:t>.</w:t>
      </w:r>
    </w:p>
    <w:p w:rsidR="007B747F" w:rsidRPr="00E5100E" w:rsidRDefault="007B747F" w:rsidP="00FC3F6E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 xml:space="preserve">1.5. Подписанием настоящего </w:t>
      </w:r>
      <w:r w:rsidR="00DC7163" w:rsidRPr="00E5100E">
        <w:rPr>
          <w:rFonts w:ascii="Times New Roman" w:hAnsi="Times New Roman" w:cs="Times New Roman"/>
          <w:sz w:val="22"/>
          <w:szCs w:val="22"/>
        </w:rPr>
        <w:t>С</w:t>
      </w:r>
      <w:r w:rsidR="00E8045B" w:rsidRPr="00E5100E">
        <w:rPr>
          <w:rFonts w:ascii="Times New Roman" w:hAnsi="Times New Roman" w:cs="Times New Roman"/>
          <w:sz w:val="22"/>
          <w:szCs w:val="22"/>
        </w:rPr>
        <w:t>оглашения</w:t>
      </w:r>
      <w:r w:rsidRPr="00E5100E">
        <w:rPr>
          <w:rFonts w:ascii="Times New Roman" w:hAnsi="Times New Roman" w:cs="Times New Roman"/>
          <w:sz w:val="22"/>
          <w:szCs w:val="22"/>
        </w:rPr>
        <w:t xml:space="preserve"> Претендент подтверждает, что ему известно о том, что торги по продаже имущества </w:t>
      </w:r>
      <w:r w:rsidR="00DC7163" w:rsidRPr="00E5100E">
        <w:rPr>
          <w:rFonts w:ascii="Times New Roman" w:hAnsi="Times New Roman" w:cs="Times New Roman"/>
          <w:sz w:val="22"/>
          <w:szCs w:val="22"/>
        </w:rPr>
        <w:t>Д</w:t>
      </w:r>
      <w:r w:rsidR="00E8045B" w:rsidRPr="00E5100E">
        <w:rPr>
          <w:rFonts w:ascii="Times New Roman" w:hAnsi="Times New Roman" w:cs="Times New Roman"/>
          <w:sz w:val="22"/>
          <w:szCs w:val="22"/>
        </w:rPr>
        <w:t>олжника</w:t>
      </w:r>
      <w:r w:rsidRPr="00E5100E">
        <w:rPr>
          <w:rFonts w:ascii="Times New Roman" w:hAnsi="Times New Roman" w:cs="Times New Roman"/>
          <w:sz w:val="22"/>
          <w:szCs w:val="22"/>
        </w:rPr>
        <w:t xml:space="preserve"> проходят в электронной форме на электронной площадке  «</w:t>
      </w:r>
      <w:r w:rsidR="001E73F5" w:rsidRPr="00E5100E">
        <w:rPr>
          <w:rFonts w:ascii="Times New Roman" w:hAnsi="Times New Roman" w:cs="Times New Roman"/>
          <w:sz w:val="22"/>
          <w:szCs w:val="22"/>
        </w:rPr>
        <w:t>Российский аукционный дом</w:t>
      </w:r>
      <w:r w:rsidRPr="00E5100E">
        <w:rPr>
          <w:rFonts w:ascii="Times New Roman" w:hAnsi="Times New Roman" w:cs="Times New Roman"/>
          <w:sz w:val="22"/>
          <w:szCs w:val="22"/>
        </w:rPr>
        <w:t xml:space="preserve">» (сайт </w:t>
      </w:r>
      <w:hyperlink r:id="rId9" w:history="1">
        <w:r w:rsidR="001E73F5" w:rsidRPr="00E5100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="001E73F5" w:rsidRPr="00E5100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="001E73F5" w:rsidRPr="00E5100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="001E73F5" w:rsidRPr="00E5100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="001E73F5" w:rsidRPr="00E5100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Pr="00E5100E">
        <w:rPr>
          <w:rFonts w:ascii="Times New Roman" w:hAnsi="Times New Roman" w:cs="Times New Roman"/>
          <w:sz w:val="22"/>
          <w:szCs w:val="22"/>
        </w:rPr>
        <w:t>), а также о том, что ему известно о времени и порядке приема заявок на участие в торгах, месте, времени и порядке проведения торгов и подведении итогов торгов.</w:t>
      </w:r>
    </w:p>
    <w:p w:rsidR="007B747F" w:rsidRPr="00E5100E" w:rsidRDefault="007B747F" w:rsidP="00FC3F6E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 xml:space="preserve">1.6. В случае неисполнения (ненадлежащего исполнения) Претендентом обязательств, указанных в п.1.2 настоящего </w:t>
      </w:r>
      <w:r w:rsidR="00DC7163" w:rsidRPr="00E5100E">
        <w:rPr>
          <w:rFonts w:ascii="Times New Roman" w:hAnsi="Times New Roman" w:cs="Times New Roman"/>
          <w:sz w:val="22"/>
          <w:szCs w:val="22"/>
        </w:rPr>
        <w:t>С</w:t>
      </w:r>
      <w:r w:rsidR="00E8045B" w:rsidRPr="00E5100E">
        <w:rPr>
          <w:rFonts w:ascii="Times New Roman" w:hAnsi="Times New Roman" w:cs="Times New Roman"/>
          <w:sz w:val="22"/>
          <w:szCs w:val="22"/>
        </w:rPr>
        <w:t>оглашения</w:t>
      </w:r>
      <w:r w:rsidRPr="00E5100E">
        <w:rPr>
          <w:rFonts w:ascii="Times New Roman" w:hAnsi="Times New Roman" w:cs="Times New Roman"/>
          <w:sz w:val="22"/>
          <w:szCs w:val="22"/>
        </w:rPr>
        <w:t xml:space="preserve"> сумма </w:t>
      </w:r>
      <w:r w:rsidR="00DC7163" w:rsidRPr="00E5100E">
        <w:rPr>
          <w:rFonts w:ascii="Times New Roman" w:hAnsi="Times New Roman" w:cs="Times New Roman"/>
          <w:sz w:val="22"/>
          <w:szCs w:val="22"/>
        </w:rPr>
        <w:t>З</w:t>
      </w:r>
      <w:r w:rsidR="00E8045B" w:rsidRPr="00E5100E">
        <w:rPr>
          <w:rFonts w:ascii="Times New Roman" w:hAnsi="Times New Roman" w:cs="Times New Roman"/>
          <w:sz w:val="22"/>
          <w:szCs w:val="22"/>
        </w:rPr>
        <w:t>адатка</w:t>
      </w:r>
      <w:r w:rsidRPr="00E5100E">
        <w:rPr>
          <w:rFonts w:ascii="Times New Roman" w:hAnsi="Times New Roman" w:cs="Times New Roman"/>
          <w:sz w:val="22"/>
          <w:szCs w:val="22"/>
        </w:rPr>
        <w:t xml:space="preserve"> Претенденту не возвращается, и подлежит включению в конкурсную массу </w:t>
      </w:r>
      <w:r w:rsidR="00DC7163" w:rsidRPr="00E5100E">
        <w:rPr>
          <w:rFonts w:ascii="Times New Roman" w:hAnsi="Times New Roman" w:cs="Times New Roman"/>
          <w:sz w:val="22"/>
          <w:szCs w:val="22"/>
        </w:rPr>
        <w:t>Д</w:t>
      </w:r>
      <w:r w:rsidR="00E8045B" w:rsidRPr="00E5100E">
        <w:rPr>
          <w:rFonts w:ascii="Times New Roman" w:hAnsi="Times New Roman" w:cs="Times New Roman"/>
          <w:sz w:val="22"/>
          <w:szCs w:val="22"/>
        </w:rPr>
        <w:t>олжника</w:t>
      </w:r>
      <w:r w:rsidRPr="00E5100E">
        <w:rPr>
          <w:rFonts w:ascii="Times New Roman" w:hAnsi="Times New Roman" w:cs="Times New Roman"/>
          <w:sz w:val="22"/>
          <w:szCs w:val="22"/>
        </w:rPr>
        <w:t>.</w:t>
      </w:r>
    </w:p>
    <w:p w:rsidR="007B747F" w:rsidRPr="00E5100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B747F" w:rsidRPr="00E5100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5100E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:rsidR="007B747F" w:rsidRPr="00E5100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E5100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>2.1.</w:t>
      </w:r>
      <w:r w:rsidR="00DC7163" w:rsidRPr="00E5100E">
        <w:rPr>
          <w:rFonts w:ascii="Times New Roman" w:hAnsi="Times New Roman" w:cs="Times New Roman"/>
          <w:sz w:val="22"/>
          <w:szCs w:val="22"/>
        </w:rPr>
        <w:t xml:space="preserve"> При участии в торгах посредством публичного предложения Претендент обязан обеспечить поступление Задатка</w:t>
      </w:r>
      <w:r w:rsidRPr="00E5100E">
        <w:rPr>
          <w:rFonts w:ascii="Times New Roman" w:hAnsi="Times New Roman" w:cs="Times New Roman"/>
          <w:sz w:val="22"/>
          <w:szCs w:val="22"/>
        </w:rPr>
        <w:t xml:space="preserve"> </w:t>
      </w:r>
      <w:r w:rsidRPr="00E5100E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не позднее даты </w:t>
      </w:r>
      <w:r w:rsidR="00DC7163" w:rsidRPr="00E5100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и времени </w:t>
      </w:r>
      <w:r w:rsidRPr="00E5100E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окончания </w:t>
      </w:r>
      <w:r w:rsidR="00DC7163" w:rsidRPr="00E5100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приема заявок в торгах</w:t>
      </w:r>
      <w:r w:rsidRPr="00E5100E">
        <w:rPr>
          <w:rFonts w:ascii="Times New Roman" w:hAnsi="Times New Roman" w:cs="Times New Roman"/>
          <w:sz w:val="22"/>
          <w:szCs w:val="22"/>
        </w:rPr>
        <w:t xml:space="preserve"> по следующим реквизитам:</w:t>
      </w:r>
    </w:p>
    <w:p w:rsidR="00FC3F6E" w:rsidRPr="00E5100E" w:rsidRDefault="00FC3F6E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 xml:space="preserve">Получатель платежей: Белов Александр Александрович, </w:t>
      </w:r>
    </w:p>
    <w:p w:rsidR="00FC3F6E" w:rsidRPr="00E5100E" w:rsidRDefault="00FC3F6E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 xml:space="preserve">ИНН получателя: </w:t>
      </w:r>
      <w:r w:rsidR="00E5100E" w:rsidRPr="00E5100E">
        <w:rPr>
          <w:rFonts w:ascii="Times New Roman" w:hAnsi="Times New Roman"/>
          <w:sz w:val="22"/>
          <w:szCs w:val="22"/>
        </w:rPr>
        <w:t>525000212120</w:t>
      </w:r>
      <w:r w:rsidRPr="00E5100E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FC3F6E" w:rsidRPr="00E5100E" w:rsidRDefault="00E5100E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>расчётный</w:t>
      </w:r>
      <w:r w:rsidR="00FC3F6E" w:rsidRPr="00E5100E">
        <w:rPr>
          <w:rFonts w:ascii="Times New Roman" w:hAnsi="Times New Roman" w:cs="Times New Roman"/>
          <w:sz w:val="22"/>
          <w:szCs w:val="22"/>
        </w:rPr>
        <w:t xml:space="preserve"> счёт № </w:t>
      </w:r>
      <w:r w:rsidRPr="00E5100E">
        <w:rPr>
          <w:rFonts w:ascii="Times New Roman" w:hAnsi="Times New Roman"/>
          <w:sz w:val="22"/>
          <w:szCs w:val="22"/>
        </w:rPr>
        <w:t>40817810042003851290</w:t>
      </w:r>
      <w:r w:rsidR="00FC3F6E" w:rsidRPr="00E5100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C3F6E" w:rsidRPr="00E5100E" w:rsidRDefault="00FC3F6E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 xml:space="preserve">в банке: Волго-Вятский банк ПАО Сбербанк, </w:t>
      </w:r>
    </w:p>
    <w:p w:rsidR="00FC3F6E" w:rsidRPr="00E5100E" w:rsidRDefault="00FC3F6E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 xml:space="preserve">БИК 042202603, </w:t>
      </w:r>
    </w:p>
    <w:p w:rsidR="00FC3F6E" w:rsidRPr="00E5100E" w:rsidRDefault="00FC3F6E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 xml:space="preserve">к/с 30101810900000000603. </w:t>
      </w:r>
    </w:p>
    <w:p w:rsidR="00625C51" w:rsidRPr="00E5100E" w:rsidRDefault="007B747F" w:rsidP="00FC3F6E">
      <w:pPr>
        <w:suppressAutoHyphens/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5100E">
        <w:rPr>
          <w:rFonts w:ascii="Times New Roman" w:hAnsi="Times New Roman" w:cs="Times New Roman"/>
          <w:sz w:val="22"/>
          <w:szCs w:val="22"/>
        </w:rPr>
        <w:t xml:space="preserve">2.2. </w:t>
      </w:r>
      <w:r w:rsidRPr="00E5100E">
        <w:rPr>
          <w:rFonts w:ascii="Times New Roman" w:eastAsia="Calibri" w:hAnsi="Times New Roman" w:cs="Times New Roman"/>
          <w:sz w:val="22"/>
          <w:szCs w:val="22"/>
        </w:rPr>
        <w:t xml:space="preserve">Задаток должен поступить на счет </w:t>
      </w:r>
      <w:r w:rsidR="005F4722" w:rsidRPr="00E5100E">
        <w:rPr>
          <w:rFonts w:ascii="Times New Roman" w:eastAsia="Calibri" w:hAnsi="Times New Roman" w:cs="Times New Roman"/>
          <w:sz w:val="22"/>
          <w:szCs w:val="22"/>
        </w:rPr>
        <w:t>Организатора</w:t>
      </w:r>
      <w:r w:rsidRPr="00E5100E">
        <w:rPr>
          <w:rFonts w:ascii="Times New Roman" w:eastAsia="Calibri" w:hAnsi="Times New Roman" w:cs="Times New Roman"/>
          <w:sz w:val="22"/>
          <w:szCs w:val="22"/>
        </w:rPr>
        <w:t xml:space="preserve"> торгов </w:t>
      </w:r>
      <w:r w:rsidR="005F4722" w:rsidRPr="00E5100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не позднее</w:t>
      </w:r>
      <w:r w:rsidRPr="00E5100E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даты </w:t>
      </w:r>
      <w:r w:rsidR="005F4722" w:rsidRPr="00E5100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и времени </w:t>
      </w:r>
      <w:r w:rsidR="005F4722" w:rsidRPr="00E5100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lastRenderedPageBreak/>
        <w:t xml:space="preserve">окончания приема заявок </w:t>
      </w:r>
      <w:r w:rsidR="00E5100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на участие </w:t>
      </w:r>
      <w:r w:rsidR="005F4722" w:rsidRPr="00E5100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в торгах</w:t>
      </w:r>
      <w:r w:rsidR="00E5100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;</w:t>
      </w:r>
    </w:p>
    <w:p w:rsidR="007B747F" w:rsidRPr="00E5100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 xml:space="preserve">2.3. Задаток считается внесенным с даты поступления всей суммы </w:t>
      </w:r>
      <w:r w:rsidR="005F4722" w:rsidRPr="00E5100E">
        <w:rPr>
          <w:rFonts w:ascii="Times New Roman" w:hAnsi="Times New Roman" w:cs="Times New Roman"/>
          <w:sz w:val="22"/>
          <w:szCs w:val="22"/>
        </w:rPr>
        <w:t>З</w:t>
      </w:r>
      <w:r w:rsidR="00E8045B" w:rsidRPr="00E5100E">
        <w:rPr>
          <w:rFonts w:ascii="Times New Roman" w:hAnsi="Times New Roman" w:cs="Times New Roman"/>
          <w:sz w:val="22"/>
          <w:szCs w:val="22"/>
        </w:rPr>
        <w:t>адатка</w:t>
      </w:r>
      <w:r w:rsidRPr="00E5100E">
        <w:rPr>
          <w:rFonts w:ascii="Times New Roman" w:hAnsi="Times New Roman" w:cs="Times New Roman"/>
          <w:sz w:val="22"/>
          <w:szCs w:val="22"/>
        </w:rPr>
        <w:t xml:space="preserve"> на указанный сч</w:t>
      </w:r>
      <w:r w:rsidR="00E5100E">
        <w:rPr>
          <w:rFonts w:ascii="Times New Roman" w:hAnsi="Times New Roman" w:cs="Times New Roman"/>
          <w:sz w:val="22"/>
          <w:szCs w:val="22"/>
        </w:rPr>
        <w:t>ё</w:t>
      </w:r>
      <w:r w:rsidRPr="00E5100E">
        <w:rPr>
          <w:rFonts w:ascii="Times New Roman" w:hAnsi="Times New Roman" w:cs="Times New Roman"/>
          <w:sz w:val="22"/>
          <w:szCs w:val="22"/>
        </w:rPr>
        <w:t xml:space="preserve">т. В случае не поступления всей суммы </w:t>
      </w:r>
      <w:r w:rsidR="005F4722" w:rsidRPr="00E5100E">
        <w:rPr>
          <w:rFonts w:ascii="Times New Roman" w:hAnsi="Times New Roman" w:cs="Times New Roman"/>
          <w:sz w:val="22"/>
          <w:szCs w:val="22"/>
        </w:rPr>
        <w:t>З</w:t>
      </w:r>
      <w:r w:rsidR="00E8045B" w:rsidRPr="00E5100E">
        <w:rPr>
          <w:rFonts w:ascii="Times New Roman" w:hAnsi="Times New Roman" w:cs="Times New Roman"/>
          <w:sz w:val="22"/>
          <w:szCs w:val="22"/>
        </w:rPr>
        <w:t>адатка</w:t>
      </w:r>
      <w:r w:rsidRPr="00E5100E">
        <w:rPr>
          <w:rFonts w:ascii="Times New Roman" w:hAnsi="Times New Roman" w:cs="Times New Roman"/>
          <w:sz w:val="22"/>
          <w:szCs w:val="22"/>
        </w:rPr>
        <w:t xml:space="preserve"> в установленный срок, обязательства Претендента по внесению </w:t>
      </w:r>
      <w:r w:rsidR="005F4722" w:rsidRPr="00E5100E">
        <w:rPr>
          <w:rFonts w:ascii="Times New Roman" w:hAnsi="Times New Roman" w:cs="Times New Roman"/>
          <w:sz w:val="22"/>
          <w:szCs w:val="22"/>
        </w:rPr>
        <w:t>З</w:t>
      </w:r>
      <w:r w:rsidR="00E8045B" w:rsidRPr="00E5100E">
        <w:rPr>
          <w:rFonts w:ascii="Times New Roman" w:hAnsi="Times New Roman" w:cs="Times New Roman"/>
          <w:sz w:val="22"/>
          <w:szCs w:val="22"/>
        </w:rPr>
        <w:t>адатка</w:t>
      </w:r>
      <w:r w:rsidRPr="00E5100E">
        <w:rPr>
          <w:rFonts w:ascii="Times New Roman" w:hAnsi="Times New Roman" w:cs="Times New Roman"/>
          <w:sz w:val="22"/>
          <w:szCs w:val="22"/>
        </w:rPr>
        <w:t xml:space="preserve"> считаются невыполненными. В этом случае Претендент к участию в торгах не допускается.</w:t>
      </w:r>
    </w:p>
    <w:p w:rsidR="007B747F" w:rsidRPr="00E5100E" w:rsidRDefault="007B747F" w:rsidP="00FC3F6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 xml:space="preserve">Моментом исполнения обязательства Претендента по оплате </w:t>
      </w:r>
      <w:r w:rsidR="005F4722" w:rsidRPr="00E5100E">
        <w:rPr>
          <w:rFonts w:ascii="Times New Roman" w:hAnsi="Times New Roman" w:cs="Times New Roman"/>
          <w:sz w:val="22"/>
          <w:szCs w:val="22"/>
        </w:rPr>
        <w:t>З</w:t>
      </w:r>
      <w:r w:rsidR="00E8045B" w:rsidRPr="00E5100E">
        <w:rPr>
          <w:rFonts w:ascii="Times New Roman" w:hAnsi="Times New Roman" w:cs="Times New Roman"/>
          <w:sz w:val="22"/>
          <w:szCs w:val="22"/>
        </w:rPr>
        <w:t>адатка</w:t>
      </w:r>
      <w:r w:rsidRPr="00E5100E">
        <w:rPr>
          <w:rFonts w:ascii="Times New Roman" w:hAnsi="Times New Roman" w:cs="Times New Roman"/>
          <w:sz w:val="22"/>
          <w:szCs w:val="22"/>
        </w:rPr>
        <w:t xml:space="preserve"> считается момент зачисления денежных средств на расч</w:t>
      </w:r>
      <w:r w:rsidR="00E5100E">
        <w:rPr>
          <w:rFonts w:ascii="Times New Roman" w:hAnsi="Times New Roman" w:cs="Times New Roman"/>
          <w:sz w:val="22"/>
          <w:szCs w:val="22"/>
        </w:rPr>
        <w:t>ё</w:t>
      </w:r>
      <w:r w:rsidRPr="00E5100E">
        <w:rPr>
          <w:rFonts w:ascii="Times New Roman" w:hAnsi="Times New Roman" w:cs="Times New Roman"/>
          <w:sz w:val="22"/>
          <w:szCs w:val="22"/>
        </w:rPr>
        <w:t>тный сч</w:t>
      </w:r>
      <w:r w:rsidR="00E5100E">
        <w:rPr>
          <w:rFonts w:ascii="Times New Roman" w:hAnsi="Times New Roman" w:cs="Times New Roman"/>
          <w:sz w:val="22"/>
          <w:szCs w:val="22"/>
        </w:rPr>
        <w:t>ёт, указанный в данном договоре</w:t>
      </w:r>
      <w:r w:rsidRPr="00E5100E">
        <w:rPr>
          <w:rFonts w:ascii="Times New Roman" w:hAnsi="Times New Roman" w:cs="Times New Roman"/>
          <w:sz w:val="22"/>
          <w:szCs w:val="22"/>
        </w:rPr>
        <w:t>, что подтверждается выпиской с этого сч</w:t>
      </w:r>
      <w:r w:rsidR="00E5100E">
        <w:rPr>
          <w:rFonts w:ascii="Times New Roman" w:hAnsi="Times New Roman" w:cs="Times New Roman"/>
          <w:sz w:val="22"/>
          <w:szCs w:val="22"/>
        </w:rPr>
        <w:t>ё</w:t>
      </w:r>
      <w:r w:rsidRPr="00E5100E">
        <w:rPr>
          <w:rFonts w:ascii="Times New Roman" w:hAnsi="Times New Roman" w:cs="Times New Roman"/>
          <w:sz w:val="22"/>
          <w:szCs w:val="22"/>
        </w:rPr>
        <w:t>та.</w:t>
      </w:r>
    </w:p>
    <w:p w:rsidR="007B747F" w:rsidRPr="00E5100E" w:rsidRDefault="007B747F" w:rsidP="00FC3F6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>2.4. Риски несвоевременного исполнения банками платежных документов и зачисления денежных средств нес</w:t>
      </w:r>
      <w:r w:rsidR="00E5100E">
        <w:rPr>
          <w:rFonts w:ascii="Times New Roman" w:hAnsi="Times New Roman" w:cs="Times New Roman"/>
          <w:sz w:val="22"/>
          <w:szCs w:val="22"/>
        </w:rPr>
        <w:t>ё</w:t>
      </w:r>
      <w:r w:rsidRPr="00E5100E">
        <w:rPr>
          <w:rFonts w:ascii="Times New Roman" w:hAnsi="Times New Roman" w:cs="Times New Roman"/>
          <w:sz w:val="22"/>
          <w:szCs w:val="22"/>
        </w:rPr>
        <w:t>т Претендент.</w:t>
      </w:r>
    </w:p>
    <w:p w:rsidR="007B747F" w:rsidRPr="00E5100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B747F" w:rsidRPr="00E5100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5100E">
        <w:rPr>
          <w:rFonts w:ascii="Times New Roman" w:hAnsi="Times New Roman" w:cs="Times New Roman"/>
          <w:b/>
          <w:bCs/>
          <w:sz w:val="22"/>
          <w:szCs w:val="22"/>
        </w:rPr>
        <w:t xml:space="preserve">3. Порядок возврата и удержания </w:t>
      </w:r>
      <w:r w:rsidR="005F4722" w:rsidRPr="00E5100E">
        <w:rPr>
          <w:rFonts w:ascii="Times New Roman" w:hAnsi="Times New Roman" w:cs="Times New Roman"/>
          <w:b/>
          <w:bCs/>
          <w:sz w:val="22"/>
          <w:szCs w:val="22"/>
        </w:rPr>
        <w:t>З</w:t>
      </w:r>
      <w:r w:rsidR="00E8045B" w:rsidRPr="00E5100E">
        <w:rPr>
          <w:rFonts w:ascii="Times New Roman" w:hAnsi="Times New Roman" w:cs="Times New Roman"/>
          <w:b/>
          <w:bCs/>
          <w:sz w:val="22"/>
          <w:szCs w:val="22"/>
        </w:rPr>
        <w:t>адатка</w:t>
      </w:r>
      <w:r w:rsidRPr="00E5100E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B747F" w:rsidRPr="00E5100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E5100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 xml:space="preserve">3.1. Организатор торгов возвращает </w:t>
      </w:r>
      <w:r w:rsidR="005F4722" w:rsidRPr="00E5100E">
        <w:rPr>
          <w:rFonts w:ascii="Times New Roman" w:hAnsi="Times New Roman" w:cs="Times New Roman"/>
          <w:sz w:val="22"/>
          <w:szCs w:val="22"/>
        </w:rPr>
        <w:t>З</w:t>
      </w:r>
      <w:r w:rsidR="00E8045B" w:rsidRPr="00E5100E">
        <w:rPr>
          <w:rFonts w:ascii="Times New Roman" w:hAnsi="Times New Roman" w:cs="Times New Roman"/>
          <w:sz w:val="22"/>
          <w:szCs w:val="22"/>
        </w:rPr>
        <w:t>адаток</w:t>
      </w:r>
      <w:r w:rsidRPr="00E5100E">
        <w:rPr>
          <w:rFonts w:ascii="Times New Roman" w:hAnsi="Times New Roman" w:cs="Times New Roman"/>
          <w:sz w:val="22"/>
          <w:szCs w:val="22"/>
        </w:rPr>
        <w:t xml:space="preserve"> Претенденту в течение 5 (пяти) рабочих дней со дня подписания протокола о результатах проведения торгов в случаях, когда:</w:t>
      </w:r>
    </w:p>
    <w:p w:rsidR="007B747F" w:rsidRPr="00E5100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>- Претендент не допущен к участию в торгах;</w:t>
      </w:r>
    </w:p>
    <w:p w:rsidR="007B747F" w:rsidRPr="00E5100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>- Претендент участвовал в торгах, но не выиграл их;</w:t>
      </w:r>
    </w:p>
    <w:p w:rsidR="007B747F" w:rsidRPr="00E5100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>- Претендент отозвал свою заявку на участие в торгах до даты и времени окончания приема заявок.</w:t>
      </w:r>
    </w:p>
    <w:p w:rsidR="007B747F" w:rsidRPr="00E5100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 xml:space="preserve">3.2. Организатор торгов не возвращает </w:t>
      </w:r>
      <w:r w:rsidR="005F4722" w:rsidRPr="00E5100E">
        <w:rPr>
          <w:rFonts w:ascii="Times New Roman" w:hAnsi="Times New Roman" w:cs="Times New Roman"/>
          <w:sz w:val="22"/>
          <w:szCs w:val="22"/>
        </w:rPr>
        <w:t>З</w:t>
      </w:r>
      <w:r w:rsidR="00E8045B" w:rsidRPr="00E5100E">
        <w:rPr>
          <w:rFonts w:ascii="Times New Roman" w:hAnsi="Times New Roman" w:cs="Times New Roman"/>
          <w:sz w:val="22"/>
          <w:szCs w:val="22"/>
        </w:rPr>
        <w:t>адаток</w:t>
      </w:r>
      <w:r w:rsidRPr="00E5100E">
        <w:rPr>
          <w:rFonts w:ascii="Times New Roman" w:hAnsi="Times New Roman" w:cs="Times New Roman"/>
          <w:sz w:val="22"/>
          <w:szCs w:val="22"/>
        </w:rPr>
        <w:t xml:space="preserve"> Претенденту в случаях:</w:t>
      </w:r>
    </w:p>
    <w:p w:rsidR="007B747F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 xml:space="preserve">- отказа или уклонения Претендента, признанного победителем торгов, от подписания договора купли-продажи имущества </w:t>
      </w:r>
      <w:r w:rsidR="005F4722" w:rsidRPr="00E5100E">
        <w:rPr>
          <w:rFonts w:ascii="Times New Roman" w:hAnsi="Times New Roman" w:cs="Times New Roman"/>
          <w:sz w:val="22"/>
          <w:szCs w:val="22"/>
        </w:rPr>
        <w:t>Д</w:t>
      </w:r>
      <w:r w:rsidR="00E8045B" w:rsidRPr="00E5100E">
        <w:rPr>
          <w:rFonts w:ascii="Times New Roman" w:hAnsi="Times New Roman" w:cs="Times New Roman"/>
          <w:sz w:val="22"/>
          <w:szCs w:val="22"/>
        </w:rPr>
        <w:t>олжника</w:t>
      </w:r>
      <w:r w:rsidR="00E5100E">
        <w:rPr>
          <w:rFonts w:ascii="Times New Roman" w:hAnsi="Times New Roman" w:cs="Times New Roman"/>
          <w:sz w:val="22"/>
          <w:szCs w:val="22"/>
        </w:rPr>
        <w:t xml:space="preserve"> в установленный срок;</w:t>
      </w:r>
    </w:p>
    <w:p w:rsidR="00E5100E" w:rsidRPr="00E5100E" w:rsidRDefault="00E5100E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неисполнения Претендентом обязанности </w:t>
      </w:r>
      <w:r w:rsidRPr="00E5100E">
        <w:rPr>
          <w:rFonts w:ascii="Times New Roman" w:hAnsi="Times New Roman" w:cs="Times New Roman"/>
          <w:sz w:val="22"/>
          <w:szCs w:val="22"/>
        </w:rPr>
        <w:t>по оплате в полном объеме стоимости имущества, определенной по итогам торгов, в течение тридцати дней с даты заключения договора купли-продажи</w:t>
      </w:r>
      <w:r>
        <w:rPr>
          <w:rFonts w:ascii="Times New Roman" w:hAnsi="Times New Roman" w:cs="Times New Roman"/>
          <w:sz w:val="22"/>
          <w:szCs w:val="22"/>
        </w:rPr>
        <w:t>, в случае признания Претендента Победителем торгов;</w:t>
      </w:r>
    </w:p>
    <w:p w:rsidR="007B747F" w:rsidRPr="00E5100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 xml:space="preserve">3.3. Внесенный Претендентом, признанным победителем торгов, </w:t>
      </w:r>
      <w:r w:rsidR="005F4722" w:rsidRPr="00E5100E">
        <w:rPr>
          <w:rFonts w:ascii="Times New Roman" w:hAnsi="Times New Roman" w:cs="Times New Roman"/>
          <w:sz w:val="22"/>
          <w:szCs w:val="22"/>
        </w:rPr>
        <w:t>З</w:t>
      </w:r>
      <w:r w:rsidR="00E8045B" w:rsidRPr="00E5100E">
        <w:rPr>
          <w:rFonts w:ascii="Times New Roman" w:hAnsi="Times New Roman" w:cs="Times New Roman"/>
          <w:sz w:val="22"/>
          <w:szCs w:val="22"/>
        </w:rPr>
        <w:t>адаток</w:t>
      </w:r>
      <w:r w:rsidRPr="00E5100E">
        <w:rPr>
          <w:rFonts w:ascii="Times New Roman" w:hAnsi="Times New Roman" w:cs="Times New Roman"/>
          <w:sz w:val="22"/>
          <w:szCs w:val="22"/>
        </w:rPr>
        <w:t xml:space="preserve"> засчитывается в сч</w:t>
      </w:r>
      <w:r w:rsidR="00E5100E">
        <w:rPr>
          <w:rFonts w:ascii="Times New Roman" w:hAnsi="Times New Roman" w:cs="Times New Roman"/>
          <w:sz w:val="22"/>
          <w:szCs w:val="22"/>
        </w:rPr>
        <w:t>ё</w:t>
      </w:r>
      <w:r w:rsidRPr="00E5100E">
        <w:rPr>
          <w:rFonts w:ascii="Times New Roman" w:hAnsi="Times New Roman" w:cs="Times New Roman"/>
          <w:sz w:val="22"/>
          <w:szCs w:val="22"/>
        </w:rPr>
        <w:t xml:space="preserve">т оплаты Предмета торгов при подписании договора купли-продажи имущества </w:t>
      </w:r>
      <w:r w:rsidR="005F4722" w:rsidRPr="00E5100E">
        <w:rPr>
          <w:rFonts w:ascii="Times New Roman" w:hAnsi="Times New Roman" w:cs="Times New Roman"/>
          <w:sz w:val="22"/>
          <w:szCs w:val="22"/>
        </w:rPr>
        <w:t>Д</w:t>
      </w:r>
      <w:r w:rsidR="00E8045B" w:rsidRPr="00E5100E">
        <w:rPr>
          <w:rFonts w:ascii="Times New Roman" w:hAnsi="Times New Roman" w:cs="Times New Roman"/>
          <w:sz w:val="22"/>
          <w:szCs w:val="22"/>
        </w:rPr>
        <w:t>олжника</w:t>
      </w:r>
      <w:r w:rsidRPr="00E5100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B747F" w:rsidRPr="00E5100E" w:rsidRDefault="007B747F" w:rsidP="00FC3F6E">
      <w:pPr>
        <w:shd w:val="clear" w:color="auto" w:fill="FFFFFF"/>
        <w:tabs>
          <w:tab w:val="left" w:pos="1147"/>
        </w:tabs>
        <w:ind w:right="-5" w:firstLine="538"/>
        <w:jc w:val="both"/>
        <w:rPr>
          <w:rFonts w:ascii="Times New Roman" w:hAnsi="Times New Roman" w:cs="Times New Roman"/>
          <w:sz w:val="22"/>
          <w:szCs w:val="22"/>
        </w:rPr>
      </w:pPr>
    </w:p>
    <w:p w:rsidR="007B747F" w:rsidRPr="00E5100E" w:rsidRDefault="007B747F" w:rsidP="00FC3F6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E5100E"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4. Срок действия </w:t>
      </w:r>
      <w:r w:rsidR="005F4722" w:rsidRPr="00E5100E">
        <w:rPr>
          <w:rFonts w:ascii="Times New Roman" w:hAnsi="Times New Roman" w:cs="Times New Roman"/>
          <w:b/>
          <w:bCs/>
          <w:spacing w:val="-11"/>
          <w:sz w:val="22"/>
          <w:szCs w:val="22"/>
        </w:rPr>
        <w:t>С</w:t>
      </w:r>
      <w:r w:rsidR="00E8045B" w:rsidRPr="00E5100E">
        <w:rPr>
          <w:rFonts w:ascii="Times New Roman" w:hAnsi="Times New Roman" w:cs="Times New Roman"/>
          <w:b/>
          <w:bCs/>
          <w:spacing w:val="-11"/>
          <w:sz w:val="22"/>
          <w:szCs w:val="22"/>
        </w:rPr>
        <w:t>оглашения</w:t>
      </w:r>
      <w:r w:rsidRPr="00E5100E">
        <w:rPr>
          <w:rFonts w:ascii="Times New Roman" w:hAnsi="Times New Roman" w:cs="Times New Roman"/>
          <w:b/>
          <w:bCs/>
          <w:spacing w:val="-11"/>
          <w:sz w:val="22"/>
          <w:szCs w:val="22"/>
        </w:rPr>
        <w:t>.</w:t>
      </w:r>
    </w:p>
    <w:p w:rsidR="007B747F" w:rsidRPr="00E5100E" w:rsidRDefault="007B747F" w:rsidP="00FC3F6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:rsidR="007B747F" w:rsidRPr="00E5100E" w:rsidRDefault="007B747F" w:rsidP="00FC3F6E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6"/>
          <w:sz w:val="22"/>
          <w:szCs w:val="22"/>
        </w:rPr>
      </w:pPr>
      <w:r w:rsidRPr="00E5100E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Pr="00E5100E">
        <w:rPr>
          <w:rFonts w:ascii="Times New Roman" w:hAnsi="Times New Roman" w:cs="Times New Roman"/>
          <w:spacing w:val="6"/>
          <w:sz w:val="22"/>
          <w:szCs w:val="22"/>
        </w:rPr>
        <w:t xml:space="preserve">.1. Настоящее </w:t>
      </w:r>
      <w:r w:rsidR="005F4722" w:rsidRPr="00E5100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="00E8045B" w:rsidRPr="00E5100E">
        <w:rPr>
          <w:rFonts w:ascii="Times New Roman" w:hAnsi="Times New Roman" w:cs="Times New Roman"/>
          <w:spacing w:val="6"/>
          <w:sz w:val="22"/>
          <w:szCs w:val="22"/>
        </w:rPr>
        <w:t>оглашение</w:t>
      </w:r>
      <w:r w:rsidRPr="00E5100E">
        <w:rPr>
          <w:rFonts w:ascii="Times New Roman" w:hAnsi="Times New Roman" w:cs="Times New Roman"/>
          <w:spacing w:val="6"/>
          <w:sz w:val="22"/>
          <w:szCs w:val="22"/>
        </w:rPr>
        <w:t xml:space="preserve"> вступает в силу со дня его подписания </w:t>
      </w:r>
      <w:r w:rsidR="005F4722" w:rsidRPr="00E5100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="00E8045B" w:rsidRPr="00E5100E">
        <w:rPr>
          <w:rFonts w:ascii="Times New Roman" w:hAnsi="Times New Roman" w:cs="Times New Roman"/>
          <w:spacing w:val="6"/>
          <w:sz w:val="22"/>
          <w:szCs w:val="22"/>
        </w:rPr>
        <w:t>торонами</w:t>
      </w:r>
      <w:r w:rsidRPr="00E5100E">
        <w:rPr>
          <w:rFonts w:ascii="Times New Roman" w:hAnsi="Times New Roman" w:cs="Times New Roman"/>
          <w:spacing w:val="6"/>
          <w:sz w:val="22"/>
          <w:szCs w:val="22"/>
        </w:rPr>
        <w:t>.</w:t>
      </w:r>
    </w:p>
    <w:p w:rsidR="007B747F" w:rsidRPr="00E5100E" w:rsidRDefault="007B747F" w:rsidP="00FC3F6E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E5100E">
        <w:rPr>
          <w:rFonts w:ascii="Times New Roman" w:hAnsi="Times New Roman" w:cs="Times New Roman"/>
          <w:spacing w:val="6"/>
          <w:sz w:val="22"/>
          <w:szCs w:val="22"/>
        </w:rPr>
        <w:t xml:space="preserve">4.2. Отношения между сторонами по настоящему </w:t>
      </w:r>
      <w:r w:rsidR="006C1D3E" w:rsidRPr="00E5100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E5100E">
        <w:rPr>
          <w:rFonts w:ascii="Times New Roman" w:hAnsi="Times New Roman" w:cs="Times New Roman"/>
          <w:spacing w:val="6"/>
          <w:sz w:val="22"/>
          <w:szCs w:val="22"/>
        </w:rPr>
        <w:t>оглашению прекращаются после и</w:t>
      </w:r>
      <w:r w:rsidRPr="00E5100E">
        <w:rPr>
          <w:rFonts w:ascii="Times New Roman" w:hAnsi="Times New Roman" w:cs="Times New Roman"/>
          <w:spacing w:val="4"/>
          <w:sz w:val="22"/>
          <w:szCs w:val="22"/>
        </w:rPr>
        <w:t>сполнения ими всех условий настоящего Соглашения.</w:t>
      </w:r>
    </w:p>
    <w:p w:rsidR="007B747F" w:rsidRPr="00E5100E" w:rsidRDefault="007B747F" w:rsidP="00FC3F6E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:rsidR="007B747F" w:rsidRPr="00E5100E" w:rsidRDefault="007B747F" w:rsidP="00FC3F6E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E5100E">
        <w:rPr>
          <w:rFonts w:ascii="Times New Roman" w:hAnsi="Times New Roman" w:cs="Times New Roman"/>
          <w:b/>
          <w:bCs/>
          <w:spacing w:val="13"/>
          <w:sz w:val="22"/>
          <w:szCs w:val="22"/>
        </w:rPr>
        <w:t>5. Заключительные положения.</w:t>
      </w:r>
    </w:p>
    <w:p w:rsidR="007B747F" w:rsidRPr="00E5100E" w:rsidRDefault="007B747F" w:rsidP="00FC3F6E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:rsidR="007B747F" w:rsidRPr="00E5100E" w:rsidRDefault="007B747F" w:rsidP="00FC3F6E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 xml:space="preserve">5.1. Споры, возникающие при исполнении настоящего соглашения, разрешаются </w:t>
      </w:r>
      <w:r w:rsidRPr="00E5100E">
        <w:rPr>
          <w:rFonts w:ascii="Times New Roman" w:hAnsi="Times New Roman" w:cs="Times New Roman"/>
          <w:spacing w:val="1"/>
          <w:sz w:val="22"/>
          <w:szCs w:val="22"/>
        </w:rPr>
        <w:t>сторонами путем переговоров между собой. П</w:t>
      </w:r>
      <w:r w:rsidRPr="00E5100E">
        <w:rPr>
          <w:rFonts w:ascii="Times New Roman" w:hAnsi="Times New Roman" w:cs="Times New Roman"/>
          <w:sz w:val="22"/>
          <w:szCs w:val="22"/>
        </w:rPr>
        <w:t xml:space="preserve">ри недостижении согласия споры и разногласия подлежат рассмотрению в Арбитражном </w:t>
      </w:r>
      <w:r w:rsidR="001E73F5" w:rsidRPr="00E5100E">
        <w:rPr>
          <w:rFonts w:ascii="Times New Roman" w:hAnsi="Times New Roman" w:cs="Times New Roman"/>
          <w:sz w:val="22"/>
          <w:szCs w:val="22"/>
        </w:rPr>
        <w:t>суде Нижегородской области</w:t>
      </w:r>
      <w:r w:rsidRPr="00E5100E">
        <w:rPr>
          <w:rFonts w:ascii="Times New Roman" w:hAnsi="Times New Roman" w:cs="Times New Roman"/>
          <w:sz w:val="22"/>
          <w:szCs w:val="22"/>
        </w:rPr>
        <w:t xml:space="preserve">, а в случае, если спор подведомствен суду общей юрисдикции, то указанный спор подлежит рассмотрению в </w:t>
      </w:r>
      <w:r w:rsidR="00E5100E">
        <w:rPr>
          <w:rFonts w:ascii="Times New Roman" w:hAnsi="Times New Roman" w:cs="Times New Roman"/>
          <w:sz w:val="22"/>
          <w:szCs w:val="22"/>
        </w:rPr>
        <w:t>соответствии с действующим законодательством РФ</w:t>
      </w:r>
      <w:r w:rsidRPr="00E5100E">
        <w:rPr>
          <w:rFonts w:ascii="Times New Roman" w:hAnsi="Times New Roman" w:cs="Times New Roman"/>
          <w:sz w:val="22"/>
          <w:szCs w:val="22"/>
        </w:rPr>
        <w:t>.</w:t>
      </w:r>
    </w:p>
    <w:p w:rsidR="007B747F" w:rsidRPr="00E5100E" w:rsidRDefault="007B747F" w:rsidP="00FC3F6E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E5100E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="005F4722" w:rsidRPr="00E5100E">
        <w:rPr>
          <w:rFonts w:ascii="Times New Roman" w:hAnsi="Times New Roman" w:cs="Times New Roman"/>
          <w:sz w:val="22"/>
          <w:szCs w:val="22"/>
        </w:rPr>
        <w:t>Настоящее Соглашение</w:t>
      </w:r>
      <w:r w:rsidR="00E8045B" w:rsidRPr="00E5100E">
        <w:rPr>
          <w:rFonts w:ascii="Times New Roman" w:hAnsi="Times New Roman" w:cs="Times New Roman"/>
          <w:sz w:val="22"/>
          <w:szCs w:val="22"/>
        </w:rPr>
        <w:t xml:space="preserve"> составлен</w:t>
      </w:r>
      <w:r w:rsidR="005F4722" w:rsidRPr="00E5100E">
        <w:rPr>
          <w:rFonts w:ascii="Times New Roman" w:hAnsi="Times New Roman" w:cs="Times New Roman"/>
          <w:sz w:val="22"/>
          <w:szCs w:val="22"/>
        </w:rPr>
        <w:t>о</w:t>
      </w:r>
      <w:r w:rsidRPr="00E5100E">
        <w:rPr>
          <w:rFonts w:ascii="Times New Roman" w:hAnsi="Times New Roman" w:cs="Times New Roman"/>
          <w:sz w:val="22"/>
          <w:szCs w:val="22"/>
        </w:rPr>
        <w:t xml:space="preserve"> в двух экземплярах, имеющих одинаковую юридическую силу, один из которых находится у Организатора торгов, а другой у Претендента.</w:t>
      </w:r>
    </w:p>
    <w:p w:rsidR="007B747F" w:rsidRPr="00E5100E" w:rsidRDefault="007B747F" w:rsidP="00FC3F6E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 xml:space="preserve">5.3. Отношения </w:t>
      </w:r>
      <w:r w:rsidR="005F4722" w:rsidRPr="00E5100E">
        <w:rPr>
          <w:rFonts w:ascii="Times New Roman" w:hAnsi="Times New Roman" w:cs="Times New Roman"/>
          <w:sz w:val="22"/>
          <w:szCs w:val="22"/>
        </w:rPr>
        <w:t>С</w:t>
      </w:r>
      <w:r w:rsidR="00E8045B" w:rsidRPr="00E5100E">
        <w:rPr>
          <w:rFonts w:ascii="Times New Roman" w:hAnsi="Times New Roman" w:cs="Times New Roman"/>
          <w:sz w:val="22"/>
          <w:szCs w:val="22"/>
        </w:rPr>
        <w:t>торон</w:t>
      </w:r>
      <w:r w:rsidRPr="00E5100E">
        <w:rPr>
          <w:rFonts w:ascii="Times New Roman" w:hAnsi="Times New Roman" w:cs="Times New Roman"/>
          <w:sz w:val="22"/>
          <w:szCs w:val="22"/>
        </w:rPr>
        <w:t>, не урегулированные настоящим Соглашением, регулируются действующим законодательством РФ.</w:t>
      </w:r>
    </w:p>
    <w:p w:rsidR="007B747F" w:rsidRPr="00E5100E" w:rsidRDefault="007B747F" w:rsidP="00FC3F6E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7B747F" w:rsidRPr="00E5100E" w:rsidRDefault="007B747F" w:rsidP="00FC3F6E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 w:rsidRPr="00E5100E">
        <w:rPr>
          <w:rFonts w:ascii="Times New Roman" w:hAnsi="Times New Roman" w:cs="Times New Roman"/>
          <w:b/>
          <w:bCs/>
          <w:spacing w:val="11"/>
          <w:sz w:val="22"/>
          <w:szCs w:val="22"/>
        </w:rPr>
        <w:t>6. Адреса и реквизиты Сторон.</w:t>
      </w:r>
    </w:p>
    <w:tbl>
      <w:tblPr>
        <w:tblW w:w="0" w:type="auto"/>
        <w:tblInd w:w="-106" w:type="dxa"/>
        <w:tblLook w:val="01E0"/>
      </w:tblPr>
      <w:tblGrid>
        <w:gridCol w:w="4958"/>
        <w:gridCol w:w="4719"/>
      </w:tblGrid>
      <w:tr w:rsidR="007B747F" w:rsidRPr="00E5100E" w:rsidTr="001E73F5">
        <w:tc>
          <w:tcPr>
            <w:tcW w:w="4958" w:type="dxa"/>
          </w:tcPr>
          <w:p w:rsidR="007B747F" w:rsidRPr="00E5100E" w:rsidRDefault="007B747F" w:rsidP="00FC3F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100E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торгов:</w:t>
            </w:r>
          </w:p>
          <w:p w:rsidR="007B747F" w:rsidRPr="00E5100E" w:rsidRDefault="007B747F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:rsidR="000C2FAC" w:rsidRPr="00E5100E" w:rsidRDefault="00FC3F6E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5100E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управляющий </w:t>
            </w:r>
          </w:p>
          <w:p w:rsidR="00FC3F6E" w:rsidRPr="00E5100E" w:rsidRDefault="00FC3F6E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5100E">
              <w:rPr>
                <w:rFonts w:ascii="Times New Roman" w:hAnsi="Times New Roman" w:cs="Times New Roman"/>
                <w:sz w:val="22"/>
                <w:szCs w:val="22"/>
              </w:rPr>
              <w:t>Белов</w:t>
            </w:r>
            <w:r w:rsidR="00E5100E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E510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5100E">
              <w:rPr>
                <w:rFonts w:ascii="Times New Roman" w:hAnsi="Times New Roman" w:cs="Times New Roman"/>
                <w:sz w:val="22"/>
                <w:szCs w:val="22"/>
              </w:rPr>
              <w:t>Светланы Владимировны</w:t>
            </w:r>
            <w:r w:rsidRPr="00E510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C3F6E" w:rsidRPr="00E5100E" w:rsidRDefault="00FC3F6E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5100E">
              <w:rPr>
                <w:rFonts w:ascii="Times New Roman" w:hAnsi="Times New Roman" w:cs="Times New Roman"/>
                <w:b/>
                <w:sz w:val="22"/>
                <w:szCs w:val="22"/>
              </w:rPr>
              <w:t>Шишков Юрий Владимирович</w:t>
            </w:r>
            <w:r w:rsidRPr="00E5100E">
              <w:rPr>
                <w:rFonts w:ascii="Times New Roman" w:hAnsi="Times New Roman" w:cs="Times New Roman"/>
                <w:sz w:val="22"/>
                <w:szCs w:val="22"/>
              </w:rPr>
              <w:t xml:space="preserve"> ИНН:524400516509, </w:t>
            </w:r>
          </w:p>
          <w:p w:rsidR="000C2FAC" w:rsidRPr="00E5100E" w:rsidRDefault="00FC3F6E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5100E">
              <w:rPr>
                <w:rFonts w:ascii="Times New Roman" w:hAnsi="Times New Roman" w:cs="Times New Roman"/>
                <w:sz w:val="22"/>
                <w:szCs w:val="22"/>
              </w:rPr>
              <w:t xml:space="preserve">603086, г.Нижний Новгород, </w:t>
            </w:r>
          </w:p>
          <w:p w:rsidR="00FC3F6E" w:rsidRPr="00E5100E" w:rsidRDefault="00FC3F6E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5100E">
              <w:rPr>
                <w:rFonts w:ascii="Times New Roman" w:hAnsi="Times New Roman" w:cs="Times New Roman"/>
                <w:sz w:val="22"/>
                <w:szCs w:val="22"/>
              </w:rPr>
              <w:t xml:space="preserve">ул. Бетанкура, д.3, оф.3, </w:t>
            </w:r>
          </w:p>
          <w:p w:rsidR="007B747F" w:rsidRPr="00E5100E" w:rsidRDefault="00FC3F6E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5100E">
              <w:rPr>
                <w:rFonts w:ascii="Times New Roman" w:hAnsi="Times New Roman" w:cs="Times New Roman"/>
                <w:sz w:val="22"/>
                <w:szCs w:val="22"/>
              </w:rPr>
              <w:t xml:space="preserve">тел. 88312963607, </w:t>
            </w:r>
            <w:r w:rsidRPr="00E5100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email</w:t>
            </w:r>
            <w:r w:rsidRPr="00E5100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E5100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arbitrazh</w:t>
            </w:r>
            <w:r w:rsidRPr="00E5100E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E5100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nn</w:t>
            </w:r>
            <w:r w:rsidRPr="00E5100E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 w:rsidRPr="00E5100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E510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5100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</w:tc>
        <w:tc>
          <w:tcPr>
            <w:tcW w:w="4719" w:type="dxa"/>
          </w:tcPr>
          <w:p w:rsidR="007B747F" w:rsidRPr="00E5100E" w:rsidRDefault="007B747F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 w:rsidRPr="00E5100E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t>Претендент:</w:t>
            </w:r>
          </w:p>
          <w:p w:rsidR="007B747F" w:rsidRPr="00E5100E" w:rsidRDefault="007B747F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:rsidR="007B747F" w:rsidRPr="00E5100E" w:rsidRDefault="007B747F" w:rsidP="00FC3F6E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D51FC0" w:rsidRPr="00E5100E" w:rsidRDefault="009F0AFF" w:rsidP="00E5100E">
      <w:pPr>
        <w:rPr>
          <w:rFonts w:ascii="Times New Roman" w:hAnsi="Times New Roman" w:cs="Times New Roman"/>
          <w:sz w:val="22"/>
          <w:szCs w:val="22"/>
        </w:rPr>
      </w:pPr>
    </w:p>
    <w:sectPr w:rsidR="00D51FC0" w:rsidRPr="00E5100E" w:rsidSect="00774C2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AFF" w:rsidRDefault="009F0AFF" w:rsidP="00E837D7">
      <w:r>
        <w:separator/>
      </w:r>
    </w:p>
  </w:endnote>
  <w:endnote w:type="continuationSeparator" w:id="1">
    <w:p w:rsidR="009F0AFF" w:rsidRDefault="009F0AFF" w:rsidP="00E83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273842"/>
      <w:docPartObj>
        <w:docPartGallery w:val="Page Numbers (Bottom of Page)"/>
        <w:docPartUnique/>
      </w:docPartObj>
    </w:sdtPr>
    <w:sdtContent>
      <w:p w:rsidR="002A101A" w:rsidRDefault="00316B7E">
        <w:pPr>
          <w:pStyle w:val="a6"/>
          <w:jc w:val="center"/>
        </w:pPr>
        <w:r w:rsidRPr="0019319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01A" w:rsidRPr="0019319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4595A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E837D7" w:rsidRDefault="00E837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AFF" w:rsidRDefault="009F0AFF" w:rsidP="00E837D7">
      <w:r>
        <w:separator/>
      </w:r>
    </w:p>
  </w:footnote>
  <w:footnote w:type="continuationSeparator" w:id="1">
    <w:p w:rsidR="009F0AFF" w:rsidRDefault="009F0AFF" w:rsidP="00E83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47F"/>
    <w:rsid w:val="000044A8"/>
    <w:rsid w:val="00030911"/>
    <w:rsid w:val="0003236D"/>
    <w:rsid w:val="0004442C"/>
    <w:rsid w:val="000A23D1"/>
    <w:rsid w:val="000C2FAC"/>
    <w:rsid w:val="001030A9"/>
    <w:rsid w:val="00123E49"/>
    <w:rsid w:val="0013449F"/>
    <w:rsid w:val="00136EA5"/>
    <w:rsid w:val="0019319C"/>
    <w:rsid w:val="001C4E30"/>
    <w:rsid w:val="001E73F5"/>
    <w:rsid w:val="00202F8E"/>
    <w:rsid w:val="002442E9"/>
    <w:rsid w:val="00290314"/>
    <w:rsid w:val="002A101A"/>
    <w:rsid w:val="00316B7E"/>
    <w:rsid w:val="00342EA1"/>
    <w:rsid w:val="00356C7F"/>
    <w:rsid w:val="00367C25"/>
    <w:rsid w:val="0037056C"/>
    <w:rsid w:val="003C6BA4"/>
    <w:rsid w:val="003C6D5B"/>
    <w:rsid w:val="0042382E"/>
    <w:rsid w:val="004526E5"/>
    <w:rsid w:val="00452EFE"/>
    <w:rsid w:val="004D1753"/>
    <w:rsid w:val="00542FD6"/>
    <w:rsid w:val="00565149"/>
    <w:rsid w:val="005906C2"/>
    <w:rsid w:val="005F4722"/>
    <w:rsid w:val="00625C51"/>
    <w:rsid w:val="00676484"/>
    <w:rsid w:val="006A2301"/>
    <w:rsid w:val="006A2F18"/>
    <w:rsid w:val="006C1D3E"/>
    <w:rsid w:val="006F2607"/>
    <w:rsid w:val="007B747F"/>
    <w:rsid w:val="007D2654"/>
    <w:rsid w:val="007E01D9"/>
    <w:rsid w:val="008421A6"/>
    <w:rsid w:val="0088040A"/>
    <w:rsid w:val="008C3172"/>
    <w:rsid w:val="00933BD8"/>
    <w:rsid w:val="00936979"/>
    <w:rsid w:val="00992DA6"/>
    <w:rsid w:val="009D21E9"/>
    <w:rsid w:val="009F0AFF"/>
    <w:rsid w:val="00A31B38"/>
    <w:rsid w:val="00B27637"/>
    <w:rsid w:val="00BD6880"/>
    <w:rsid w:val="00C43E4E"/>
    <w:rsid w:val="00CF5AA4"/>
    <w:rsid w:val="00D122F9"/>
    <w:rsid w:val="00D213CE"/>
    <w:rsid w:val="00D41ACF"/>
    <w:rsid w:val="00D8672C"/>
    <w:rsid w:val="00DC7163"/>
    <w:rsid w:val="00DF7836"/>
    <w:rsid w:val="00E4595A"/>
    <w:rsid w:val="00E5100E"/>
    <w:rsid w:val="00E6312B"/>
    <w:rsid w:val="00E8045B"/>
    <w:rsid w:val="00E837D7"/>
    <w:rsid w:val="00EB36E5"/>
    <w:rsid w:val="00F037E3"/>
    <w:rsid w:val="00F57518"/>
    <w:rsid w:val="00F93FFA"/>
    <w:rsid w:val="00FC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47F"/>
    <w:rPr>
      <w:color w:val="0000FF" w:themeColor="hyperlink"/>
      <w:u w:val="single"/>
    </w:rPr>
  </w:style>
  <w:style w:type="character" w:customStyle="1" w:styleId="paragraph">
    <w:name w:val="paragraph"/>
    <w:basedOn w:val="a0"/>
    <w:rsid w:val="007B747F"/>
  </w:style>
  <w:style w:type="paragraph" w:styleId="a4">
    <w:name w:val="header"/>
    <w:basedOn w:val="a"/>
    <w:link w:val="a5"/>
    <w:uiPriority w:val="99"/>
    <w:semiHidden/>
    <w:unhideWhenUsed/>
    <w:rsid w:val="00E837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37D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837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37D7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37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7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violettak</dc:creator>
  <cp:lastModifiedBy>User</cp:lastModifiedBy>
  <cp:revision>13</cp:revision>
  <dcterms:created xsi:type="dcterms:W3CDTF">2018-08-01T12:56:00Z</dcterms:created>
  <dcterms:modified xsi:type="dcterms:W3CDTF">2020-10-23T08:43:00Z</dcterms:modified>
</cp:coreProperties>
</file>