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374ADDA1" w:rsidR="0003404B" w:rsidRPr="00DD01CB" w:rsidRDefault="00334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47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47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547C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547C5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8547C5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Pr="008547C5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55916F39" w:rsidR="00555595" w:rsidRDefault="00334A4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Лот 1 - </w:t>
      </w:r>
      <w:r w:rsidRPr="00334A40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- 808,8 кв. м, 3-этажное, земельный участок - 808 кв. м, адрес: Вологодская обл., г. Череповец, Советский пр., д. 21, кадастровые номера 35:21:0401010:2693, 35:21:0401010:107, земли населенных пунктов - эксплуатация здания, наружный блок </w:t>
      </w:r>
      <w:proofErr w:type="spellStart"/>
      <w:r w:rsidRPr="00334A40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334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A40">
        <w:rPr>
          <w:rFonts w:ascii="Times New Roman" w:hAnsi="Times New Roman" w:cs="Times New Roman"/>
          <w:color w:val="000000"/>
          <w:sz w:val="24"/>
          <w:szCs w:val="24"/>
        </w:rPr>
        <w:t>Electric</w:t>
      </w:r>
      <w:proofErr w:type="spellEnd"/>
      <w:r w:rsidRPr="00334A40">
        <w:rPr>
          <w:rFonts w:ascii="Times New Roman" w:hAnsi="Times New Roman" w:cs="Times New Roman"/>
          <w:color w:val="000000"/>
          <w:sz w:val="24"/>
          <w:szCs w:val="24"/>
        </w:rPr>
        <w:t xml:space="preserve"> MXZ-3D68VA (кондиционер), дизельная электростанция, ограничения и обременения: объект культурного наследия регионального значения; ограничения прав на земельный участок, предусмотренные ст.56 Земельного кодекса РФ. Приказ "Об утверждении границ территории объекта культурного наследия, расположенные на территории города Череповца" №305-О от 26.09.2017</w:t>
      </w:r>
      <w:r w:rsidRPr="00334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4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A40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A40">
        <w:rPr>
          <w:rFonts w:ascii="Times New Roman" w:hAnsi="Times New Roman" w:cs="Times New Roman"/>
          <w:color w:val="000000"/>
          <w:sz w:val="24"/>
          <w:szCs w:val="24"/>
        </w:rPr>
        <w:t>243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A40">
        <w:rPr>
          <w:rFonts w:ascii="Times New Roman" w:hAnsi="Times New Roman" w:cs="Times New Roman"/>
          <w:color w:val="000000"/>
          <w:sz w:val="24"/>
          <w:szCs w:val="24"/>
        </w:rPr>
        <w:t>815,21</w:t>
      </w:r>
      <w:r w:rsidRPr="00334A4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F15D9B1" w14:textId="43839CAF" w:rsidR="00816C41" w:rsidRPr="00816C41" w:rsidRDefault="00816C41" w:rsidP="00816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16C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1 н</w:t>
      </w:r>
      <w:r w:rsidRPr="00816C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покупателя возлагаются обязательства по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14351655" w14:textId="52053935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8946C7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4ADEC0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459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459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07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459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22DD08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32A43" w:rsidRPr="00032A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 ноября</w:t>
      </w:r>
      <w:r w:rsidR="0003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946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F737FE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3C6B30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32A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DAD6516" w14:textId="77777777" w:rsidR="00C74083" w:rsidRPr="00C74083" w:rsidRDefault="00C74083" w:rsidP="00C74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83">
        <w:rPr>
          <w:rFonts w:ascii="Times New Roman" w:hAnsi="Times New Roman" w:cs="Times New Roman"/>
          <w:sz w:val="24"/>
          <w:szCs w:val="24"/>
        </w:rPr>
        <w:t>с 03 ноября 2020 г. по 15 декабря 2020 г. - в размере начальной цены продажи лота;</w:t>
      </w:r>
    </w:p>
    <w:p w14:paraId="100BE692" w14:textId="77777777" w:rsidR="00C74083" w:rsidRPr="00C74083" w:rsidRDefault="00C74083" w:rsidP="00C74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83">
        <w:rPr>
          <w:rFonts w:ascii="Times New Roman" w:hAnsi="Times New Roman" w:cs="Times New Roman"/>
          <w:sz w:val="24"/>
          <w:szCs w:val="24"/>
        </w:rPr>
        <w:t>с 16 декабря 2020 г. по 22 декабря 2020 г. - в размере 92,00% от начальной цены продажи лота;</w:t>
      </w:r>
    </w:p>
    <w:p w14:paraId="33991FE5" w14:textId="77777777" w:rsidR="00C74083" w:rsidRPr="00C74083" w:rsidRDefault="00C74083" w:rsidP="00C74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83">
        <w:rPr>
          <w:rFonts w:ascii="Times New Roman" w:hAnsi="Times New Roman" w:cs="Times New Roman"/>
          <w:sz w:val="24"/>
          <w:szCs w:val="24"/>
        </w:rPr>
        <w:t>с 23 декабря 2020 г. по 29 декабря 2020 г. - в размере 84,00% от начальной цены продажи лота;</w:t>
      </w:r>
    </w:p>
    <w:p w14:paraId="14695828" w14:textId="77777777" w:rsidR="00C74083" w:rsidRPr="00C74083" w:rsidRDefault="00C74083" w:rsidP="00C74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83">
        <w:rPr>
          <w:rFonts w:ascii="Times New Roman" w:hAnsi="Times New Roman" w:cs="Times New Roman"/>
          <w:sz w:val="24"/>
          <w:szCs w:val="24"/>
        </w:rPr>
        <w:t>с 30 декабря 2020 г. по 17 января 2021 г. - в размере 76,00% от начальной цены продажи лота;</w:t>
      </w:r>
    </w:p>
    <w:p w14:paraId="2867A058" w14:textId="77777777" w:rsidR="00C74083" w:rsidRPr="00C74083" w:rsidRDefault="00C74083" w:rsidP="00C74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83">
        <w:rPr>
          <w:rFonts w:ascii="Times New Roman" w:hAnsi="Times New Roman" w:cs="Times New Roman"/>
          <w:sz w:val="24"/>
          <w:szCs w:val="24"/>
        </w:rPr>
        <w:lastRenderedPageBreak/>
        <w:t>с 18 января 2021 г. по 24 января 2021 г. - в размере 68,00% от начальной цены продажи лота;</w:t>
      </w:r>
    </w:p>
    <w:p w14:paraId="2A7F1115" w14:textId="77777777" w:rsidR="00C74083" w:rsidRPr="00C74083" w:rsidRDefault="00C74083" w:rsidP="00C74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83">
        <w:rPr>
          <w:rFonts w:ascii="Times New Roman" w:hAnsi="Times New Roman" w:cs="Times New Roman"/>
          <w:sz w:val="24"/>
          <w:szCs w:val="24"/>
        </w:rPr>
        <w:t>с 25 января 2021 г. по 31 января 2021 г. - в размере 60,00% от начальной цены продажи лота;</w:t>
      </w:r>
    </w:p>
    <w:p w14:paraId="1DF7D052" w14:textId="6C9061BA" w:rsidR="0003404B" w:rsidRPr="00DD01CB" w:rsidRDefault="00C74083" w:rsidP="00C74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083">
        <w:rPr>
          <w:rFonts w:ascii="Times New Roman" w:hAnsi="Times New Roman" w:cs="Times New Roman"/>
          <w:sz w:val="24"/>
          <w:szCs w:val="24"/>
        </w:rPr>
        <w:t>с 01 февраля 2021 г. по 07 февраля 2021 г. - в размере 52,00%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4D2D09E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</w:t>
      </w:r>
      <w:r w:rsidR="002601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014B" w:rsidRPr="002601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учетом</w:t>
      </w:r>
      <w:r w:rsidR="00260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D5D" w:rsidRPr="00773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соблюдения </w:t>
      </w:r>
      <w:r w:rsidR="0026014B" w:rsidRPr="00816C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Федеральн</w:t>
      </w:r>
      <w:r w:rsidR="00773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ого</w:t>
      </w:r>
      <w:r w:rsidR="0026014B" w:rsidRPr="00816C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закон</w:t>
      </w:r>
      <w:r w:rsidR="00773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26014B" w:rsidRPr="00816C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25 июня 2002 г. №73-ФЗ «Об объектах культурного наследия (памятниках истории и культуры) народов Российской Федерации»</w:t>
      </w:r>
      <w:r w:rsidR="002601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726C505" w14:textId="04BEA76F" w:rsidR="00451697" w:rsidRDefault="007E3D68" w:rsidP="0033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51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697" w:rsidRPr="00107F6F">
        <w:rPr>
          <w:rFonts w:ascii="Times New Roman" w:hAnsi="Times New Roman" w:cs="Times New Roman"/>
          <w:sz w:val="24"/>
          <w:szCs w:val="24"/>
        </w:rPr>
        <w:t>11</w:t>
      </w:r>
      <w:r w:rsidR="00451697">
        <w:rPr>
          <w:rFonts w:ascii="Times New Roman" w:hAnsi="Times New Roman" w:cs="Times New Roman"/>
          <w:sz w:val="24"/>
          <w:szCs w:val="24"/>
        </w:rPr>
        <w:t>:</w:t>
      </w:r>
      <w:r w:rsidR="00451697" w:rsidRPr="00107F6F">
        <w:rPr>
          <w:rFonts w:ascii="Times New Roman" w:hAnsi="Times New Roman" w:cs="Times New Roman"/>
          <w:sz w:val="24"/>
          <w:szCs w:val="24"/>
        </w:rPr>
        <w:t xml:space="preserve">00 </w:t>
      </w:r>
      <w:r w:rsidR="00451697">
        <w:rPr>
          <w:rFonts w:ascii="Times New Roman" w:hAnsi="Times New Roman" w:cs="Times New Roman"/>
          <w:sz w:val="24"/>
          <w:szCs w:val="24"/>
        </w:rPr>
        <w:t>п</w:t>
      </w:r>
      <w:r w:rsidR="00451697" w:rsidRPr="00107F6F">
        <w:rPr>
          <w:rFonts w:ascii="Times New Roman" w:hAnsi="Times New Roman" w:cs="Times New Roman"/>
          <w:sz w:val="24"/>
          <w:szCs w:val="24"/>
        </w:rPr>
        <w:t>о 16</w:t>
      </w:r>
      <w:r w:rsidR="00451697">
        <w:rPr>
          <w:rFonts w:ascii="Times New Roman" w:hAnsi="Times New Roman" w:cs="Times New Roman"/>
          <w:sz w:val="24"/>
          <w:szCs w:val="24"/>
        </w:rPr>
        <w:t>:</w:t>
      </w:r>
      <w:r w:rsidR="00451697" w:rsidRPr="00107F6F">
        <w:rPr>
          <w:rFonts w:ascii="Times New Roman" w:hAnsi="Times New Roman" w:cs="Times New Roman"/>
          <w:sz w:val="24"/>
          <w:szCs w:val="24"/>
        </w:rPr>
        <w:t>00 часов по адресу: г. Вологда, ул. Чехова, д. 30, тел. 8(8172)59-00-00, доб. 10</w:t>
      </w:r>
      <w:r w:rsidR="00451697">
        <w:rPr>
          <w:rFonts w:ascii="Times New Roman" w:hAnsi="Times New Roman" w:cs="Times New Roman"/>
          <w:sz w:val="24"/>
          <w:szCs w:val="24"/>
        </w:rPr>
        <w:t>02</w:t>
      </w:r>
      <w:r w:rsidR="00451697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33799E" w:rsidRPr="0033799E">
        <w:rPr>
          <w:rFonts w:ascii="Times New Roman" w:hAnsi="Times New Roman" w:cs="Times New Roman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33799E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3F5E7E79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33F871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2A43"/>
    <w:rsid w:val="0003404B"/>
    <w:rsid w:val="00101AB0"/>
    <w:rsid w:val="00203862"/>
    <w:rsid w:val="0026014B"/>
    <w:rsid w:val="002C3A2C"/>
    <w:rsid w:val="00334A40"/>
    <w:rsid w:val="0033799E"/>
    <w:rsid w:val="00360DC6"/>
    <w:rsid w:val="003E6C81"/>
    <w:rsid w:val="00451697"/>
    <w:rsid w:val="00495D59"/>
    <w:rsid w:val="00555595"/>
    <w:rsid w:val="005742CC"/>
    <w:rsid w:val="005D44C7"/>
    <w:rsid w:val="005F1F68"/>
    <w:rsid w:val="00621553"/>
    <w:rsid w:val="00773D5D"/>
    <w:rsid w:val="007A10EE"/>
    <w:rsid w:val="007E3D68"/>
    <w:rsid w:val="00816C41"/>
    <w:rsid w:val="008946C7"/>
    <w:rsid w:val="008F1609"/>
    <w:rsid w:val="00953DA4"/>
    <w:rsid w:val="009E68C2"/>
    <w:rsid w:val="009F0C4D"/>
    <w:rsid w:val="00AF710F"/>
    <w:rsid w:val="00B97A00"/>
    <w:rsid w:val="00C74083"/>
    <w:rsid w:val="00D115EC"/>
    <w:rsid w:val="00D16130"/>
    <w:rsid w:val="00D459BC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1557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27</cp:revision>
  <dcterms:created xsi:type="dcterms:W3CDTF">2019-07-23T07:53:00Z</dcterms:created>
  <dcterms:modified xsi:type="dcterms:W3CDTF">2020-10-23T08:45:00Z</dcterms:modified>
</cp:coreProperties>
</file>