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2020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D2961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Гражданин </w:t>
      </w:r>
      <w:r w:rsidR="0069370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РФ </w:t>
      </w:r>
      <w:r w:rsidR="00627F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Токарев Михаил </w:t>
      </w:r>
      <w:proofErr w:type="spellStart"/>
      <w:r w:rsidR="00627F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Ананьевич</w:t>
      </w:r>
      <w:proofErr w:type="spellEnd"/>
      <w:r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, в лице финансового управляющего Синякова Василия Андреевича</w:t>
      </w:r>
      <w:r w:rsidRPr="00FD2961">
        <w:rPr>
          <w:rFonts w:ascii="Times New Roman" w:hAnsi="Times New Roman" w:cs="Times New Roman"/>
          <w:sz w:val="24"/>
          <w:szCs w:val="24"/>
        </w:rPr>
        <w:t>,</w:t>
      </w:r>
      <w:r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Тюменской области от </w:t>
      </w:r>
      <w:r w:rsidR="006B02B6">
        <w:rPr>
          <w:rFonts w:ascii="Times New Roman" w:hAnsi="Times New Roman" w:cs="Times New Roman"/>
          <w:sz w:val="24"/>
          <w:szCs w:val="24"/>
        </w:rPr>
        <w:t>11</w:t>
      </w:r>
      <w:r w:rsidRPr="00FD2961">
        <w:rPr>
          <w:rFonts w:ascii="Times New Roman" w:hAnsi="Times New Roman" w:cs="Times New Roman"/>
          <w:sz w:val="24"/>
          <w:szCs w:val="24"/>
        </w:rPr>
        <w:t xml:space="preserve"> </w:t>
      </w:r>
      <w:r w:rsidR="006B02B6">
        <w:rPr>
          <w:rFonts w:ascii="Times New Roman" w:hAnsi="Times New Roman" w:cs="Times New Roman"/>
          <w:sz w:val="24"/>
          <w:szCs w:val="24"/>
        </w:rPr>
        <w:t>апреля</w:t>
      </w:r>
      <w:r w:rsidRPr="00FD2961">
        <w:rPr>
          <w:rFonts w:ascii="Times New Roman" w:hAnsi="Times New Roman" w:cs="Times New Roman"/>
          <w:sz w:val="24"/>
          <w:szCs w:val="24"/>
        </w:rPr>
        <w:t xml:space="preserve"> 201</w:t>
      </w:r>
      <w:r w:rsidR="006B02B6">
        <w:rPr>
          <w:rFonts w:ascii="Times New Roman" w:hAnsi="Times New Roman" w:cs="Times New Roman"/>
          <w:sz w:val="24"/>
          <w:szCs w:val="24"/>
        </w:rPr>
        <w:t>8</w:t>
      </w:r>
      <w:r w:rsidRPr="00FD2961">
        <w:rPr>
          <w:rFonts w:ascii="Times New Roman" w:hAnsi="Times New Roman" w:cs="Times New Roman"/>
          <w:sz w:val="24"/>
          <w:szCs w:val="24"/>
        </w:rPr>
        <w:t xml:space="preserve"> года по делу А7</w:t>
      </w:r>
      <w:r w:rsidR="006B02B6">
        <w:rPr>
          <w:rFonts w:ascii="Times New Roman" w:hAnsi="Times New Roman" w:cs="Times New Roman"/>
          <w:sz w:val="24"/>
          <w:szCs w:val="24"/>
        </w:rPr>
        <w:t>0</w:t>
      </w:r>
      <w:r w:rsidRPr="00FD2961">
        <w:rPr>
          <w:rFonts w:ascii="Times New Roman" w:hAnsi="Times New Roman" w:cs="Times New Roman"/>
          <w:sz w:val="24"/>
          <w:szCs w:val="24"/>
        </w:rPr>
        <w:t>-</w:t>
      </w:r>
      <w:r w:rsidR="006B02B6">
        <w:rPr>
          <w:rFonts w:ascii="Times New Roman" w:hAnsi="Times New Roman" w:cs="Times New Roman"/>
          <w:sz w:val="24"/>
          <w:szCs w:val="24"/>
        </w:rPr>
        <w:t>10298</w:t>
      </w:r>
      <w:r w:rsidRPr="00FD2961">
        <w:rPr>
          <w:rFonts w:ascii="Times New Roman" w:hAnsi="Times New Roman" w:cs="Times New Roman"/>
          <w:sz w:val="24"/>
          <w:szCs w:val="24"/>
        </w:rPr>
        <w:t>/201</w:t>
      </w:r>
      <w:r w:rsidR="006B02B6">
        <w:rPr>
          <w:rFonts w:ascii="Times New Roman" w:hAnsi="Times New Roman" w:cs="Times New Roman"/>
          <w:sz w:val="24"/>
          <w:szCs w:val="24"/>
        </w:rPr>
        <w:t>7</w:t>
      </w:r>
      <w:r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E42752" w:rsidRPr="00FD2961">
        <w:rPr>
          <w:rFonts w:ascii="Times New Roman" w:hAnsi="Times New Roman" w:cs="Times New Roman"/>
          <w:sz w:val="24"/>
          <w:szCs w:val="24"/>
        </w:rPr>
        <w:t>"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6B02B6" w:rsidRPr="00FD2961">
        <w:rPr>
          <w:rFonts w:ascii="Times New Roman" w:hAnsi="Times New Roman" w:cs="Times New Roman"/>
          <w:sz w:val="24"/>
          <w:szCs w:val="24"/>
        </w:rPr>
        <w:t>А7</w:t>
      </w:r>
      <w:r w:rsidR="006B02B6">
        <w:rPr>
          <w:rFonts w:ascii="Times New Roman" w:hAnsi="Times New Roman" w:cs="Times New Roman"/>
          <w:sz w:val="24"/>
          <w:szCs w:val="24"/>
        </w:rPr>
        <w:t>0</w:t>
      </w:r>
      <w:r w:rsidR="006B02B6" w:rsidRPr="00FD2961">
        <w:rPr>
          <w:rFonts w:ascii="Times New Roman" w:hAnsi="Times New Roman" w:cs="Times New Roman"/>
          <w:sz w:val="24"/>
          <w:szCs w:val="24"/>
        </w:rPr>
        <w:t>-</w:t>
      </w:r>
      <w:r w:rsidR="006B02B6">
        <w:rPr>
          <w:rFonts w:ascii="Times New Roman" w:hAnsi="Times New Roman" w:cs="Times New Roman"/>
          <w:sz w:val="24"/>
          <w:szCs w:val="24"/>
        </w:rPr>
        <w:t>10298</w:t>
      </w:r>
      <w:r w:rsidR="006B02B6" w:rsidRPr="00FD2961">
        <w:rPr>
          <w:rFonts w:ascii="Times New Roman" w:hAnsi="Times New Roman" w:cs="Times New Roman"/>
          <w:sz w:val="24"/>
          <w:szCs w:val="24"/>
        </w:rPr>
        <w:t>/201</w:t>
      </w:r>
      <w:r w:rsidR="006B02B6">
        <w:rPr>
          <w:rFonts w:ascii="Times New Roman" w:hAnsi="Times New Roman" w:cs="Times New Roman"/>
          <w:sz w:val="24"/>
          <w:szCs w:val="24"/>
        </w:rPr>
        <w:t xml:space="preserve">7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F44FD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0E5001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соответствии с протоколом о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 составляет ____ (_____) рублей.</w:t>
      </w:r>
    </w:p>
    <w:p w:rsidR="00FD2961" w:rsidRDefault="00F42E9B" w:rsidP="000E5001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6B02B6">
        <w:rPr>
          <w:rFonts w:ascii="Times New Roman" w:hAnsi="Times New Roman" w:cs="Times New Roman"/>
          <w:sz w:val="24"/>
          <w:szCs w:val="24"/>
        </w:rPr>
        <w:t xml:space="preserve">: Токарев Михаил </w:t>
      </w:r>
      <w:proofErr w:type="spellStart"/>
      <w:r w:rsidR="006B02B6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="006B02B6">
        <w:rPr>
          <w:rFonts w:ascii="Times New Roman" w:hAnsi="Times New Roman" w:cs="Times New Roman"/>
          <w:sz w:val="24"/>
          <w:szCs w:val="24"/>
        </w:rPr>
        <w:t xml:space="preserve">, счет № </w:t>
      </w:r>
      <w:r w:rsidR="000E5001">
        <w:rPr>
          <w:rFonts w:ascii="Times New Roman" w:hAnsi="Times New Roman" w:cs="Times New Roman"/>
          <w:sz w:val="24"/>
          <w:szCs w:val="24"/>
        </w:rPr>
        <w:t>40817810700992058720</w:t>
      </w:r>
      <w:r w:rsidR="006B02B6">
        <w:rPr>
          <w:rFonts w:ascii="Times New Roman" w:hAnsi="Times New Roman" w:cs="Times New Roman"/>
          <w:sz w:val="24"/>
          <w:szCs w:val="24"/>
        </w:rPr>
        <w:t xml:space="preserve"> в ПАО «Запсибкомбанк», БИК 047102613, </w:t>
      </w:r>
      <w:proofErr w:type="spellStart"/>
      <w:r w:rsidR="006B02B6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6B02B6">
        <w:rPr>
          <w:rFonts w:ascii="Times New Roman" w:hAnsi="Times New Roman" w:cs="Times New Roman"/>
          <w:sz w:val="24"/>
          <w:szCs w:val="24"/>
        </w:rPr>
        <w:t>./с. 30101810271020000613, ИНН 7202021856.</w:t>
      </w:r>
    </w:p>
    <w:p w:rsidR="00F42E9B" w:rsidRPr="00FD2961" w:rsidRDefault="00F42E9B" w:rsidP="000E5001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должна быть осуществлена Покупателем в течение 30 дней со дня подписания данного Договора.</w:t>
      </w:r>
    </w:p>
    <w:p w:rsidR="00F42E9B" w:rsidRPr="00D601A4" w:rsidRDefault="00F42E9B" w:rsidP="006632CC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6632CC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6632CC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69370C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6B02B6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Токарев Михаил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Ананьевич</w:t>
            </w:r>
            <w:proofErr w:type="spellEnd"/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C7" w:rsidRDefault="006B02B6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2B6">
              <w:rPr>
                <w:rFonts w:ascii="Times New Roman" w:hAnsi="Times New Roman" w:cs="Times New Roman"/>
                <w:sz w:val="24"/>
                <w:szCs w:val="24"/>
              </w:rPr>
              <w:t xml:space="preserve">12.11.1976 года рождения, место рождения: с. Жидки, </w:t>
            </w:r>
            <w:proofErr w:type="spellStart"/>
            <w:r w:rsidRPr="006B02B6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 w:rsidRPr="006B02B6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gramStart"/>
            <w:r w:rsidRPr="006B02B6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6B02B6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ИНН 720318447258, СНИЛС – 059-127-161 62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C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893655</w:t>
            </w:r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УВД Ленинского АО города Тюмени</w:t>
            </w:r>
            <w:r w:rsidR="0000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 w:rsidR="00003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0037C7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FD2961"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 код - подразделения </w:t>
            </w:r>
            <w:r w:rsidR="006B02B6">
              <w:rPr>
                <w:rFonts w:ascii="Times New Roman" w:hAnsi="Times New Roman" w:cs="Times New Roman"/>
                <w:sz w:val="24"/>
                <w:szCs w:val="24"/>
              </w:rPr>
              <w:t>722-001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Продавца: </w:t>
            </w:r>
            <w:r w:rsidR="006B02B6" w:rsidRPr="006B02B6">
              <w:rPr>
                <w:rFonts w:ascii="Times New Roman" w:hAnsi="Times New Roman" w:cs="Times New Roman"/>
                <w:sz w:val="24"/>
                <w:szCs w:val="24"/>
              </w:rPr>
              <w:t xml:space="preserve">625051, г. Тюмень, ул. </w:t>
            </w:r>
            <w:proofErr w:type="spellStart"/>
            <w:r w:rsidR="006B02B6" w:rsidRPr="006B02B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="006B02B6" w:rsidRPr="006B02B6">
              <w:rPr>
                <w:rFonts w:ascii="Times New Roman" w:hAnsi="Times New Roman" w:cs="Times New Roman"/>
                <w:sz w:val="24"/>
                <w:szCs w:val="24"/>
              </w:rPr>
              <w:t>, 76 корп. 2, кв. 98</w:t>
            </w:r>
          </w:p>
          <w:p w:rsidR="00FD2961" w:rsidRPr="00C31D09" w:rsidRDefault="00FD2961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финансового управляющего: 625003, г. Тюмень, а/я 2717</w:t>
            </w:r>
          </w:p>
          <w:p w:rsidR="00F517EC" w:rsidRPr="00C31D09" w:rsidRDefault="00F517EC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1D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C31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517EC" w:rsidRPr="00C31D09" w:rsidRDefault="00F517EC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663B8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42E9B"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0C" w:rsidRDefault="0069370C" w:rsidP="00BF44FD">
      <w:pPr>
        <w:spacing w:after="0" w:line="240" w:lineRule="auto"/>
      </w:pPr>
      <w:r>
        <w:separator/>
      </w:r>
    </w:p>
  </w:endnote>
  <w:endnote w:type="continuationSeparator" w:id="0">
    <w:p w:rsidR="0069370C" w:rsidRDefault="0069370C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Content>
      <w:p w:rsidR="0069370C" w:rsidRDefault="00693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F99">
          <w:rPr>
            <w:noProof/>
          </w:rPr>
          <w:t>1</w:t>
        </w:r>
        <w:r>
          <w:fldChar w:fldCharType="end"/>
        </w:r>
      </w:p>
    </w:sdtContent>
  </w:sdt>
  <w:p w:rsidR="0069370C" w:rsidRDefault="00693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0C" w:rsidRDefault="0069370C" w:rsidP="00BF44FD">
      <w:pPr>
        <w:spacing w:after="0" w:line="240" w:lineRule="auto"/>
      </w:pPr>
      <w:r>
        <w:separator/>
      </w:r>
    </w:p>
  </w:footnote>
  <w:footnote w:type="continuationSeparator" w:id="0">
    <w:p w:rsidR="0069370C" w:rsidRDefault="0069370C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0E5001"/>
    <w:rsid w:val="00115EF5"/>
    <w:rsid w:val="00227628"/>
    <w:rsid w:val="0024641B"/>
    <w:rsid w:val="002663B8"/>
    <w:rsid w:val="002C6BDD"/>
    <w:rsid w:val="003A1B72"/>
    <w:rsid w:val="00420AF3"/>
    <w:rsid w:val="00434921"/>
    <w:rsid w:val="004704C8"/>
    <w:rsid w:val="00543FC8"/>
    <w:rsid w:val="005E4687"/>
    <w:rsid w:val="00627F00"/>
    <w:rsid w:val="006632CC"/>
    <w:rsid w:val="0069370C"/>
    <w:rsid w:val="006B02B6"/>
    <w:rsid w:val="00723A6E"/>
    <w:rsid w:val="00790470"/>
    <w:rsid w:val="007D0F99"/>
    <w:rsid w:val="00914AD0"/>
    <w:rsid w:val="00916920"/>
    <w:rsid w:val="0097512D"/>
    <w:rsid w:val="009B0813"/>
    <w:rsid w:val="009E70BC"/>
    <w:rsid w:val="00A20AC6"/>
    <w:rsid w:val="00A81EF1"/>
    <w:rsid w:val="00A9760C"/>
    <w:rsid w:val="00AB01DB"/>
    <w:rsid w:val="00AC55B2"/>
    <w:rsid w:val="00AE4DC0"/>
    <w:rsid w:val="00B46B41"/>
    <w:rsid w:val="00BB3C83"/>
    <w:rsid w:val="00BF44FD"/>
    <w:rsid w:val="00C0042B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2836-67E1-48A8-9A67-9A3EBCBC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Пользователь Windows</cp:lastModifiedBy>
  <cp:revision>24</cp:revision>
  <cp:lastPrinted>2017-01-30T07:14:00Z</cp:lastPrinted>
  <dcterms:created xsi:type="dcterms:W3CDTF">2017-07-05T11:32:00Z</dcterms:created>
  <dcterms:modified xsi:type="dcterms:W3CDTF">2020-07-30T12:20:00Z</dcterms:modified>
</cp:coreProperties>
</file>