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2FE9B992" w:rsidR="0004186C" w:rsidRPr="00B141BB" w:rsidRDefault="00595B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35C9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AFAC28A" w14:textId="0A20E528" w:rsidR="00595B4B" w:rsidRDefault="00595B4B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125D4F4" w14:textId="5F873EF3" w:rsidR="00595B4B" w:rsidRDefault="00CB185F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 xml:space="preserve">Лодка моторная </w:t>
      </w:r>
      <w:proofErr w:type="spellStart"/>
      <w:r w:rsidRPr="00CB185F">
        <w:rPr>
          <w:rFonts w:ascii="Times New Roman" w:hAnsi="Times New Roman" w:cs="Times New Roman"/>
          <w:color w:val="000000"/>
          <w:sz w:val="24"/>
          <w:szCs w:val="24"/>
        </w:rPr>
        <w:t>WinBoat</w:t>
      </w:r>
      <w:proofErr w:type="spellEnd"/>
      <w:r w:rsidRPr="00CB185F">
        <w:rPr>
          <w:rFonts w:ascii="Times New Roman" w:hAnsi="Times New Roman" w:cs="Times New Roman"/>
          <w:color w:val="000000"/>
          <w:sz w:val="24"/>
          <w:szCs w:val="24"/>
        </w:rPr>
        <w:t xml:space="preserve"> 275 RF </w:t>
      </w:r>
      <w:proofErr w:type="spellStart"/>
      <w:r w:rsidRPr="00CB185F">
        <w:rPr>
          <w:rFonts w:ascii="Times New Roman" w:hAnsi="Times New Roman" w:cs="Times New Roman"/>
          <w:color w:val="000000"/>
          <w:sz w:val="24"/>
          <w:szCs w:val="24"/>
        </w:rPr>
        <w:t>Sprint</w:t>
      </w:r>
      <w:proofErr w:type="spellEnd"/>
      <w:r w:rsidRPr="00CB185F">
        <w:rPr>
          <w:rFonts w:ascii="Times New Roman" w:hAnsi="Times New Roman" w:cs="Times New Roman"/>
          <w:color w:val="000000"/>
          <w:sz w:val="24"/>
          <w:szCs w:val="24"/>
        </w:rPr>
        <w:t xml:space="preserve"> (без двигателя), светло-серая, отсутствует ПТС,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>114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>517,8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руб.;</w:t>
      </w:r>
    </w:p>
    <w:p w14:paraId="5300671A" w14:textId="7DADC179" w:rsidR="00405C92" w:rsidRDefault="00595B4B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05C92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 физическим лицам:</w:t>
      </w:r>
    </w:p>
    <w:p w14:paraId="40D9B68A" w14:textId="3EC93FC3" w:rsidR="00405C92" w:rsidRPr="00B3415F" w:rsidRDefault="00CB185F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1 799 физическим лицам, имеются решения суда на сумму 39 722 859,25 руб., Кравченко О.А., Кузнецов С.С., Великородный О.А. находятся в стадии банкротства, имеется ограничение в виде ареста заложенного имущества, обеспечивающего исполнение обязательств </w:t>
      </w:r>
      <w:proofErr w:type="spellStart"/>
      <w:r w:rsidRPr="00CB185F">
        <w:rPr>
          <w:rFonts w:ascii="Times New Roman" w:hAnsi="Times New Roman" w:cs="Times New Roman"/>
          <w:color w:val="000000"/>
          <w:sz w:val="24"/>
          <w:szCs w:val="24"/>
        </w:rPr>
        <w:t>Мисюрева</w:t>
      </w:r>
      <w:proofErr w:type="spellEnd"/>
      <w:r w:rsidRPr="00CB185F">
        <w:rPr>
          <w:rFonts w:ascii="Times New Roman" w:hAnsi="Times New Roman" w:cs="Times New Roman"/>
          <w:color w:val="000000"/>
          <w:sz w:val="24"/>
          <w:szCs w:val="24"/>
        </w:rPr>
        <w:t xml:space="preserve"> В.А., КД М-005/15-К от 13.02.2015, г. Нижний Новгород (374 825 626,43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>374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>825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85F">
        <w:rPr>
          <w:rFonts w:ascii="Times New Roman" w:hAnsi="Times New Roman" w:cs="Times New Roman"/>
          <w:color w:val="000000"/>
          <w:sz w:val="24"/>
          <w:szCs w:val="24"/>
        </w:rPr>
        <w:t>626,43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39CD768" w14:textId="77777777" w:rsidR="00405C92" w:rsidRPr="00B141BB" w:rsidRDefault="00405C92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FA71A35" w14:textId="23E168A1" w:rsidR="001D1AD7" w:rsidRPr="00B141BB" w:rsidRDefault="001D1AD7" w:rsidP="001D1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10 ноября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16 марта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</w:t>
      </w:r>
      <w:r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617A8AB1" w14:textId="1977A6F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D1AD7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1</w:t>
      </w:r>
      <w:r w:rsidR="001D1AD7">
        <w:rPr>
          <w:b/>
          <w:bCs/>
          <w:color w:val="000000"/>
        </w:rPr>
        <w:t>0</w:t>
      </w:r>
      <w:r w:rsidRPr="00B141BB">
        <w:rPr>
          <w:b/>
          <w:bCs/>
          <w:color w:val="000000"/>
        </w:rPr>
        <w:t xml:space="preserve"> </w:t>
      </w:r>
      <w:r w:rsidR="001D1AD7">
        <w:rPr>
          <w:b/>
          <w:bCs/>
          <w:color w:val="000000"/>
        </w:rPr>
        <w:t>ноября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1D1AD7">
        <w:rPr>
          <w:b/>
          <w:bCs/>
          <w:color w:val="000000"/>
        </w:rPr>
        <w:t>09 марта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1D1AD7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</w:t>
      </w:r>
    </w:p>
    <w:p w14:paraId="2DF15BDE" w14:textId="77777777" w:rsidR="001D1AD7" w:rsidRDefault="001D1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404B6B0" w14:textId="7E3AB9A8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E9D932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5F6F" w:rsidRPr="001D1AD7">
        <w:rPr>
          <w:b/>
          <w:bCs/>
          <w:color w:val="000000"/>
        </w:rPr>
        <w:t>1</w:t>
      </w:r>
      <w:r w:rsidR="001D1AD7">
        <w:rPr>
          <w:b/>
          <w:bCs/>
          <w:color w:val="000000"/>
        </w:rPr>
        <w:t>0</w:t>
      </w:r>
      <w:r w:rsidRPr="001D1AD7">
        <w:rPr>
          <w:b/>
          <w:bCs/>
          <w:color w:val="000000"/>
        </w:rPr>
        <w:t xml:space="preserve"> </w:t>
      </w:r>
      <w:r w:rsidR="001D1AD7">
        <w:rPr>
          <w:b/>
          <w:bCs/>
          <w:color w:val="000000"/>
        </w:rPr>
        <w:t>ноября</w:t>
      </w:r>
      <w:r w:rsidRPr="001D1AD7">
        <w:rPr>
          <w:b/>
          <w:bCs/>
          <w:color w:val="000000"/>
        </w:rPr>
        <w:t xml:space="preserve"> </w:t>
      </w:r>
      <w:r w:rsidR="00577987" w:rsidRPr="001D1AD7">
        <w:rPr>
          <w:b/>
          <w:bCs/>
          <w:color w:val="000000"/>
        </w:rPr>
        <w:t>2020</w:t>
      </w:r>
      <w:r w:rsidRPr="001D1AD7">
        <w:rPr>
          <w:b/>
          <w:bCs/>
          <w:color w:val="000000"/>
        </w:rPr>
        <w:t xml:space="preserve"> г</w:t>
      </w:r>
      <w:r w:rsidRPr="00B141B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2DC009C" w:rsidR="0004186C" w:rsidRPr="00D8478E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478E">
        <w:rPr>
          <w:b/>
          <w:color w:val="000000"/>
        </w:rPr>
        <w:t>Для лот</w:t>
      </w:r>
      <w:r w:rsidR="001D1AD7" w:rsidRPr="00D8478E">
        <w:rPr>
          <w:b/>
          <w:color w:val="000000"/>
        </w:rPr>
        <w:t xml:space="preserve">а </w:t>
      </w:r>
      <w:r w:rsidRPr="00D8478E">
        <w:rPr>
          <w:b/>
          <w:color w:val="000000"/>
        </w:rPr>
        <w:t>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D8478E" w:rsidRPr="00D8478E" w14:paraId="1F23F702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1C1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ноября 2020 г. по 21 декабря 2020 г. - в размере начальной цены продажи лота;</w:t>
            </w:r>
          </w:p>
        </w:tc>
      </w:tr>
      <w:tr w:rsidR="00D8478E" w:rsidRPr="00D8478E" w14:paraId="2699493D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BC8D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декабря 2020 г. по 28 декабря 2020 г. - в размере 90,50% от начальной цены продажи лота;</w:t>
            </w:r>
          </w:p>
        </w:tc>
      </w:tr>
      <w:tr w:rsidR="00D8478E" w:rsidRPr="00D8478E" w14:paraId="208E2745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EBB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декабря 2020 г. по 17 января 2021 г. - в размере 81,00% от начальной цены продажи лота;</w:t>
            </w:r>
          </w:p>
        </w:tc>
      </w:tr>
      <w:tr w:rsidR="00D8478E" w:rsidRPr="00D8478E" w14:paraId="79472875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4CC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января 2021 г. по 24 января 2021 г. - в размере 71,50% от начальной цены продажи лота;</w:t>
            </w:r>
          </w:p>
        </w:tc>
      </w:tr>
      <w:tr w:rsidR="00D8478E" w:rsidRPr="00D8478E" w14:paraId="1731BD5D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131B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января 2021 г. по 31 января 2021 г. - в размере 62,00% от начальной цены продажи лота;</w:t>
            </w:r>
          </w:p>
        </w:tc>
      </w:tr>
      <w:tr w:rsidR="00D8478E" w:rsidRPr="00D8478E" w14:paraId="5DC26783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685B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февраля 2021 г. по 07 февраля 2021 г. - в размере 52,50% от начальной цены продажи лота;</w:t>
            </w:r>
          </w:p>
        </w:tc>
      </w:tr>
      <w:tr w:rsidR="00D8478E" w:rsidRPr="00D8478E" w14:paraId="48E78CF2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17B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08 февраля 2021 г. по 15 февраля 2021 г. - в размере 43,00% от начальной цены продажи лота;</w:t>
            </w:r>
          </w:p>
        </w:tc>
      </w:tr>
      <w:tr w:rsidR="00D8478E" w:rsidRPr="00D8478E" w14:paraId="6BABC4F2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1C4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февраля 2021 г. по 22 февраля 2021 г. - в размере 33,50% от начальной цены продажи лота;</w:t>
            </w:r>
          </w:p>
        </w:tc>
      </w:tr>
      <w:tr w:rsidR="00D8478E" w:rsidRPr="00D8478E" w14:paraId="5EBA4A02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4C9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февраля 2021 г. по 02 марта 2021 г. - в размере 24,00% от начальной цены продажи лота;</w:t>
            </w:r>
          </w:p>
        </w:tc>
      </w:tr>
      <w:tr w:rsidR="00D8478E" w:rsidRPr="00D8478E" w14:paraId="068999C4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2A82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03 марта 2021 г. по 09 марта 2021 г. - в размере 14,50% от начальной цены продажи лота;</w:t>
            </w:r>
          </w:p>
        </w:tc>
      </w:tr>
      <w:tr w:rsidR="00D8478E" w:rsidRPr="00D8478E" w14:paraId="18F99A4A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B431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марта 2021 г. по 16 марта 2021 г. - в размере 5,00% от начальной цены продажи лота;</w:t>
            </w:r>
          </w:p>
        </w:tc>
      </w:tr>
    </w:tbl>
    <w:p w14:paraId="66F82829" w14:textId="33497704" w:rsidR="0004186C" w:rsidRPr="00D8478E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478E">
        <w:rPr>
          <w:b/>
          <w:color w:val="000000"/>
        </w:rPr>
        <w:t>Для лот</w:t>
      </w:r>
      <w:r w:rsidR="001D1AD7" w:rsidRPr="00D8478E">
        <w:rPr>
          <w:b/>
          <w:color w:val="000000"/>
        </w:rPr>
        <w:t>а 2</w:t>
      </w:r>
      <w:r w:rsidRPr="00D8478E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D8478E" w:rsidRPr="00D8478E" w14:paraId="569DC872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269B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ноября 2020 г. по 21 декабря 2020 г. - в размере начальной цены продажи лота;</w:t>
            </w:r>
          </w:p>
        </w:tc>
      </w:tr>
      <w:tr w:rsidR="00D8478E" w:rsidRPr="00D8478E" w14:paraId="1FC34A37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9D5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декабря 2020 г. по 28 декабря 2020 г. - в размере 95,00% от начальной цены продажи лота;</w:t>
            </w:r>
          </w:p>
        </w:tc>
      </w:tr>
      <w:tr w:rsidR="00D8478E" w:rsidRPr="00D8478E" w14:paraId="637C69E5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0F2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декабря 2020 г. по 17 января 2021 г. - в размере 90,00% от начальной цены продажи лота;</w:t>
            </w:r>
          </w:p>
        </w:tc>
      </w:tr>
      <w:tr w:rsidR="00D8478E" w:rsidRPr="00D8478E" w14:paraId="4C862962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690F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января 2021 г. по 24 января 2021 г. - в размере 85,00% от начальной цены продажи лота;</w:t>
            </w:r>
          </w:p>
        </w:tc>
      </w:tr>
      <w:tr w:rsidR="00D8478E" w:rsidRPr="00D8478E" w14:paraId="43B0AF7B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72A3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января 2021 г. по 31 января 2021 г. - в размере 80,00% от начальной цены продажи лота;</w:t>
            </w:r>
          </w:p>
        </w:tc>
      </w:tr>
      <w:tr w:rsidR="00D8478E" w:rsidRPr="00D8478E" w14:paraId="41F2372A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A79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февраля 2021 г. по 07 февраля 2021 г. - в размере 75,00% от начальной цены продажи лота;</w:t>
            </w:r>
          </w:p>
        </w:tc>
      </w:tr>
      <w:tr w:rsidR="00D8478E" w:rsidRPr="00D8478E" w14:paraId="685FD260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C9F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08 февраля 2021 г. по 15 февраля 2021 г. - в размере 70,00% от начальной цены продажи лота;</w:t>
            </w:r>
          </w:p>
        </w:tc>
      </w:tr>
      <w:tr w:rsidR="00D8478E" w:rsidRPr="00D8478E" w14:paraId="6381EF5E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A9EE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февраля 2021 г. по 22 февраля 2021 г. - в размере 65,00% от начальной цены продажи лота;</w:t>
            </w:r>
          </w:p>
        </w:tc>
      </w:tr>
      <w:tr w:rsidR="00D8478E" w:rsidRPr="00D8478E" w14:paraId="55CD1479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62C" w14:textId="77777777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февраля 2021 г. по 02 марта 2021 г. - в размере 60,00% от начальной цены продажи лота;</w:t>
            </w:r>
          </w:p>
        </w:tc>
      </w:tr>
      <w:tr w:rsidR="00D8478E" w:rsidRPr="00D8478E" w14:paraId="4345E673" w14:textId="77777777" w:rsidTr="00D847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287" w14:textId="43C6EB4A" w:rsidR="00D8478E" w:rsidRPr="00D8478E" w:rsidRDefault="00D8478E" w:rsidP="00D847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марта 2021 г. по 09 марта 2021 г. - в размере 55,00% от начальной цены продажи лота</w:t>
            </w:r>
            <w:r w:rsidRPr="00D8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BB4DCEA" w14:textId="6BA6A8B6" w:rsidR="0004186C" w:rsidRPr="00D8478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478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D8478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8478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78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D8478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</w:t>
      </w:r>
      <w:r w:rsidR="00FA4A78" w:rsidRPr="00B141BB">
        <w:rPr>
          <w:rFonts w:ascii="Times New Roman" w:hAnsi="Times New Roman" w:cs="Times New Roman"/>
          <w:sz w:val="24"/>
          <w:szCs w:val="24"/>
        </w:rPr>
        <w:t>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FA13415" w:rsidR="00CF5F6F" w:rsidRPr="0044775D" w:rsidRDefault="00B220F8" w:rsidP="00D84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84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84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D8478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+7(495) 725-31-18, доб. 62-04, 65-30, 65-47; у ОТ</w:t>
      </w:r>
      <w:r w:rsidR="007B53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47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75D" w:rsidRPr="0044775D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4477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507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35C97"/>
    <w:rsid w:val="001D1AD7"/>
    <w:rsid w:val="00203862"/>
    <w:rsid w:val="00220317"/>
    <w:rsid w:val="002A0202"/>
    <w:rsid w:val="002C116A"/>
    <w:rsid w:val="002C2BDE"/>
    <w:rsid w:val="00360DC6"/>
    <w:rsid w:val="00405C92"/>
    <w:rsid w:val="0044775D"/>
    <w:rsid w:val="00507F0D"/>
    <w:rsid w:val="00577987"/>
    <w:rsid w:val="00595B4B"/>
    <w:rsid w:val="005F1F68"/>
    <w:rsid w:val="00651D54"/>
    <w:rsid w:val="00707F65"/>
    <w:rsid w:val="007B53F3"/>
    <w:rsid w:val="008E2B16"/>
    <w:rsid w:val="00953F1C"/>
    <w:rsid w:val="00B141BB"/>
    <w:rsid w:val="00B220F8"/>
    <w:rsid w:val="00B93A5E"/>
    <w:rsid w:val="00CB185F"/>
    <w:rsid w:val="00CF5F6F"/>
    <w:rsid w:val="00D16130"/>
    <w:rsid w:val="00D65BC4"/>
    <w:rsid w:val="00D8478E"/>
    <w:rsid w:val="00E645EC"/>
    <w:rsid w:val="00ED60F8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1722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10</cp:revision>
  <dcterms:created xsi:type="dcterms:W3CDTF">2020-10-30T14:06:00Z</dcterms:created>
  <dcterms:modified xsi:type="dcterms:W3CDTF">2020-10-30T14:42:00Z</dcterms:modified>
</cp:coreProperties>
</file>